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5A" w:rsidRPr="00287497" w:rsidRDefault="003E7F5A" w:rsidP="003E7F5A">
      <w:pPr>
        <w:pStyle w:val="Corpodetexto"/>
      </w:pPr>
    </w:p>
    <w:p w:rsidR="003E7F5A" w:rsidRPr="00341FC2" w:rsidRDefault="003E7F5A" w:rsidP="003E7F5A">
      <w:pPr>
        <w:jc w:val="center"/>
        <w:rPr>
          <w:b/>
          <w:sz w:val="40"/>
          <w:szCs w:val="40"/>
        </w:rPr>
      </w:pPr>
      <w:r w:rsidRPr="00341FC2">
        <w:rPr>
          <w:b/>
          <w:sz w:val="40"/>
          <w:szCs w:val="40"/>
        </w:rPr>
        <w:t>PROJETO DE LEI Nº 21</w:t>
      </w:r>
      <w:r>
        <w:rPr>
          <w:b/>
          <w:sz w:val="40"/>
          <w:szCs w:val="40"/>
        </w:rPr>
        <w:t>2</w:t>
      </w:r>
      <w:r w:rsidRPr="00341FC2">
        <w:rPr>
          <w:b/>
          <w:sz w:val="40"/>
          <w:szCs w:val="40"/>
        </w:rPr>
        <w:t>/2020</w:t>
      </w:r>
    </w:p>
    <w:p w:rsidR="003E7F5A" w:rsidRPr="00287497" w:rsidRDefault="003E7F5A" w:rsidP="003E7F5A">
      <w:pPr>
        <w:pStyle w:val="Corpodetexto"/>
        <w:spacing w:before="1"/>
        <w:rPr>
          <w:b/>
        </w:rPr>
      </w:pPr>
    </w:p>
    <w:p w:rsidR="003E7F5A" w:rsidRPr="00287497" w:rsidRDefault="003E7F5A" w:rsidP="003E7F5A">
      <w:pPr>
        <w:pStyle w:val="Ttulo1"/>
        <w:ind w:left="4005" w:right="574"/>
      </w:pPr>
      <w:r w:rsidRPr="00287497">
        <w:t>ESTIMA A RECEITA E FIXA A DESPESA DO MUNICÍPIO</w:t>
      </w:r>
      <w:r w:rsidRPr="00287497">
        <w:rPr>
          <w:spacing w:val="-14"/>
        </w:rPr>
        <w:t xml:space="preserve"> </w:t>
      </w:r>
      <w:r w:rsidRPr="00287497">
        <w:t>DE</w:t>
      </w:r>
      <w:r w:rsidRPr="00287497">
        <w:rPr>
          <w:spacing w:val="-15"/>
        </w:rPr>
        <w:t xml:space="preserve"> </w:t>
      </w:r>
      <w:r w:rsidRPr="00287497">
        <w:t>PARANATINGA</w:t>
      </w:r>
      <w:r w:rsidRPr="00287497">
        <w:rPr>
          <w:spacing w:val="-13"/>
        </w:rPr>
        <w:t xml:space="preserve"> </w:t>
      </w:r>
      <w:r w:rsidRPr="00287497">
        <w:t>–</w:t>
      </w:r>
      <w:r w:rsidRPr="00287497">
        <w:rPr>
          <w:spacing w:val="-14"/>
        </w:rPr>
        <w:t xml:space="preserve"> </w:t>
      </w:r>
      <w:r w:rsidRPr="00287497">
        <w:t>MT,</w:t>
      </w:r>
      <w:r w:rsidRPr="00287497">
        <w:rPr>
          <w:spacing w:val="-14"/>
        </w:rPr>
        <w:t xml:space="preserve"> </w:t>
      </w:r>
      <w:r w:rsidRPr="00287497">
        <w:t>PARA</w:t>
      </w:r>
      <w:r w:rsidRPr="00287497">
        <w:rPr>
          <w:spacing w:val="-17"/>
        </w:rPr>
        <w:t xml:space="preserve"> </w:t>
      </w:r>
      <w:r w:rsidRPr="00287497">
        <w:t>O</w:t>
      </w:r>
      <w:r w:rsidRPr="00287497">
        <w:rPr>
          <w:spacing w:val="-14"/>
        </w:rPr>
        <w:t xml:space="preserve"> </w:t>
      </w:r>
      <w:r w:rsidRPr="00287497">
        <w:t>EXERCÍCIO FINANCEIRO DE 2021 E DÁ OUTRAS</w:t>
      </w:r>
      <w:r w:rsidRPr="00287497">
        <w:rPr>
          <w:spacing w:val="-5"/>
        </w:rPr>
        <w:t xml:space="preserve"> </w:t>
      </w:r>
      <w:r w:rsidRPr="00287497">
        <w:t>PROVIDÊNCIAS.</w:t>
      </w:r>
    </w:p>
    <w:p w:rsidR="003E7F5A" w:rsidRPr="00287497" w:rsidRDefault="003E7F5A" w:rsidP="003E7F5A">
      <w:pPr>
        <w:pStyle w:val="Corpodetexto"/>
        <w:spacing w:before="1"/>
        <w:rPr>
          <w:b/>
        </w:rPr>
      </w:pPr>
    </w:p>
    <w:p w:rsidR="003E7F5A" w:rsidRPr="00287497" w:rsidRDefault="003E7F5A" w:rsidP="003E7F5A">
      <w:pPr>
        <w:ind w:left="602" w:right="576"/>
        <w:jc w:val="both"/>
        <w:rPr>
          <w:b/>
          <w:sz w:val="24"/>
          <w:szCs w:val="24"/>
        </w:rPr>
      </w:pPr>
      <w:r w:rsidRPr="00287497">
        <w:rPr>
          <w:b/>
          <w:sz w:val="24"/>
          <w:szCs w:val="24"/>
        </w:rPr>
        <w:t>JOSIMAR MARQUES BARBOSA</w:t>
      </w:r>
      <w:r w:rsidRPr="00287497">
        <w:rPr>
          <w:sz w:val="24"/>
          <w:szCs w:val="24"/>
        </w:rPr>
        <w:t xml:space="preserve">, </w:t>
      </w:r>
      <w:r w:rsidRPr="00287497">
        <w:rPr>
          <w:b/>
          <w:sz w:val="24"/>
          <w:szCs w:val="24"/>
        </w:rPr>
        <w:t>PREFEITO MUNICIPAL DE PARANATINGA, ESTADO DE MATO GROSSO, NO USO DE SUAS ATRIBUIÇÕES LEGAIS, FAZ SABER QUE A CÂMARA MUNICIPAL APROVOU E ELE SANCIONA A SEGUINTE LEI:</w:t>
      </w:r>
    </w:p>
    <w:p w:rsidR="003E7F5A" w:rsidRPr="00287497" w:rsidRDefault="003E7F5A" w:rsidP="003E7F5A">
      <w:pPr>
        <w:pStyle w:val="Corpodetexto"/>
        <w:spacing w:before="1"/>
        <w:rPr>
          <w:b/>
        </w:rPr>
      </w:pPr>
    </w:p>
    <w:p w:rsidR="003E7F5A" w:rsidRPr="00287497" w:rsidRDefault="003E7F5A" w:rsidP="003E7F5A">
      <w:pPr>
        <w:pStyle w:val="Corpodetexto"/>
        <w:spacing w:before="1"/>
        <w:rPr>
          <w:b/>
        </w:rPr>
      </w:pPr>
    </w:p>
    <w:p w:rsidR="003E7F5A" w:rsidRPr="00287497" w:rsidRDefault="003E7F5A" w:rsidP="003E7F5A">
      <w:pPr>
        <w:pStyle w:val="Corpodetexto"/>
        <w:ind w:left="567"/>
        <w:jc w:val="center"/>
        <w:rPr>
          <w:b/>
        </w:rPr>
      </w:pPr>
      <w:r w:rsidRPr="00287497">
        <w:rPr>
          <w:b/>
          <w:u w:val="single"/>
        </w:rPr>
        <w:t>CAPÍTULO I</w:t>
      </w:r>
      <w:r w:rsidRPr="00287497">
        <w:rPr>
          <w:b/>
        </w:rPr>
        <w:t xml:space="preserve"> </w:t>
      </w:r>
    </w:p>
    <w:p w:rsidR="003E7F5A" w:rsidRPr="00287497" w:rsidRDefault="003E7F5A" w:rsidP="003E7F5A">
      <w:pPr>
        <w:pStyle w:val="Corpodetexto"/>
        <w:ind w:left="567"/>
        <w:jc w:val="center"/>
        <w:rPr>
          <w:b/>
        </w:rPr>
      </w:pPr>
      <w:r w:rsidRPr="00287497">
        <w:rPr>
          <w:b/>
          <w:u w:val="single"/>
        </w:rPr>
        <w:t>DISPOSIÇÕES PRELIMINARES</w:t>
      </w:r>
      <w:bookmarkStart w:id="0" w:name="_GoBack"/>
      <w:bookmarkEnd w:id="0"/>
    </w:p>
    <w:p w:rsidR="003E7F5A" w:rsidRPr="00287497" w:rsidRDefault="003E7F5A" w:rsidP="003E7F5A">
      <w:pPr>
        <w:pStyle w:val="Corpodetexto"/>
        <w:spacing w:before="4"/>
      </w:pPr>
    </w:p>
    <w:p w:rsidR="003E7F5A" w:rsidRPr="00287497" w:rsidRDefault="003E7F5A" w:rsidP="003E7F5A">
      <w:pPr>
        <w:pStyle w:val="Corpodetexto"/>
        <w:spacing w:before="24"/>
        <w:ind w:left="602" w:right="576" w:firstLine="539"/>
        <w:jc w:val="both"/>
      </w:pPr>
      <w:r w:rsidRPr="00287497">
        <w:t>Artigo 1º - Esta Lei Estima a Receita e Fixa a Despesa do Município de Paranatinga</w:t>
      </w:r>
      <w:r w:rsidRPr="00287497">
        <w:rPr>
          <w:spacing w:val="-14"/>
        </w:rPr>
        <w:t xml:space="preserve"> </w:t>
      </w:r>
      <w:r w:rsidRPr="00287497">
        <w:t>-</w:t>
      </w:r>
      <w:r w:rsidRPr="00287497">
        <w:rPr>
          <w:spacing w:val="-14"/>
        </w:rPr>
        <w:t xml:space="preserve"> </w:t>
      </w:r>
      <w:r w:rsidRPr="00287497">
        <w:t>MT,</w:t>
      </w:r>
      <w:r w:rsidRPr="00287497">
        <w:rPr>
          <w:spacing w:val="-15"/>
        </w:rPr>
        <w:t xml:space="preserve"> </w:t>
      </w:r>
      <w:r w:rsidRPr="00287497">
        <w:t>para</w:t>
      </w:r>
      <w:r w:rsidRPr="00287497">
        <w:rPr>
          <w:spacing w:val="-11"/>
        </w:rPr>
        <w:t xml:space="preserve"> </w:t>
      </w:r>
      <w:r w:rsidRPr="00287497">
        <w:t>o</w:t>
      </w:r>
      <w:r w:rsidRPr="00287497">
        <w:rPr>
          <w:spacing w:val="-14"/>
        </w:rPr>
        <w:t xml:space="preserve"> </w:t>
      </w:r>
      <w:r w:rsidRPr="00287497">
        <w:t>Exercício</w:t>
      </w:r>
      <w:r w:rsidRPr="00287497">
        <w:rPr>
          <w:spacing w:val="-13"/>
        </w:rPr>
        <w:t xml:space="preserve"> </w:t>
      </w:r>
      <w:r w:rsidRPr="00287497">
        <w:t>Financeiro</w:t>
      </w:r>
      <w:r w:rsidRPr="00287497">
        <w:rPr>
          <w:spacing w:val="-14"/>
        </w:rPr>
        <w:t xml:space="preserve"> </w:t>
      </w:r>
      <w:r w:rsidRPr="00287497">
        <w:t>de</w:t>
      </w:r>
      <w:r w:rsidRPr="00287497">
        <w:rPr>
          <w:spacing w:val="-13"/>
        </w:rPr>
        <w:t xml:space="preserve"> </w:t>
      </w:r>
      <w:r w:rsidRPr="00287497">
        <w:t>202</w:t>
      </w:r>
      <w:r>
        <w:t>1</w:t>
      </w:r>
      <w:r w:rsidRPr="00287497">
        <w:rPr>
          <w:spacing w:val="-13"/>
        </w:rPr>
        <w:t xml:space="preserve"> </w:t>
      </w:r>
      <w:r w:rsidRPr="00287497">
        <w:t>em</w:t>
      </w:r>
      <w:r w:rsidRPr="00287497">
        <w:rPr>
          <w:spacing w:val="-15"/>
        </w:rPr>
        <w:t xml:space="preserve"> </w:t>
      </w:r>
      <w:r w:rsidRPr="00287497">
        <w:t>R$</w:t>
      </w:r>
      <w:r w:rsidRPr="00287497">
        <w:rPr>
          <w:spacing w:val="-13"/>
        </w:rPr>
        <w:t xml:space="preserve"> </w:t>
      </w:r>
      <w:r w:rsidRPr="00287497">
        <w:t>83.960.000,00</w:t>
      </w:r>
      <w:r w:rsidRPr="00287497">
        <w:rPr>
          <w:spacing w:val="-14"/>
        </w:rPr>
        <w:t xml:space="preserve"> </w:t>
      </w:r>
      <w:r w:rsidRPr="00287497">
        <w:t>(Oitenta e Três Milhões, Novecentos e Sessenta Mil Reais)</w:t>
      </w:r>
      <w:r w:rsidRPr="00287497">
        <w:rPr>
          <w:spacing w:val="-10"/>
        </w:rPr>
        <w:t xml:space="preserve"> </w:t>
      </w:r>
      <w:r w:rsidRPr="00287497">
        <w:t>compreendendo:</w:t>
      </w:r>
    </w:p>
    <w:p w:rsidR="003E7F5A" w:rsidRPr="00287497" w:rsidRDefault="003E7F5A" w:rsidP="003E7F5A">
      <w:pPr>
        <w:pStyle w:val="Corpodetexto"/>
      </w:pPr>
    </w:p>
    <w:p w:rsidR="003E7F5A" w:rsidRPr="00287497" w:rsidRDefault="003E7F5A" w:rsidP="003E7F5A">
      <w:pPr>
        <w:pStyle w:val="PargrafodaLista"/>
        <w:numPr>
          <w:ilvl w:val="0"/>
          <w:numId w:val="2"/>
        </w:numPr>
        <w:tabs>
          <w:tab w:val="left" w:pos="1322"/>
        </w:tabs>
        <w:spacing w:before="1"/>
        <w:ind w:right="583"/>
        <w:jc w:val="left"/>
        <w:rPr>
          <w:sz w:val="24"/>
          <w:szCs w:val="24"/>
        </w:rPr>
      </w:pPr>
      <w:r w:rsidRPr="00287497">
        <w:rPr>
          <w:sz w:val="24"/>
          <w:szCs w:val="24"/>
        </w:rPr>
        <w:t>- O Orçamento Fiscal referente aos Poderes do Município, seus Fundos Especiais, Órgãos e Entidades da Administração Direta e</w:t>
      </w:r>
      <w:r w:rsidRPr="00287497">
        <w:rPr>
          <w:spacing w:val="-10"/>
          <w:sz w:val="24"/>
          <w:szCs w:val="24"/>
        </w:rPr>
        <w:t xml:space="preserve"> </w:t>
      </w:r>
      <w:r w:rsidRPr="00287497">
        <w:rPr>
          <w:sz w:val="24"/>
          <w:szCs w:val="24"/>
        </w:rPr>
        <w:t>Indireta.</w:t>
      </w:r>
    </w:p>
    <w:p w:rsidR="003E7F5A" w:rsidRPr="00287497" w:rsidRDefault="003E7F5A" w:rsidP="003E7F5A">
      <w:pPr>
        <w:pStyle w:val="Corpodetexto"/>
        <w:spacing w:before="3"/>
      </w:pPr>
    </w:p>
    <w:p w:rsidR="003E7F5A" w:rsidRPr="00287497" w:rsidRDefault="003E7F5A" w:rsidP="003E7F5A">
      <w:pPr>
        <w:pStyle w:val="PargrafodaLista"/>
        <w:numPr>
          <w:ilvl w:val="0"/>
          <w:numId w:val="2"/>
        </w:numPr>
        <w:tabs>
          <w:tab w:val="left" w:pos="1322"/>
        </w:tabs>
        <w:spacing w:before="0" w:line="237" w:lineRule="auto"/>
        <w:ind w:right="579" w:hanging="401"/>
        <w:jc w:val="left"/>
        <w:rPr>
          <w:sz w:val="24"/>
          <w:szCs w:val="24"/>
        </w:rPr>
      </w:pPr>
      <w:r w:rsidRPr="00287497">
        <w:rPr>
          <w:sz w:val="24"/>
          <w:szCs w:val="24"/>
        </w:rPr>
        <w:t>- O Orçamento da Seguridade Social do Município, abrangendo todas as entidades da Administração Direta e</w:t>
      </w:r>
      <w:r w:rsidRPr="00287497">
        <w:rPr>
          <w:spacing w:val="-4"/>
          <w:sz w:val="24"/>
          <w:szCs w:val="24"/>
        </w:rPr>
        <w:t xml:space="preserve"> </w:t>
      </w:r>
      <w:r w:rsidRPr="00287497">
        <w:rPr>
          <w:sz w:val="24"/>
          <w:szCs w:val="24"/>
        </w:rPr>
        <w:t>Indireta.</w:t>
      </w:r>
    </w:p>
    <w:p w:rsidR="003E7F5A" w:rsidRPr="00287497" w:rsidRDefault="003E7F5A" w:rsidP="003E7F5A">
      <w:pPr>
        <w:pStyle w:val="Corpodetexto"/>
        <w:spacing w:before="2"/>
      </w:pPr>
    </w:p>
    <w:p w:rsidR="003E7F5A" w:rsidRPr="00287497" w:rsidRDefault="003E7F5A" w:rsidP="003E7F5A">
      <w:pPr>
        <w:pStyle w:val="Corpodetexto"/>
        <w:ind w:left="1322" w:right="578"/>
        <w:jc w:val="both"/>
      </w:pPr>
      <w:r w:rsidRPr="00287497">
        <w:t>Parágrafo único. O orçamento do Fundo de Previdência do Servidor Municipal, órgão vinculado a Administração Indireta do Município de Paranatinga,</w:t>
      </w:r>
      <w:r w:rsidRPr="00287497">
        <w:rPr>
          <w:spacing w:val="-14"/>
        </w:rPr>
        <w:t xml:space="preserve"> </w:t>
      </w:r>
      <w:r w:rsidRPr="00287497">
        <w:t>e</w:t>
      </w:r>
      <w:r w:rsidRPr="00287497">
        <w:rPr>
          <w:spacing w:val="-12"/>
        </w:rPr>
        <w:t xml:space="preserve"> </w:t>
      </w:r>
      <w:r w:rsidRPr="00287497">
        <w:t>integrante</w:t>
      </w:r>
      <w:r w:rsidRPr="00287497">
        <w:rPr>
          <w:spacing w:val="-14"/>
        </w:rPr>
        <w:t xml:space="preserve"> </w:t>
      </w:r>
      <w:r w:rsidRPr="00287497">
        <w:t>do</w:t>
      </w:r>
      <w:r w:rsidRPr="00287497">
        <w:rPr>
          <w:spacing w:val="-14"/>
        </w:rPr>
        <w:t xml:space="preserve"> </w:t>
      </w:r>
      <w:r w:rsidRPr="00287497">
        <w:t>Orçamento</w:t>
      </w:r>
      <w:r w:rsidRPr="00287497">
        <w:rPr>
          <w:spacing w:val="-14"/>
        </w:rPr>
        <w:t xml:space="preserve"> </w:t>
      </w:r>
      <w:r w:rsidRPr="00287497">
        <w:t>da</w:t>
      </w:r>
      <w:r w:rsidRPr="00287497">
        <w:rPr>
          <w:spacing w:val="-16"/>
        </w:rPr>
        <w:t xml:space="preserve"> </w:t>
      </w:r>
      <w:r w:rsidRPr="00287497">
        <w:t>Seguridade</w:t>
      </w:r>
      <w:r w:rsidRPr="00287497">
        <w:rPr>
          <w:spacing w:val="-15"/>
        </w:rPr>
        <w:t xml:space="preserve"> </w:t>
      </w:r>
      <w:r w:rsidRPr="00287497">
        <w:t>Social,</w:t>
      </w:r>
      <w:r w:rsidRPr="00287497">
        <w:rPr>
          <w:spacing w:val="-13"/>
        </w:rPr>
        <w:t xml:space="preserve"> </w:t>
      </w:r>
      <w:r w:rsidRPr="00287497">
        <w:t>foi</w:t>
      </w:r>
      <w:r w:rsidRPr="00287497">
        <w:rPr>
          <w:spacing w:val="-17"/>
        </w:rPr>
        <w:t xml:space="preserve"> </w:t>
      </w:r>
      <w:r w:rsidRPr="00287497">
        <w:t>fixado</w:t>
      </w:r>
      <w:r w:rsidRPr="00287497">
        <w:rPr>
          <w:spacing w:val="-13"/>
        </w:rPr>
        <w:t xml:space="preserve"> </w:t>
      </w:r>
      <w:r w:rsidRPr="00287497">
        <w:t>em R$ 4.900.000,00 (Quatro Milhões, e Novecentos Mil</w:t>
      </w:r>
      <w:r w:rsidRPr="00287497">
        <w:rPr>
          <w:spacing w:val="-18"/>
        </w:rPr>
        <w:t xml:space="preserve"> </w:t>
      </w:r>
      <w:r w:rsidRPr="00287497">
        <w:t>Reais).</w:t>
      </w:r>
    </w:p>
    <w:p w:rsidR="003E7F5A" w:rsidRPr="00287497" w:rsidRDefault="003E7F5A" w:rsidP="003E7F5A">
      <w:pPr>
        <w:pStyle w:val="Corpodetexto"/>
      </w:pPr>
    </w:p>
    <w:p w:rsidR="003E7F5A" w:rsidRPr="00287497" w:rsidRDefault="003E7F5A" w:rsidP="003E7F5A">
      <w:pPr>
        <w:pStyle w:val="Corpodetexto"/>
        <w:ind w:left="602"/>
        <w:jc w:val="center"/>
        <w:rPr>
          <w:b/>
        </w:rPr>
      </w:pPr>
      <w:r w:rsidRPr="00287497">
        <w:rPr>
          <w:b/>
          <w:u w:val="single"/>
        </w:rPr>
        <w:t>CAPÍTULO II</w:t>
      </w:r>
    </w:p>
    <w:p w:rsidR="003E7F5A" w:rsidRPr="00287497" w:rsidRDefault="003E7F5A" w:rsidP="003E7F5A">
      <w:pPr>
        <w:pStyle w:val="Corpodetexto"/>
        <w:spacing w:before="1"/>
        <w:jc w:val="center"/>
        <w:rPr>
          <w:b/>
        </w:rPr>
      </w:pPr>
    </w:p>
    <w:p w:rsidR="003E7F5A" w:rsidRPr="00287497" w:rsidRDefault="003E7F5A" w:rsidP="003E7F5A">
      <w:pPr>
        <w:pStyle w:val="Corpodetexto"/>
        <w:spacing w:before="23"/>
        <w:ind w:left="602"/>
        <w:jc w:val="center"/>
        <w:rPr>
          <w:b/>
        </w:rPr>
      </w:pPr>
      <w:r w:rsidRPr="00287497">
        <w:rPr>
          <w:b/>
          <w:u w:val="single"/>
        </w:rPr>
        <w:t>DA PREVISÃO DA RECEITA</w:t>
      </w:r>
    </w:p>
    <w:p w:rsidR="003E7F5A" w:rsidRPr="00287497" w:rsidRDefault="003E7F5A" w:rsidP="003E7F5A">
      <w:pPr>
        <w:pStyle w:val="Corpodetexto"/>
        <w:spacing w:before="5"/>
      </w:pPr>
    </w:p>
    <w:p w:rsidR="003E7F5A" w:rsidRPr="00287497" w:rsidRDefault="003E7F5A" w:rsidP="003E7F5A">
      <w:pPr>
        <w:pStyle w:val="Corpodetexto"/>
        <w:spacing w:before="23"/>
        <w:ind w:left="602" w:right="573" w:firstLine="539"/>
        <w:jc w:val="both"/>
      </w:pPr>
      <w:r w:rsidRPr="00287497">
        <w:t>Artigo 2º - O Orçamento Fiscal e da Seguridade Social do Município de Paranatinga</w:t>
      </w:r>
      <w:r w:rsidRPr="00287497">
        <w:rPr>
          <w:spacing w:val="-15"/>
        </w:rPr>
        <w:t xml:space="preserve"> </w:t>
      </w:r>
      <w:r w:rsidRPr="00287497">
        <w:t>–</w:t>
      </w:r>
      <w:r w:rsidRPr="00287497">
        <w:rPr>
          <w:spacing w:val="-12"/>
        </w:rPr>
        <w:t xml:space="preserve"> </w:t>
      </w:r>
      <w:r w:rsidRPr="00287497">
        <w:t>MT</w:t>
      </w:r>
      <w:r w:rsidRPr="00287497">
        <w:rPr>
          <w:spacing w:val="-15"/>
        </w:rPr>
        <w:t xml:space="preserve"> </w:t>
      </w:r>
      <w:r w:rsidRPr="00287497">
        <w:t>para</w:t>
      </w:r>
      <w:r w:rsidRPr="00287497">
        <w:rPr>
          <w:spacing w:val="-12"/>
        </w:rPr>
        <w:t xml:space="preserve"> </w:t>
      </w:r>
      <w:r w:rsidRPr="00287497">
        <w:t>o</w:t>
      </w:r>
      <w:r w:rsidRPr="00287497">
        <w:rPr>
          <w:spacing w:val="-14"/>
        </w:rPr>
        <w:t xml:space="preserve"> </w:t>
      </w:r>
      <w:r w:rsidRPr="00287497">
        <w:t>exercício</w:t>
      </w:r>
      <w:r w:rsidRPr="00287497">
        <w:rPr>
          <w:spacing w:val="-14"/>
        </w:rPr>
        <w:t xml:space="preserve"> </w:t>
      </w:r>
      <w:r w:rsidRPr="00287497">
        <w:t>de</w:t>
      </w:r>
      <w:r w:rsidRPr="00287497">
        <w:rPr>
          <w:spacing w:val="-14"/>
        </w:rPr>
        <w:t xml:space="preserve"> </w:t>
      </w:r>
      <w:r w:rsidRPr="00287497">
        <w:t>2020,</w:t>
      </w:r>
      <w:r w:rsidRPr="00287497">
        <w:rPr>
          <w:spacing w:val="-12"/>
        </w:rPr>
        <w:t xml:space="preserve"> </w:t>
      </w:r>
      <w:r w:rsidRPr="00287497">
        <w:t>discriminados</w:t>
      </w:r>
      <w:r w:rsidRPr="00287497">
        <w:rPr>
          <w:spacing w:val="-15"/>
        </w:rPr>
        <w:t xml:space="preserve"> </w:t>
      </w:r>
      <w:r w:rsidRPr="00287497">
        <w:t>pelos</w:t>
      </w:r>
      <w:r w:rsidRPr="00287497">
        <w:rPr>
          <w:spacing w:val="-13"/>
        </w:rPr>
        <w:t xml:space="preserve"> </w:t>
      </w:r>
      <w:r w:rsidRPr="00287497">
        <w:t>anexos</w:t>
      </w:r>
      <w:r w:rsidRPr="00287497">
        <w:rPr>
          <w:spacing w:val="-13"/>
        </w:rPr>
        <w:t xml:space="preserve"> </w:t>
      </w:r>
      <w:r w:rsidRPr="00287497">
        <w:t>integrantes desta Lei, estima à Receita Bruta em R$ 93.080.000, (Noventa e Três Milhões e Oitenta Mil Reais), realizadas as deduções para formação do FUNDEB e Deduções Tributárias no valor de R$ 9.120.000,00 (Nove Milhões, Cento e Vinte Mil Reais), totaliza-se uma Receita Liquida</w:t>
      </w:r>
      <w:r w:rsidRPr="00287497">
        <w:rPr>
          <w:spacing w:val="16"/>
        </w:rPr>
        <w:t xml:space="preserve"> </w:t>
      </w:r>
      <w:r w:rsidRPr="00287497">
        <w:t>de</w:t>
      </w:r>
      <w:r w:rsidRPr="00287497">
        <w:rPr>
          <w:spacing w:val="18"/>
        </w:rPr>
        <w:t xml:space="preserve"> </w:t>
      </w:r>
      <w:r w:rsidRPr="00287497">
        <w:t>R$</w:t>
      </w:r>
      <w:r w:rsidRPr="00287497">
        <w:rPr>
          <w:spacing w:val="-13"/>
        </w:rPr>
        <w:t xml:space="preserve"> </w:t>
      </w:r>
      <w:r w:rsidRPr="00287497">
        <w:t>83.960.000,00</w:t>
      </w:r>
      <w:r w:rsidRPr="00287497">
        <w:rPr>
          <w:spacing w:val="-14"/>
        </w:rPr>
        <w:t xml:space="preserve"> </w:t>
      </w:r>
      <w:r w:rsidRPr="00287497">
        <w:t xml:space="preserve">(Oitenta e Três Milhões, </w:t>
      </w:r>
      <w:r w:rsidRPr="00287497">
        <w:lastRenderedPageBreak/>
        <w:t>Novecentos e Sessenta Mil Reais), para Administração Direta e Indireta discriminados conforme quadros a seguir:</w:t>
      </w:r>
    </w:p>
    <w:p w:rsidR="003E7F5A" w:rsidRPr="00287497" w:rsidRDefault="003E7F5A" w:rsidP="003E7F5A">
      <w:pPr>
        <w:pStyle w:val="Corpodetexto"/>
        <w:spacing w:before="23"/>
        <w:ind w:left="602" w:right="573" w:firstLine="539"/>
        <w:jc w:val="both"/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1538"/>
        <w:gridCol w:w="1815"/>
        <w:gridCol w:w="1731"/>
      </w:tblGrid>
      <w:tr w:rsidR="003E7F5A" w:rsidRPr="00287497" w:rsidTr="009D430C">
        <w:trPr>
          <w:trHeight w:val="330"/>
        </w:trPr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ESPECIFICAÇÃO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FISCAL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SEGURIDADE SOCIAL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</w:t>
            </w:r>
          </w:p>
        </w:tc>
      </w:tr>
      <w:tr w:rsidR="003E7F5A" w:rsidRPr="00287497" w:rsidTr="009D430C">
        <w:trPr>
          <w:trHeight w:val="345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ADMINISTRAÇÃO DIRETA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3E7F5A" w:rsidRPr="00287497" w:rsidTr="009D430C">
        <w:trPr>
          <w:trHeight w:val="33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RECEITAS CORRENTES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79.796.733,66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6.274.264,84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86.070.998,50</w:t>
            </w:r>
          </w:p>
        </w:tc>
      </w:tr>
      <w:tr w:rsidR="003E7F5A" w:rsidRPr="00287497" w:rsidTr="009D430C">
        <w:trPr>
          <w:trHeight w:val="33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RECEITAS DE CAPITAL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1.808.215,52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300.785,98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2.109.001,50</w:t>
            </w:r>
          </w:p>
        </w:tc>
      </w:tr>
      <w:tr w:rsidR="003E7F5A" w:rsidRPr="00287497" w:rsidTr="009D430C">
        <w:trPr>
          <w:trHeight w:val="33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3E7F5A" w:rsidRPr="00287497" w:rsidTr="009D430C">
        <w:trPr>
          <w:trHeight w:val="33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DEDUÇÕES DA RECEITA CORRENTE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-9.120.000,00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-9.120.000,00</w:t>
            </w:r>
          </w:p>
        </w:tc>
      </w:tr>
      <w:tr w:rsidR="003E7F5A" w:rsidRPr="00287497" w:rsidTr="009D430C">
        <w:trPr>
          <w:trHeight w:val="33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DA ADMINISTRAÇÃO DIRETA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72.484.949,18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6.575.050,82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79.060.000,00</w:t>
            </w:r>
          </w:p>
        </w:tc>
      </w:tr>
      <w:tr w:rsidR="003E7F5A" w:rsidRPr="00287497" w:rsidTr="009D430C">
        <w:trPr>
          <w:trHeight w:val="33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ADMINISTRAÇÃO INDIRETA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3E7F5A" w:rsidRPr="00287497" w:rsidTr="009D430C">
        <w:trPr>
          <w:trHeight w:val="33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RECEITAS CORRENTES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2.150.800,00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2.150.800,00</w:t>
            </w:r>
          </w:p>
        </w:tc>
      </w:tr>
      <w:tr w:rsidR="003E7F5A" w:rsidRPr="00287497" w:rsidTr="009D430C">
        <w:trPr>
          <w:trHeight w:val="345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RECEITAS CORRENTES INTRA-ORÇAMENTÁRIAS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2.749.200,00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2.749.200,00</w:t>
            </w:r>
          </w:p>
        </w:tc>
      </w:tr>
      <w:tr w:rsidR="003E7F5A" w:rsidRPr="00287497" w:rsidTr="009D430C">
        <w:trPr>
          <w:trHeight w:val="33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DA ADMINISTRAÇÃO INDIRETA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4.900.000,00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4.900.000,00</w:t>
            </w:r>
          </w:p>
        </w:tc>
      </w:tr>
      <w:tr w:rsidR="003E7F5A" w:rsidRPr="00287497" w:rsidTr="009D430C">
        <w:trPr>
          <w:trHeight w:val="33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GERAL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72.484.949,18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11.475.050,82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83.960.000,00</w:t>
            </w:r>
          </w:p>
        </w:tc>
      </w:tr>
    </w:tbl>
    <w:p w:rsidR="003E7F5A" w:rsidRPr="00287497" w:rsidRDefault="003E7F5A" w:rsidP="003E7F5A">
      <w:pPr>
        <w:pStyle w:val="Corpodetexto"/>
        <w:jc w:val="center"/>
      </w:pPr>
    </w:p>
    <w:p w:rsidR="003E7F5A" w:rsidRPr="00287497" w:rsidRDefault="003E7F5A" w:rsidP="003E7F5A">
      <w:pPr>
        <w:pStyle w:val="Corpodetexto"/>
        <w:jc w:val="center"/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1540"/>
        <w:gridCol w:w="1815"/>
        <w:gridCol w:w="1760"/>
      </w:tblGrid>
      <w:tr w:rsidR="003E7F5A" w:rsidRPr="00287497" w:rsidTr="009D430C">
        <w:trPr>
          <w:trHeight w:val="31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ESPECIFICAÇÃO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FISCAL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SEGURIDADE SOCIAL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</w:t>
            </w:r>
          </w:p>
        </w:tc>
      </w:tr>
      <w:tr w:rsidR="003E7F5A" w:rsidRPr="00287497" w:rsidTr="009D430C">
        <w:trPr>
          <w:trHeight w:val="330"/>
        </w:trPr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ADMINISTRAÇÃO DIRETA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3E7F5A" w:rsidRPr="00287497" w:rsidTr="009D430C">
        <w:trPr>
          <w:trHeight w:val="33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RECEITAS CORRENTES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3E7F5A" w:rsidRPr="00287497" w:rsidTr="009D430C">
        <w:trPr>
          <w:trHeight w:val="33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Impostos, Taxas e Contribuições de Melhoria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10.337.500,00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10.337.500,00</w:t>
            </w:r>
          </w:p>
        </w:tc>
      </w:tr>
      <w:tr w:rsidR="003E7F5A" w:rsidRPr="00287497" w:rsidTr="009D430C">
        <w:trPr>
          <w:trHeight w:val="33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Contribuições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1.200.000,00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1.200.000,00</w:t>
            </w:r>
          </w:p>
        </w:tc>
      </w:tr>
      <w:tr w:rsidR="003E7F5A" w:rsidRPr="00287497" w:rsidTr="009D430C">
        <w:trPr>
          <w:trHeight w:val="33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Receita de Patrimonial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430.000,00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15.000,00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445.000,00</w:t>
            </w:r>
          </w:p>
        </w:tc>
      </w:tr>
      <w:tr w:rsidR="003E7F5A" w:rsidRPr="00287497" w:rsidTr="009D430C">
        <w:trPr>
          <w:trHeight w:val="33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Receita de Serviços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51.000,00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51.000,00</w:t>
            </w:r>
          </w:p>
        </w:tc>
      </w:tr>
      <w:tr w:rsidR="003E7F5A" w:rsidRPr="00287497" w:rsidTr="009D430C">
        <w:trPr>
          <w:trHeight w:val="33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Transferências Correntes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67.775.089,52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6.259.264,84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74.034.354,36</w:t>
            </w:r>
          </w:p>
        </w:tc>
      </w:tr>
      <w:tr w:rsidR="003E7F5A" w:rsidRPr="00287497" w:rsidTr="009D430C">
        <w:trPr>
          <w:trHeight w:val="33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Outras Receitas Correntes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3.144,14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3.144,14</w:t>
            </w:r>
          </w:p>
        </w:tc>
      </w:tr>
      <w:tr w:rsidR="003E7F5A" w:rsidRPr="00287497" w:rsidTr="009D430C">
        <w:trPr>
          <w:trHeight w:val="33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das Receitas Correntes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79.796.733,66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6.274.264,84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86.070.998,50</w:t>
            </w:r>
          </w:p>
        </w:tc>
      </w:tr>
      <w:tr w:rsidR="003E7F5A" w:rsidRPr="00287497" w:rsidTr="009D430C">
        <w:trPr>
          <w:trHeight w:val="33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RECEITA DE CAPITAL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3E7F5A" w:rsidRPr="00287497" w:rsidTr="009D430C">
        <w:trPr>
          <w:trHeight w:val="33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Transferências de Capital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1.808.215,52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300.785,98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2.109.001,50</w:t>
            </w:r>
          </w:p>
        </w:tc>
      </w:tr>
      <w:tr w:rsidR="003E7F5A" w:rsidRPr="00287497" w:rsidTr="009D430C">
        <w:trPr>
          <w:trHeight w:val="33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das Receitas de Capital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1.808.215,52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300.785,98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2.109.001,50</w:t>
            </w:r>
          </w:p>
        </w:tc>
      </w:tr>
      <w:tr w:rsidR="003E7F5A" w:rsidRPr="00287497" w:rsidTr="009D430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DEDUÇÕES DA RECEITA CORRENTE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3E7F5A" w:rsidRPr="00287497" w:rsidTr="009D430C">
        <w:trPr>
          <w:trHeight w:val="40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Deduções da Receita Tributária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-70.000,00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-70.000,00</w:t>
            </w:r>
          </w:p>
        </w:tc>
      </w:tr>
      <w:tr w:rsidR="003E7F5A" w:rsidRPr="00287497" w:rsidTr="009D430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Deduções de Transferências Correntes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-9.050.000,00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-9.050.000,00</w:t>
            </w:r>
          </w:p>
        </w:tc>
      </w:tr>
      <w:tr w:rsidR="003E7F5A" w:rsidRPr="00287497" w:rsidTr="009D430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Deduções da Receita Corrente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-9.120.000,00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-9.120.000,00</w:t>
            </w:r>
          </w:p>
        </w:tc>
      </w:tr>
      <w:tr w:rsidR="003E7F5A" w:rsidRPr="00287497" w:rsidTr="009D430C">
        <w:trPr>
          <w:trHeight w:val="33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lastRenderedPageBreak/>
              <w:t>TOTAL DA ADMINISTRAÇÃO DIRETA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72.484.949,18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6.575.050,82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79.060.000,00</w:t>
            </w:r>
          </w:p>
        </w:tc>
      </w:tr>
      <w:tr w:rsidR="003E7F5A" w:rsidRPr="00287497" w:rsidTr="009D430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ADMINISTRAÇÃO INDIRETA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3E7F5A" w:rsidRPr="00287497" w:rsidTr="009D430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RECEITAS CORRENTES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3E7F5A" w:rsidRPr="00287497" w:rsidTr="009D430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Contribuições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2.145.300,00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2.145.300,00</w:t>
            </w:r>
          </w:p>
        </w:tc>
      </w:tr>
      <w:tr w:rsidR="003E7F5A" w:rsidRPr="00287497" w:rsidTr="009D430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Receita de Patrimonial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5.000,00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5.000,00</w:t>
            </w:r>
          </w:p>
        </w:tc>
      </w:tr>
      <w:tr w:rsidR="003E7F5A" w:rsidRPr="00287497" w:rsidTr="009D430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Outras Receitas Correntes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500,00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500,00</w:t>
            </w:r>
          </w:p>
        </w:tc>
      </w:tr>
      <w:tr w:rsidR="003E7F5A" w:rsidRPr="00287497" w:rsidTr="009D430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das Receitas Correntes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2.150.800,00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2.150.800,00</w:t>
            </w:r>
          </w:p>
        </w:tc>
      </w:tr>
      <w:tr w:rsidR="003E7F5A" w:rsidRPr="00287497" w:rsidTr="009D430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RECEITAS INTRA-ORÇAMENTÁRIAS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3E7F5A" w:rsidRPr="00287497" w:rsidTr="009D430C">
        <w:trPr>
          <w:trHeight w:val="63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RECEITAS CORRENTES INTRA-ORÇAMENTÁRIAS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2.749.200,00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2.749.200,00</w:t>
            </w:r>
          </w:p>
        </w:tc>
      </w:tr>
      <w:tr w:rsidR="003E7F5A" w:rsidRPr="00287497" w:rsidTr="009D430C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 xml:space="preserve">Total das Receitas </w:t>
            </w:r>
            <w:proofErr w:type="spellStart"/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Intra-Orçamentárias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2.749.200,00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2.749.200,00</w:t>
            </w:r>
          </w:p>
        </w:tc>
      </w:tr>
      <w:tr w:rsidR="003E7F5A" w:rsidRPr="00287497" w:rsidTr="009D430C">
        <w:trPr>
          <w:trHeight w:val="33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DA ADMINISTRAÇÃO INDIRETA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4.900.000,00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4.900.000,00</w:t>
            </w:r>
          </w:p>
        </w:tc>
      </w:tr>
      <w:tr w:rsidR="003E7F5A" w:rsidRPr="00287497" w:rsidTr="009D430C">
        <w:trPr>
          <w:trHeight w:val="33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GERAL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72.484.949,18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11.475.050,82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83.960.000,00</w:t>
            </w:r>
          </w:p>
        </w:tc>
      </w:tr>
    </w:tbl>
    <w:p w:rsidR="003E7F5A" w:rsidRPr="00287497" w:rsidRDefault="003E7F5A" w:rsidP="003E7F5A">
      <w:pPr>
        <w:pStyle w:val="Corpodetexto"/>
        <w:jc w:val="center"/>
      </w:pPr>
    </w:p>
    <w:p w:rsidR="003E7F5A" w:rsidRPr="00287497" w:rsidRDefault="003E7F5A" w:rsidP="003E7F5A">
      <w:pPr>
        <w:pStyle w:val="Corpodetexto"/>
        <w:spacing w:before="24"/>
        <w:ind w:left="585" w:right="616"/>
        <w:jc w:val="center"/>
        <w:rPr>
          <w:b/>
        </w:rPr>
      </w:pPr>
      <w:r w:rsidRPr="00287497">
        <w:rPr>
          <w:b/>
        </w:rPr>
        <w:t>CAPÍTULO III</w:t>
      </w:r>
    </w:p>
    <w:p w:rsidR="003E7F5A" w:rsidRPr="00287497" w:rsidRDefault="003E7F5A" w:rsidP="003E7F5A">
      <w:pPr>
        <w:pStyle w:val="Corpodetexto"/>
        <w:ind w:left="585" w:right="559"/>
        <w:jc w:val="center"/>
        <w:rPr>
          <w:b/>
        </w:rPr>
      </w:pPr>
      <w:r w:rsidRPr="00287497">
        <w:rPr>
          <w:b/>
          <w:u w:val="single"/>
        </w:rPr>
        <w:t>DA FIXAÇÃO DA DESPESA</w:t>
      </w:r>
    </w:p>
    <w:p w:rsidR="003E7F5A" w:rsidRPr="00287497" w:rsidRDefault="003E7F5A" w:rsidP="003E7F5A">
      <w:pPr>
        <w:pStyle w:val="Corpodetexto"/>
        <w:spacing w:before="4"/>
      </w:pPr>
    </w:p>
    <w:p w:rsidR="003E7F5A" w:rsidRPr="00287497" w:rsidRDefault="003E7F5A" w:rsidP="003E7F5A">
      <w:pPr>
        <w:pStyle w:val="Corpodetexto"/>
        <w:spacing w:before="24"/>
        <w:ind w:left="602" w:right="580" w:firstLine="707"/>
        <w:jc w:val="both"/>
      </w:pPr>
      <w:r w:rsidRPr="00287497">
        <w:t>Artigo 3º - A despesa do Município é fixada na forma dos anexos desta Lei em R$</w:t>
      </w:r>
      <w:r w:rsidRPr="00287497">
        <w:rPr>
          <w:spacing w:val="-13"/>
        </w:rPr>
        <w:t xml:space="preserve"> </w:t>
      </w:r>
      <w:r w:rsidRPr="00287497">
        <w:t>83.960.000,00</w:t>
      </w:r>
      <w:r w:rsidRPr="00287497">
        <w:rPr>
          <w:spacing w:val="-14"/>
        </w:rPr>
        <w:t xml:space="preserve"> </w:t>
      </w:r>
      <w:r w:rsidRPr="00287497">
        <w:t>(Oitenta e Três Milhões, Novecentos e Sessenta Mil Reais)</w:t>
      </w:r>
      <w:r w:rsidRPr="00287497">
        <w:rPr>
          <w:spacing w:val="-10"/>
        </w:rPr>
        <w:t xml:space="preserve"> </w:t>
      </w:r>
      <w:r w:rsidRPr="00287497">
        <w:t xml:space="preserve"> para Administração Direta e Indireta e será realizada segundo a discriminação dos quadros de trabalho e natureza de despesas que estão assim desdobrados:</w:t>
      </w:r>
    </w:p>
    <w:p w:rsidR="003E7F5A" w:rsidRPr="00287497" w:rsidRDefault="003E7F5A" w:rsidP="003E7F5A">
      <w:pPr>
        <w:pStyle w:val="Corpodetexto"/>
        <w:ind w:left="460"/>
      </w:pPr>
      <w:r w:rsidRPr="00287497">
        <w:t>I.- Por Categoria Econômica:</w:t>
      </w:r>
    </w:p>
    <w:p w:rsidR="003E7F5A" w:rsidRPr="00287497" w:rsidRDefault="003E7F5A" w:rsidP="003E7F5A">
      <w:pPr>
        <w:pStyle w:val="Corpodetexto"/>
        <w:spacing w:after="1"/>
      </w:pPr>
    </w:p>
    <w:tbl>
      <w:tblPr>
        <w:tblW w:w="88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520"/>
        <w:gridCol w:w="1815"/>
        <w:gridCol w:w="1520"/>
        <w:gridCol w:w="146"/>
      </w:tblGrid>
      <w:tr w:rsidR="003E7F5A" w:rsidRPr="00287497" w:rsidTr="009D430C">
        <w:trPr>
          <w:gridAfter w:val="1"/>
          <w:wAfter w:w="146" w:type="dxa"/>
          <w:trHeight w:val="525"/>
          <w:jc w:val="center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ESPECIFICAÇÃO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FISCAL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SEGURIDADE SOCIAL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</w:t>
            </w:r>
          </w:p>
        </w:tc>
      </w:tr>
      <w:tr w:rsidR="003E7F5A" w:rsidRPr="00287497" w:rsidTr="009D430C">
        <w:trPr>
          <w:gridAfter w:val="1"/>
          <w:wAfter w:w="146" w:type="dxa"/>
          <w:trHeight w:val="324"/>
          <w:jc w:val="center"/>
        </w:trPr>
        <w:tc>
          <w:tcPr>
            <w:tcW w:w="3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ADMINISTRAÇÃO DIRETA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DESPESAS CORRENTES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51.476.885,88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21.384.800,00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72.861.685,88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 xml:space="preserve">  Pessoal e Encargos Sociais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24.544.335,99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13.920.400,00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38.464.735,99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 xml:space="preserve">  Juros e Encargos da Dívida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11.000,00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11.000,00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 xml:space="preserve">  Outras Despesas Correntes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26.921.549,89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7.464.400,00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34.385.949,89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DESPESAS DE CAPITAL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4.730.914,12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757.400,00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5.488.314,12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 xml:space="preserve">  Investimentos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4.432.914,12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757.400,00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5.190.314,12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 xml:space="preserve">  Amortização da Dívida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298.000,00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298.000,00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RESERVA DE CONTINGÊNCIA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710.000,00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710.000,00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RESERVA DE CONTINGÊNCIA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710.000,00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710.000,00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da Administração Direta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56.917.800,00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22.142.200,00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79.060.000,00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00"/>
          <w:jc w:val="center"/>
        </w:trPr>
        <w:tc>
          <w:tcPr>
            <w:tcW w:w="3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ADMINISTRAÇÃO INDIRETA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lastRenderedPageBreak/>
              <w:t>DESPESAS CORRENTES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2.922.000,00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2.922.000,00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 xml:space="preserve">  Pessoal e Encargos Sociais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2.306.000,00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2.306.000,00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 xml:space="preserve">  Juros e Encargos da Dívida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2.000,00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2.000,00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 xml:space="preserve">  Outras Despesas Correntes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614.000,00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614.000,00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DESPESAS DE CAPITAL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26.000,00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26.000,00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 xml:space="preserve">  Investimentos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25.000,00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25.000,00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 xml:space="preserve">  Amortização da Dívida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1.000,00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1.000,00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RESERVA DO RPPS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1.952.000,00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1.952.000,00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RESERVA DO RPPS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1.952.000,00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1.952.000,00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da Administração Indireta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4.900.000,00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4.900.000,00</w:t>
            </w:r>
          </w:p>
        </w:tc>
        <w:tc>
          <w:tcPr>
            <w:tcW w:w="146" w:type="dxa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GERAL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56.917.800,00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27.042.200,00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83.960.000,00</w:t>
            </w:r>
          </w:p>
        </w:tc>
        <w:tc>
          <w:tcPr>
            <w:tcW w:w="146" w:type="dxa"/>
            <w:shd w:val="clear" w:color="auto" w:fill="D9D9D9" w:themeFill="background1" w:themeFillShade="D9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 w:bidi="ar-SA"/>
              </w:rPr>
            </w:pPr>
          </w:p>
        </w:tc>
      </w:tr>
    </w:tbl>
    <w:p w:rsidR="003E7F5A" w:rsidRPr="00287497" w:rsidRDefault="003E7F5A" w:rsidP="003E7F5A">
      <w:pPr>
        <w:pStyle w:val="Corpodetexto"/>
        <w:spacing w:before="3"/>
      </w:pPr>
    </w:p>
    <w:p w:rsidR="003E7F5A" w:rsidRPr="00287497" w:rsidRDefault="003E7F5A" w:rsidP="003E7F5A">
      <w:pPr>
        <w:pStyle w:val="PargrafodaLista"/>
        <w:numPr>
          <w:ilvl w:val="0"/>
          <w:numId w:val="1"/>
        </w:numPr>
        <w:tabs>
          <w:tab w:val="left" w:pos="603"/>
        </w:tabs>
        <w:ind w:hanging="402"/>
        <w:jc w:val="left"/>
        <w:rPr>
          <w:sz w:val="24"/>
          <w:szCs w:val="24"/>
        </w:rPr>
      </w:pPr>
      <w:r w:rsidRPr="00287497">
        <w:rPr>
          <w:sz w:val="24"/>
          <w:szCs w:val="24"/>
        </w:rPr>
        <w:t>– Por Órgãos de</w:t>
      </w:r>
      <w:r w:rsidRPr="00287497">
        <w:rPr>
          <w:spacing w:val="-2"/>
          <w:sz w:val="24"/>
          <w:szCs w:val="24"/>
        </w:rPr>
        <w:t xml:space="preserve"> </w:t>
      </w:r>
      <w:r w:rsidRPr="00287497">
        <w:rPr>
          <w:sz w:val="24"/>
          <w:szCs w:val="24"/>
        </w:rPr>
        <w:t>Governo:</w:t>
      </w:r>
    </w:p>
    <w:p w:rsidR="003E7F5A" w:rsidRPr="00287497" w:rsidRDefault="003E7F5A" w:rsidP="003E7F5A">
      <w:pPr>
        <w:pStyle w:val="Corpodetexto"/>
        <w:spacing w:before="1"/>
      </w:pPr>
    </w:p>
    <w:tbl>
      <w:tblPr>
        <w:tblW w:w="88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1691"/>
        <w:gridCol w:w="1815"/>
        <w:gridCol w:w="1520"/>
      </w:tblGrid>
      <w:tr w:rsidR="003E7F5A" w:rsidRPr="00287497" w:rsidTr="009D430C">
        <w:trPr>
          <w:trHeight w:val="525"/>
          <w:jc w:val="center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ESPECIFICAÇÃO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FISCAL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SEGURIDADE SOCIAL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ADMINISTRAÇÃO DIRETA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Câmara Municipal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3.539.360,99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3.539.360,99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Gabinete do Prefeito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3.155.824,89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3.155.824,89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Secretaria Mun. de Finanças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5.082.900,00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5.082.900,00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Secretaria Mun. de Administração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1.549.900,00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1.549.900,00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 xml:space="preserve">Secretaria Mun. de Saúde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18.235.900,00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18.235.900,00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Secretaria Mun. de Educação e Cultura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26.875.514,12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26.875.514,12</w:t>
            </w:r>
          </w:p>
        </w:tc>
      </w:tr>
      <w:tr w:rsidR="003E7F5A" w:rsidRPr="00287497" w:rsidTr="009D430C">
        <w:trPr>
          <w:trHeight w:val="64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Secretaria Mun. de Esportes e Lazer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1.258.200,00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1.258.200,00</w:t>
            </w:r>
          </w:p>
        </w:tc>
      </w:tr>
      <w:tr w:rsidR="003E7F5A" w:rsidRPr="00287497" w:rsidTr="009D430C">
        <w:trPr>
          <w:trHeight w:val="52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Secretaria Mun. de Trabalho e Assistência Social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3.906.300,00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3.906.300,00</w:t>
            </w:r>
          </w:p>
        </w:tc>
      </w:tr>
      <w:tr w:rsidR="003E7F5A" w:rsidRPr="00287497" w:rsidTr="009D430C">
        <w:trPr>
          <w:trHeight w:val="52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Secretaria Mun. de Obras e Serviços Urbanos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8.586.000,00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8.586.000,00</w:t>
            </w:r>
          </w:p>
        </w:tc>
      </w:tr>
      <w:tr w:rsidR="003E7F5A" w:rsidRPr="00287497" w:rsidTr="009D430C">
        <w:trPr>
          <w:trHeight w:val="52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Secretaria Mun. De Agricultura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272.000,00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272.000,00</w:t>
            </w:r>
          </w:p>
        </w:tc>
      </w:tr>
      <w:tr w:rsidR="003E7F5A" w:rsidRPr="00287497" w:rsidTr="009D430C">
        <w:trPr>
          <w:trHeight w:val="78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Secretaria Mun. De Meio Ambiente, Turismo, Industria, Comércio e Regularização Fundiária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505.000,00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505.000,00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Secretaria Mun. de Transportes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6.093.100,00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6.093.100,00</w:t>
            </w: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da Administração Direta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56.917.800,00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22.142.200,00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79.060.000,00</w:t>
            </w: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ADMINISTRAÇÃO INDIRETA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lastRenderedPageBreak/>
              <w:t>Fundo Mun. De Prev. Social Servidores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4.900.000,00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4.900.000,00</w:t>
            </w: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da Administração Indireta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4.900.000,00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4.900.000,00</w:t>
            </w:r>
          </w:p>
        </w:tc>
      </w:tr>
      <w:tr w:rsidR="003E7F5A" w:rsidRPr="00287497" w:rsidTr="009D430C">
        <w:trPr>
          <w:trHeight w:val="31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 xml:space="preserve">TOTAL GERAL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56.917.800,00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27.042.200,00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83.960.000,00</w:t>
            </w:r>
          </w:p>
        </w:tc>
      </w:tr>
    </w:tbl>
    <w:p w:rsidR="003E7F5A" w:rsidRPr="00287497" w:rsidRDefault="003E7F5A" w:rsidP="003E7F5A">
      <w:pPr>
        <w:pStyle w:val="Corpodetexto"/>
        <w:spacing w:before="12"/>
      </w:pPr>
    </w:p>
    <w:p w:rsidR="003E7F5A" w:rsidRPr="00287497" w:rsidRDefault="003E7F5A" w:rsidP="003E7F5A">
      <w:pPr>
        <w:pStyle w:val="PargrafodaLista"/>
        <w:numPr>
          <w:ilvl w:val="0"/>
          <w:numId w:val="1"/>
        </w:numPr>
        <w:tabs>
          <w:tab w:val="left" w:pos="603"/>
        </w:tabs>
        <w:ind w:hanging="484"/>
        <w:jc w:val="left"/>
        <w:rPr>
          <w:sz w:val="24"/>
          <w:szCs w:val="24"/>
        </w:rPr>
      </w:pPr>
      <w:r w:rsidRPr="00287497">
        <w:rPr>
          <w:sz w:val="24"/>
          <w:szCs w:val="24"/>
        </w:rPr>
        <w:t>– Por</w:t>
      </w:r>
      <w:r w:rsidRPr="00287497">
        <w:rPr>
          <w:spacing w:val="-1"/>
          <w:sz w:val="24"/>
          <w:szCs w:val="24"/>
        </w:rPr>
        <w:t xml:space="preserve"> </w:t>
      </w:r>
      <w:r w:rsidRPr="00287497">
        <w:rPr>
          <w:sz w:val="24"/>
          <w:szCs w:val="24"/>
        </w:rPr>
        <w:t>Funções:</w:t>
      </w:r>
    </w:p>
    <w:p w:rsidR="003E7F5A" w:rsidRPr="00287497" w:rsidRDefault="003E7F5A" w:rsidP="003E7F5A">
      <w:pPr>
        <w:pStyle w:val="Corpodetexto"/>
        <w:spacing w:before="11"/>
      </w:pPr>
    </w:p>
    <w:tbl>
      <w:tblPr>
        <w:tblW w:w="85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677"/>
        <w:gridCol w:w="1815"/>
        <w:gridCol w:w="1520"/>
      </w:tblGrid>
      <w:tr w:rsidR="003E7F5A" w:rsidRPr="00287497" w:rsidTr="009D430C">
        <w:trPr>
          <w:trHeight w:val="5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ESPECIFICAÇÃO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FISCAL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SEGURIDADE SOCIAL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ADMINISTRAÇÃO DIRETA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01. Legislativa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3.539.360,99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3.539.360,99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04. Administração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9.844.624,89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9.844.624,89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08. Assistência Social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3.906.300,00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3.906.300,00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10. Saúde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18.235.900,00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18.235.900,00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12. Educação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26.592.414,12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26.592.414,12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13. Cultura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283.100,00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283.100,00</w:t>
            </w:r>
          </w:p>
        </w:tc>
      </w:tr>
      <w:tr w:rsidR="003E7F5A" w:rsidRPr="00287497" w:rsidTr="009D430C">
        <w:trPr>
          <w:trHeight w:val="52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15. Urbanismo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8.586.000,00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8.586.000,00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18. Gestão Ambiental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260.000,00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260.000,00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20. Agricultura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70.000,00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70.000,00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23. Comercio e Serviços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32.000,00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32.000,00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26. Transporte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6.093.100,00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6.093.100,00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27. Desporto e Lazer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1.258.200,00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1.258.200,00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28. Encargos Especiais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309.000,00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309.000,00</w:t>
            </w:r>
          </w:p>
        </w:tc>
      </w:tr>
      <w:tr w:rsidR="003E7F5A" w:rsidRPr="00287497" w:rsidTr="009D430C">
        <w:trPr>
          <w:trHeight w:val="64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99 - Reserva de Contingência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50.000,00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Times New Roman"/>
                <w:color w:val="000000"/>
                <w:sz w:val="24"/>
                <w:szCs w:val="24"/>
                <w:lang w:val="pt-BR" w:eastAsia="pt-BR" w:bidi="ar-SA"/>
              </w:rPr>
              <w:t>50.000,00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da Administração Direta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56.917.800,00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22.142.200,00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79.060.000,00</w:t>
            </w:r>
          </w:p>
        </w:tc>
      </w:tr>
      <w:tr w:rsidR="003E7F5A" w:rsidRPr="00287497" w:rsidTr="009D430C">
        <w:trPr>
          <w:trHeight w:val="52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ADMINISTRAÇÃO INDIRETA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3E7F5A" w:rsidRPr="00287497" w:rsidTr="009D430C">
        <w:trPr>
          <w:trHeight w:val="52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09. Previdência Social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4.900.000,00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4.900.000,00</w:t>
            </w:r>
          </w:p>
        </w:tc>
      </w:tr>
      <w:tr w:rsidR="003E7F5A" w:rsidRPr="00287497" w:rsidTr="009D430C">
        <w:trPr>
          <w:trHeight w:val="52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da Administração Indireta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4.900.000,00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4.900.000,00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 GERAL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56.917.800,00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27.042.200,00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83.960.000,00</w:t>
            </w:r>
          </w:p>
        </w:tc>
      </w:tr>
    </w:tbl>
    <w:p w:rsidR="003E7F5A" w:rsidRPr="00287497" w:rsidRDefault="003E7F5A" w:rsidP="003E7F5A">
      <w:pPr>
        <w:pStyle w:val="Corpodetexto"/>
        <w:spacing w:before="11"/>
      </w:pPr>
    </w:p>
    <w:p w:rsidR="003E7F5A" w:rsidRPr="00287497" w:rsidRDefault="003E7F5A" w:rsidP="003E7F5A">
      <w:pPr>
        <w:pStyle w:val="Corpodetexto"/>
        <w:spacing w:before="24" w:line="242" w:lineRule="auto"/>
        <w:ind w:left="602" w:right="514" w:firstLine="707"/>
        <w:jc w:val="both"/>
      </w:pPr>
      <w:r w:rsidRPr="00287497">
        <w:t xml:space="preserve">Artigo. 4º </w:t>
      </w:r>
      <w:r w:rsidRPr="00287497">
        <w:rPr>
          <w:b/>
        </w:rPr>
        <w:t xml:space="preserve">- </w:t>
      </w:r>
      <w:r w:rsidRPr="00287497">
        <w:t>O Orçamento Fiscal e Seguridade Social do Município, abrangendo todas as entidades da Administração Direta ficam assim distribuídos:</w:t>
      </w:r>
    </w:p>
    <w:p w:rsidR="003E7F5A" w:rsidRPr="00287497" w:rsidRDefault="003E7F5A" w:rsidP="003E7F5A">
      <w:pPr>
        <w:pStyle w:val="Corpodetexto"/>
        <w:spacing w:before="24" w:line="242" w:lineRule="auto"/>
        <w:ind w:left="602" w:right="514" w:firstLine="707"/>
        <w:jc w:val="both"/>
      </w:pPr>
    </w:p>
    <w:tbl>
      <w:tblPr>
        <w:tblW w:w="6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1540"/>
      </w:tblGrid>
      <w:tr w:rsidR="003E7F5A" w:rsidRPr="00287497" w:rsidTr="009D430C">
        <w:trPr>
          <w:trHeight w:val="330"/>
          <w:jc w:val="center"/>
        </w:trPr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DESCRIÇÃO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TOTAL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Orçamento Fiscal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56.917.800,00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Orçamento da Seguridade Social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27.042.200,00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lastRenderedPageBreak/>
              <w:t xml:space="preserve">   Saúde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18.235.900,00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 xml:space="preserve">   Assistência Social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3.906.300,00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 xml:space="preserve">   Previdência Social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color w:val="000000"/>
                <w:sz w:val="24"/>
                <w:szCs w:val="24"/>
                <w:lang w:val="pt-BR" w:eastAsia="pt-BR" w:bidi="ar-SA"/>
              </w:rPr>
              <w:t>4.900.000,00</w:t>
            </w:r>
          </w:p>
        </w:tc>
      </w:tr>
      <w:tr w:rsidR="003E7F5A" w:rsidRPr="00287497" w:rsidTr="009D430C">
        <w:trPr>
          <w:trHeight w:val="330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ORÇAMENTO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E7F5A" w:rsidRPr="00287497" w:rsidRDefault="003E7F5A" w:rsidP="009D430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28749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83.960.000,00</w:t>
            </w:r>
          </w:p>
        </w:tc>
      </w:tr>
    </w:tbl>
    <w:p w:rsidR="003E7F5A" w:rsidRPr="00287497" w:rsidRDefault="003E7F5A" w:rsidP="003E7F5A">
      <w:pPr>
        <w:pStyle w:val="Corpodetexto"/>
        <w:spacing w:before="24" w:line="242" w:lineRule="auto"/>
        <w:ind w:left="602" w:right="514" w:firstLine="707"/>
        <w:jc w:val="both"/>
      </w:pPr>
    </w:p>
    <w:p w:rsidR="003E7F5A" w:rsidRPr="00287497" w:rsidRDefault="003E7F5A" w:rsidP="003E7F5A">
      <w:pPr>
        <w:pStyle w:val="Corpodetexto"/>
        <w:spacing w:line="323" w:lineRule="exact"/>
        <w:ind w:left="585" w:right="560"/>
        <w:jc w:val="center"/>
        <w:rPr>
          <w:b/>
        </w:rPr>
      </w:pPr>
      <w:r w:rsidRPr="00287497">
        <w:rPr>
          <w:b/>
          <w:u w:val="single"/>
        </w:rPr>
        <w:t>CAPÍTULO IV</w:t>
      </w:r>
    </w:p>
    <w:p w:rsidR="003E7F5A" w:rsidRPr="00287497" w:rsidRDefault="003E7F5A" w:rsidP="003E7F5A">
      <w:pPr>
        <w:spacing w:line="323" w:lineRule="exact"/>
        <w:ind w:left="585" w:right="561"/>
        <w:jc w:val="center"/>
        <w:rPr>
          <w:b/>
          <w:sz w:val="24"/>
          <w:szCs w:val="24"/>
        </w:rPr>
      </w:pPr>
      <w:r w:rsidRPr="00287497">
        <w:rPr>
          <w:b/>
          <w:sz w:val="24"/>
          <w:szCs w:val="24"/>
          <w:u w:val="single"/>
        </w:rPr>
        <w:t>DAS DISPOSIÇÕES GERAIS E FINAIS</w:t>
      </w:r>
    </w:p>
    <w:p w:rsidR="003E7F5A" w:rsidRPr="00287497" w:rsidRDefault="003E7F5A" w:rsidP="003E7F5A">
      <w:pPr>
        <w:pStyle w:val="Corpodetexto"/>
        <w:rPr>
          <w:b/>
        </w:rPr>
      </w:pPr>
    </w:p>
    <w:p w:rsidR="003E7F5A" w:rsidRPr="00287497" w:rsidRDefault="003E7F5A" w:rsidP="003E7F5A">
      <w:pPr>
        <w:pStyle w:val="Corpodetexto"/>
        <w:spacing w:before="179" w:line="276" w:lineRule="auto"/>
        <w:ind w:left="602" w:right="843" w:firstLine="707"/>
        <w:jc w:val="both"/>
      </w:pPr>
      <w:r w:rsidRPr="00287497">
        <w:t xml:space="preserve">Artigo 5.º - Fica o Poder Executivo Municipal autorizado a abrir, no exercício de 2021, Crédito Adicional Suplementar no valor de 2,00 % (Dois por cento) da despesa fixada no artigo 3º desta Lei, nos termos do art. 7°, 41º e 43º </w:t>
      </w:r>
      <w:r w:rsidRPr="00287497">
        <w:rPr>
          <w:rFonts w:cs="Arial"/>
          <w:color w:val="000000"/>
          <w:shd w:val="clear" w:color="auto" w:fill="FFFFFF"/>
        </w:rPr>
        <w:t>§ 1º, Inciso I, II e III</w:t>
      </w:r>
      <w:r w:rsidRPr="00287497">
        <w:t xml:space="preserve"> da Lei 4.320, de 17 de março de 1964, Lei Municipal 2.013 de 15 de Setembro de 2020 – LDO, art. 12, e ainda:</w:t>
      </w:r>
    </w:p>
    <w:p w:rsidR="003E7F5A" w:rsidRPr="00287497" w:rsidRDefault="003E7F5A" w:rsidP="003E7F5A">
      <w:pPr>
        <w:pStyle w:val="Corpodetexto"/>
        <w:ind w:left="602" w:right="858"/>
        <w:jc w:val="both"/>
      </w:pPr>
      <w:r w:rsidRPr="00287497">
        <w:t>I - Até o limite da dotação consignada nesta Lei como PROVISÃO PARA EMENDAS PARLAMENTARES – Projeto/Atividade 1.999</w:t>
      </w:r>
      <w:r w:rsidRPr="00287497">
        <w:rPr>
          <w:b/>
        </w:rPr>
        <w:t xml:space="preserve">, </w:t>
      </w:r>
      <w:r w:rsidRPr="00287497">
        <w:t>observado o disposto na emenda à Lei Orgânica 004/2018 de 14 de dezembro de 2018, e no art. 43 da Lei Federal nº 4.320/64, para atendimento a Emendas Parlamentares.</w:t>
      </w:r>
    </w:p>
    <w:p w:rsidR="003E7F5A" w:rsidRPr="00287497" w:rsidRDefault="003E7F5A" w:rsidP="003E7F5A">
      <w:pPr>
        <w:pStyle w:val="Corpodetexto"/>
        <w:ind w:left="602" w:right="858"/>
        <w:jc w:val="both"/>
        <w:rPr>
          <w:rFonts w:cstheme="minorHAnsi"/>
          <w:lang w:val="pt-BR"/>
        </w:rPr>
      </w:pPr>
      <w:r w:rsidRPr="00287497">
        <w:t xml:space="preserve">II - </w:t>
      </w:r>
      <w:r w:rsidRPr="00287497">
        <w:rPr>
          <w:rFonts w:cstheme="minorHAnsi"/>
          <w:lang w:val="pt-BR"/>
        </w:rPr>
        <w:t xml:space="preserve">Não onerarão o limite previsto </w:t>
      </w:r>
      <w:r w:rsidRPr="00287497">
        <w:rPr>
          <w:rFonts w:eastAsia="Calibri" w:cs="Arial"/>
          <w:lang w:val="pt-BR"/>
        </w:rPr>
        <w:t xml:space="preserve">no </w:t>
      </w:r>
      <w:r w:rsidRPr="00287497">
        <w:rPr>
          <w:rFonts w:eastAsia="Calibri" w:cs="Arial"/>
          <w:i/>
          <w:lang w:val="pt-BR"/>
        </w:rPr>
        <w:t>caput</w:t>
      </w:r>
      <w:r w:rsidRPr="00287497">
        <w:rPr>
          <w:rFonts w:cstheme="minorHAnsi"/>
          <w:lang w:val="pt-BR"/>
        </w:rPr>
        <w:t xml:space="preserve"> deste artigo os créditos destinados a suprir insuficiência nas dotações orçamentárias relativas à pessoal e encargos, bem como, de amortização e encargos da dívida e precatórios, qual terá o limite de 2,00% (Dois por cento) da despesa Fixada no Art. 3º desta Lei.</w:t>
      </w:r>
    </w:p>
    <w:p w:rsidR="003E7F5A" w:rsidRPr="00287497" w:rsidRDefault="003E7F5A" w:rsidP="003E7F5A">
      <w:pPr>
        <w:pStyle w:val="Corpodetexto"/>
        <w:ind w:left="602" w:right="858"/>
        <w:jc w:val="both"/>
        <w:rPr>
          <w:rFonts w:eastAsia="Calibri" w:cs="Arial"/>
          <w:lang w:val="pt-BR"/>
        </w:rPr>
      </w:pPr>
      <w:r w:rsidRPr="00287497">
        <w:t>III -</w:t>
      </w:r>
      <w:r w:rsidRPr="00287497">
        <w:rPr>
          <w:rFonts w:eastAsia="Calibri" w:cs="Arial"/>
          <w:lang w:val="pt-BR"/>
        </w:rPr>
        <w:t xml:space="preserve"> Fica autorizado alterações orçamentárias entre fontes de destinações “fontes de recursos” de despesas da mesma dotação e ou projeto atividade não afetando o limite previsto no </w:t>
      </w:r>
      <w:r w:rsidRPr="00287497">
        <w:rPr>
          <w:rFonts w:eastAsia="Calibri" w:cs="Arial"/>
          <w:i/>
          <w:lang w:val="pt-BR"/>
        </w:rPr>
        <w:t>caput</w:t>
      </w:r>
      <w:r w:rsidRPr="00287497">
        <w:rPr>
          <w:rFonts w:eastAsia="Calibri" w:cs="Arial"/>
          <w:lang w:val="pt-BR"/>
        </w:rPr>
        <w:t xml:space="preserve"> deste artigo;</w:t>
      </w:r>
    </w:p>
    <w:p w:rsidR="003E7F5A" w:rsidRPr="00287497" w:rsidRDefault="003E7F5A" w:rsidP="003E7F5A">
      <w:pPr>
        <w:pStyle w:val="Corpodetexto"/>
        <w:spacing w:before="11"/>
      </w:pPr>
    </w:p>
    <w:p w:rsidR="003E7F5A" w:rsidRPr="00287497" w:rsidRDefault="003E7F5A" w:rsidP="003E7F5A">
      <w:pPr>
        <w:pStyle w:val="Corpodetexto"/>
        <w:ind w:left="602" w:right="514" w:firstLine="707"/>
        <w:jc w:val="both"/>
      </w:pPr>
      <w:r w:rsidRPr="00287497">
        <w:t>Artigo 6.º - Durante a execução da presente Lei, observar-se-ão as disposições constantes da Lei das Diretrizes Orçamentárias para 2.021.</w:t>
      </w:r>
    </w:p>
    <w:p w:rsidR="003E7F5A" w:rsidRPr="00287497" w:rsidRDefault="003E7F5A" w:rsidP="003E7F5A">
      <w:pPr>
        <w:pStyle w:val="Corpodetexto"/>
        <w:spacing w:before="4"/>
        <w:ind w:right="514"/>
        <w:jc w:val="both"/>
      </w:pPr>
    </w:p>
    <w:p w:rsidR="003E7F5A" w:rsidRPr="00287497" w:rsidRDefault="003E7F5A" w:rsidP="003E7F5A">
      <w:pPr>
        <w:pStyle w:val="Corpodetexto"/>
        <w:spacing w:line="237" w:lineRule="auto"/>
        <w:ind w:left="602" w:right="514" w:firstLine="707"/>
        <w:jc w:val="both"/>
      </w:pPr>
      <w:r w:rsidRPr="00287497">
        <w:t>Artigo 7.º - Esta Lei entrará em vigor em 1º de janeiro de 2.021, revogadas a disposições em contrário.</w:t>
      </w:r>
    </w:p>
    <w:p w:rsidR="003E7F5A" w:rsidRPr="00287497" w:rsidRDefault="003E7F5A" w:rsidP="003E7F5A">
      <w:pPr>
        <w:pStyle w:val="Corpodetexto"/>
        <w:spacing w:before="2"/>
        <w:ind w:right="514"/>
        <w:jc w:val="both"/>
      </w:pPr>
    </w:p>
    <w:p w:rsidR="003E7F5A" w:rsidRPr="00553E79" w:rsidRDefault="003E7F5A" w:rsidP="003E7F5A">
      <w:pPr>
        <w:ind w:firstLine="1276"/>
        <w:jc w:val="both"/>
        <w:rPr>
          <w:b/>
          <w:bCs/>
          <w:sz w:val="24"/>
          <w:szCs w:val="24"/>
        </w:rPr>
      </w:pPr>
      <w:r w:rsidRPr="00553E79">
        <w:rPr>
          <w:sz w:val="24"/>
          <w:szCs w:val="24"/>
        </w:rPr>
        <w:t xml:space="preserve">Gabinete do Prefeito Municipal de Paranatinga, Estado de Mato Grosso, em </w:t>
      </w:r>
      <w:r>
        <w:rPr>
          <w:sz w:val="24"/>
          <w:szCs w:val="24"/>
        </w:rPr>
        <w:t>06 de outubro</w:t>
      </w:r>
      <w:r w:rsidRPr="00553E79">
        <w:rPr>
          <w:sz w:val="24"/>
          <w:szCs w:val="24"/>
        </w:rPr>
        <w:t xml:space="preserve"> de 2020.</w:t>
      </w:r>
    </w:p>
    <w:p w:rsidR="003E7F5A" w:rsidRPr="00553E79" w:rsidRDefault="003E7F5A" w:rsidP="003E7F5A">
      <w:pPr>
        <w:jc w:val="both"/>
        <w:rPr>
          <w:b/>
          <w:bCs/>
          <w:sz w:val="24"/>
          <w:szCs w:val="24"/>
        </w:rPr>
      </w:pPr>
      <w:r w:rsidRPr="00553E79">
        <w:rPr>
          <w:sz w:val="24"/>
          <w:szCs w:val="24"/>
        </w:rPr>
        <w:tab/>
      </w:r>
    </w:p>
    <w:p w:rsidR="003E7F5A" w:rsidRPr="00341FC2" w:rsidRDefault="003E7F5A" w:rsidP="003E7F5A">
      <w:pPr>
        <w:jc w:val="both"/>
        <w:rPr>
          <w:b/>
          <w:bCs/>
          <w:sz w:val="24"/>
          <w:szCs w:val="24"/>
        </w:rPr>
      </w:pPr>
    </w:p>
    <w:p w:rsidR="003E7F5A" w:rsidRPr="00341FC2" w:rsidRDefault="003E7F5A" w:rsidP="003E7F5A">
      <w:pPr>
        <w:jc w:val="center"/>
        <w:rPr>
          <w:b/>
          <w:bCs/>
          <w:sz w:val="24"/>
          <w:szCs w:val="24"/>
        </w:rPr>
      </w:pPr>
      <w:r w:rsidRPr="00341FC2">
        <w:rPr>
          <w:b/>
          <w:sz w:val="24"/>
          <w:szCs w:val="24"/>
        </w:rPr>
        <w:t>JOSIMAR MARQUES BARBOSA</w:t>
      </w:r>
    </w:p>
    <w:p w:rsidR="003E7F5A" w:rsidRPr="00341FC2" w:rsidRDefault="003E7F5A" w:rsidP="003E7F5A">
      <w:pPr>
        <w:jc w:val="center"/>
        <w:rPr>
          <w:b/>
          <w:sz w:val="24"/>
          <w:szCs w:val="24"/>
        </w:rPr>
      </w:pPr>
      <w:r w:rsidRPr="00341FC2">
        <w:rPr>
          <w:b/>
          <w:sz w:val="24"/>
          <w:szCs w:val="24"/>
        </w:rPr>
        <w:t>PREFEITO MUNICIPAL</w:t>
      </w:r>
    </w:p>
    <w:p w:rsidR="003E7F5A" w:rsidRPr="00287497" w:rsidRDefault="003E7F5A" w:rsidP="003E7F5A">
      <w:pPr>
        <w:pStyle w:val="Corpodetexto"/>
        <w:ind w:left="602" w:right="514" w:firstLine="707"/>
        <w:jc w:val="both"/>
      </w:pPr>
    </w:p>
    <w:p w:rsidR="00362930" w:rsidRDefault="00362930"/>
    <w:p w:rsidR="0010170F" w:rsidRDefault="0010170F"/>
    <w:p w:rsidR="0010170F" w:rsidRDefault="0010170F"/>
    <w:p w:rsidR="0010170F" w:rsidRPr="00846948" w:rsidRDefault="0010170F" w:rsidP="0010170F">
      <w:pPr>
        <w:pStyle w:val="Corpodetexto"/>
        <w:ind w:left="567" w:right="191"/>
        <w:rPr>
          <w:sz w:val="20"/>
        </w:rPr>
      </w:pPr>
    </w:p>
    <w:p w:rsidR="0010170F" w:rsidRDefault="0010170F" w:rsidP="0010170F">
      <w:pPr>
        <w:adjustRightInd w:val="0"/>
        <w:ind w:left="567" w:right="191"/>
        <w:jc w:val="center"/>
        <w:rPr>
          <w:rFonts w:cstheme="minorHAnsi"/>
          <w:b/>
          <w:bCs/>
          <w:sz w:val="100"/>
          <w:szCs w:val="100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center"/>
        <w:rPr>
          <w:rFonts w:cstheme="minorHAnsi"/>
          <w:b/>
          <w:bCs/>
          <w:sz w:val="80"/>
          <w:szCs w:val="80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center"/>
        <w:rPr>
          <w:rFonts w:eastAsia="Times New Roman" w:cstheme="minorHAnsi"/>
          <w:b/>
          <w:bCs/>
          <w:sz w:val="80"/>
          <w:szCs w:val="80"/>
          <w:lang w:val="pt-BR" w:eastAsia="en-US" w:bidi="ar-SA"/>
        </w:rPr>
      </w:pPr>
      <w:r w:rsidRPr="00846948">
        <w:rPr>
          <w:rFonts w:cstheme="minorHAnsi"/>
          <w:b/>
          <w:bCs/>
          <w:sz w:val="80"/>
          <w:szCs w:val="80"/>
          <w:lang w:val="pt-BR"/>
        </w:rPr>
        <w:t xml:space="preserve">PROJETO DE LEI Nº </w:t>
      </w:r>
      <w:r>
        <w:rPr>
          <w:rFonts w:cstheme="minorHAnsi"/>
          <w:b/>
          <w:bCs/>
          <w:sz w:val="80"/>
          <w:szCs w:val="80"/>
          <w:lang w:val="pt-BR"/>
        </w:rPr>
        <w:t>212</w:t>
      </w:r>
      <w:r w:rsidRPr="009B1DF8">
        <w:rPr>
          <w:rFonts w:cstheme="minorHAnsi"/>
          <w:b/>
          <w:bCs/>
          <w:sz w:val="80"/>
          <w:szCs w:val="80"/>
          <w:lang w:val="pt-BR"/>
        </w:rPr>
        <w:t>/2020</w:t>
      </w:r>
    </w:p>
    <w:p w:rsidR="0010170F" w:rsidRPr="00846948" w:rsidRDefault="0010170F" w:rsidP="0010170F">
      <w:pPr>
        <w:adjustRightInd w:val="0"/>
        <w:ind w:left="567" w:right="191"/>
        <w:jc w:val="center"/>
        <w:rPr>
          <w:rFonts w:cstheme="minorHAnsi"/>
          <w:b/>
          <w:bCs/>
          <w:sz w:val="80"/>
          <w:szCs w:val="80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center"/>
        <w:rPr>
          <w:rFonts w:cstheme="minorHAnsi"/>
          <w:b/>
          <w:bCs/>
          <w:sz w:val="80"/>
          <w:szCs w:val="80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center"/>
        <w:rPr>
          <w:rFonts w:cstheme="minorHAnsi"/>
          <w:b/>
          <w:bCs/>
          <w:sz w:val="80"/>
          <w:szCs w:val="80"/>
          <w:lang w:val="pt-BR"/>
        </w:rPr>
      </w:pPr>
      <w:r w:rsidRPr="00846948">
        <w:rPr>
          <w:rFonts w:cstheme="minorHAnsi"/>
          <w:b/>
          <w:bCs/>
          <w:sz w:val="80"/>
          <w:szCs w:val="80"/>
          <w:lang w:val="pt-BR"/>
        </w:rPr>
        <w:t xml:space="preserve">LEI ORÇAMENTARIA </w:t>
      </w:r>
    </w:p>
    <w:p w:rsidR="0010170F" w:rsidRPr="00846948" w:rsidRDefault="0010170F" w:rsidP="0010170F">
      <w:pPr>
        <w:adjustRightInd w:val="0"/>
        <w:ind w:left="567" w:right="191"/>
        <w:jc w:val="center"/>
        <w:rPr>
          <w:rFonts w:cstheme="minorHAnsi"/>
          <w:b/>
          <w:bCs/>
          <w:sz w:val="80"/>
          <w:szCs w:val="80"/>
          <w:lang w:val="pt-BR"/>
        </w:rPr>
      </w:pPr>
      <w:r w:rsidRPr="00846948">
        <w:rPr>
          <w:rFonts w:cstheme="minorHAnsi"/>
          <w:b/>
          <w:bCs/>
          <w:sz w:val="80"/>
          <w:szCs w:val="80"/>
          <w:lang w:val="pt-BR"/>
        </w:rPr>
        <w:t>ANUAL 202</w:t>
      </w:r>
      <w:r>
        <w:rPr>
          <w:rFonts w:cstheme="minorHAnsi"/>
          <w:b/>
          <w:bCs/>
          <w:sz w:val="80"/>
          <w:szCs w:val="80"/>
          <w:lang w:val="pt-BR"/>
        </w:rPr>
        <w:t>1</w:t>
      </w:r>
    </w:p>
    <w:p w:rsidR="0010170F" w:rsidRPr="00846948" w:rsidRDefault="0010170F" w:rsidP="0010170F">
      <w:pPr>
        <w:adjustRightInd w:val="0"/>
        <w:ind w:left="567" w:right="191"/>
        <w:jc w:val="center"/>
        <w:rPr>
          <w:rFonts w:cstheme="minorHAnsi"/>
          <w:b/>
          <w:bCs/>
          <w:sz w:val="80"/>
          <w:szCs w:val="80"/>
          <w:lang w:val="pt-BR"/>
        </w:rPr>
      </w:pPr>
      <w:r w:rsidRPr="00846948">
        <w:rPr>
          <w:rFonts w:cstheme="minorHAnsi"/>
          <w:b/>
          <w:bCs/>
          <w:sz w:val="80"/>
          <w:szCs w:val="80"/>
          <w:lang w:val="pt-BR"/>
        </w:rPr>
        <w:t>L.O.A.</w:t>
      </w:r>
    </w:p>
    <w:p w:rsidR="0010170F" w:rsidRPr="00846948" w:rsidRDefault="0010170F" w:rsidP="0010170F">
      <w:pPr>
        <w:adjustRightInd w:val="0"/>
        <w:ind w:left="567" w:right="191"/>
        <w:jc w:val="center"/>
        <w:rPr>
          <w:rFonts w:cstheme="minorHAnsi"/>
          <w:b/>
          <w:bCs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center"/>
        <w:rPr>
          <w:rFonts w:cstheme="minorHAnsi"/>
          <w:b/>
          <w:bCs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center"/>
        <w:rPr>
          <w:rFonts w:cstheme="minorHAnsi"/>
          <w:b/>
          <w:bCs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b/>
          <w:bCs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b/>
          <w:bCs/>
          <w:sz w:val="24"/>
          <w:szCs w:val="24"/>
          <w:lang w:val="pt-BR"/>
        </w:rPr>
      </w:pPr>
      <w:r w:rsidRPr="00846948">
        <w:rPr>
          <w:rFonts w:cstheme="minorHAnsi"/>
          <w:b/>
          <w:bCs/>
          <w:sz w:val="24"/>
          <w:szCs w:val="24"/>
          <w:lang w:val="pt-BR"/>
        </w:rPr>
        <w:t>EMENTA:</w:t>
      </w: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b/>
          <w:bCs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b/>
          <w:bCs/>
          <w:sz w:val="24"/>
          <w:szCs w:val="24"/>
          <w:lang w:val="pt-BR"/>
        </w:rPr>
      </w:pPr>
      <w:r w:rsidRPr="00846948">
        <w:rPr>
          <w:rFonts w:cstheme="minorHAnsi"/>
          <w:b/>
          <w:bCs/>
          <w:sz w:val="24"/>
          <w:szCs w:val="24"/>
          <w:lang w:val="pt-BR"/>
        </w:rPr>
        <w:t xml:space="preserve"> “ESTIMA A RECEITA E AUTORIZA A DESPESA DO MUNICÍPIO DE PARANATINGA – MT, PAR</w:t>
      </w:r>
      <w:r>
        <w:rPr>
          <w:rFonts w:cstheme="minorHAnsi"/>
          <w:b/>
          <w:bCs/>
          <w:sz w:val="24"/>
          <w:szCs w:val="24"/>
          <w:lang w:val="pt-BR"/>
        </w:rPr>
        <w:t>A O EXERCÍCIO FINANCEIRO DE 2021</w:t>
      </w:r>
      <w:r w:rsidRPr="00846948">
        <w:rPr>
          <w:rFonts w:cstheme="minorHAnsi"/>
          <w:b/>
          <w:bCs/>
          <w:sz w:val="24"/>
          <w:szCs w:val="24"/>
          <w:lang w:val="pt-BR"/>
        </w:rPr>
        <w:t>”.</w:t>
      </w: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b/>
          <w:bCs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b/>
          <w:bCs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b/>
          <w:bCs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b/>
          <w:bCs/>
          <w:sz w:val="24"/>
          <w:szCs w:val="24"/>
          <w:lang w:val="pt-BR"/>
        </w:rPr>
      </w:pPr>
    </w:p>
    <w:p w:rsidR="0010170F" w:rsidRPr="009B1DF8" w:rsidRDefault="0010170F" w:rsidP="0010170F">
      <w:pPr>
        <w:adjustRightInd w:val="0"/>
        <w:ind w:left="567" w:right="191"/>
        <w:jc w:val="center"/>
        <w:rPr>
          <w:rFonts w:cstheme="minorHAnsi"/>
          <w:b/>
          <w:bCs/>
          <w:sz w:val="24"/>
          <w:szCs w:val="24"/>
          <w:highlight w:val="yellow"/>
          <w:lang w:val="pt-BR"/>
        </w:rPr>
      </w:pPr>
    </w:p>
    <w:p w:rsidR="0010170F" w:rsidRPr="009B1DF8" w:rsidRDefault="0010170F" w:rsidP="0010170F">
      <w:pPr>
        <w:jc w:val="center"/>
        <w:rPr>
          <w:rFonts w:cs="Arial"/>
          <w:b/>
          <w:sz w:val="36"/>
          <w:szCs w:val="36"/>
        </w:rPr>
      </w:pPr>
      <w:r w:rsidRPr="009B1DF8">
        <w:rPr>
          <w:rFonts w:cs="Arial"/>
          <w:b/>
          <w:sz w:val="36"/>
          <w:szCs w:val="36"/>
        </w:rPr>
        <w:t>MENSAGEM DO PROJETO DE LEI Nº 21</w:t>
      </w:r>
      <w:r>
        <w:rPr>
          <w:rFonts w:cs="Arial"/>
          <w:b/>
          <w:sz w:val="36"/>
          <w:szCs w:val="36"/>
        </w:rPr>
        <w:t>2</w:t>
      </w:r>
      <w:r w:rsidRPr="009B1DF8">
        <w:rPr>
          <w:rFonts w:cs="Arial"/>
          <w:b/>
          <w:sz w:val="36"/>
          <w:szCs w:val="36"/>
        </w:rPr>
        <w:t>/2020</w:t>
      </w: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sz w:val="24"/>
          <w:szCs w:val="24"/>
          <w:lang w:val="pt-BR"/>
        </w:rPr>
      </w:pPr>
      <w:r w:rsidRPr="00846948">
        <w:rPr>
          <w:rFonts w:cstheme="minorHAnsi"/>
          <w:sz w:val="24"/>
          <w:szCs w:val="24"/>
          <w:lang w:val="pt-BR"/>
        </w:rPr>
        <w:t>Senhor Presidente,</w:t>
      </w: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sz w:val="24"/>
          <w:szCs w:val="24"/>
          <w:lang w:val="pt-BR"/>
        </w:rPr>
      </w:pPr>
      <w:r w:rsidRPr="00846948">
        <w:rPr>
          <w:rFonts w:cstheme="minorHAnsi"/>
          <w:sz w:val="24"/>
          <w:szCs w:val="24"/>
          <w:lang w:val="pt-BR"/>
        </w:rPr>
        <w:t>Senhores Vereadores,</w:t>
      </w: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sz w:val="24"/>
          <w:szCs w:val="24"/>
          <w:lang w:val="pt-BR"/>
        </w:rPr>
      </w:pPr>
      <w:r w:rsidRPr="00846948">
        <w:rPr>
          <w:rFonts w:cstheme="minorHAnsi"/>
          <w:sz w:val="24"/>
          <w:szCs w:val="24"/>
          <w:lang w:val="pt-BR"/>
        </w:rPr>
        <w:t>Para os efeitos legais estou submetendo à deliberação dessa Câmara Municipal a seguinte matéria:</w:t>
      </w: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b/>
          <w:bCs/>
          <w:sz w:val="24"/>
          <w:szCs w:val="24"/>
          <w:lang w:val="pt-BR"/>
        </w:rPr>
      </w:pPr>
      <w:r>
        <w:rPr>
          <w:rFonts w:cstheme="minorHAnsi"/>
          <w:b/>
          <w:bCs/>
          <w:sz w:val="24"/>
          <w:szCs w:val="24"/>
          <w:lang w:val="pt-BR"/>
        </w:rPr>
        <w:t>PROJETO DE LEI Nº 212</w:t>
      </w:r>
      <w:r w:rsidRPr="009B1DF8">
        <w:rPr>
          <w:rFonts w:cstheme="minorHAnsi"/>
          <w:b/>
          <w:bCs/>
          <w:sz w:val="24"/>
          <w:szCs w:val="24"/>
          <w:lang w:val="pt-BR"/>
        </w:rPr>
        <w:t>/2020</w:t>
      </w: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b/>
          <w:bCs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b/>
          <w:bCs/>
          <w:sz w:val="24"/>
          <w:szCs w:val="24"/>
          <w:lang w:val="pt-BR"/>
        </w:rPr>
      </w:pPr>
      <w:r w:rsidRPr="00846948">
        <w:rPr>
          <w:rFonts w:cstheme="minorHAnsi"/>
          <w:b/>
          <w:bCs/>
          <w:sz w:val="24"/>
          <w:szCs w:val="24"/>
          <w:lang w:val="pt-BR"/>
        </w:rPr>
        <w:t>EMENTA: ESTIMA A RECEITA E AUTORIZA A DESPESA DO MUNICÍPIO DE PARANATINGA - MT PAR</w:t>
      </w:r>
      <w:r>
        <w:rPr>
          <w:rFonts w:cstheme="minorHAnsi"/>
          <w:b/>
          <w:bCs/>
          <w:sz w:val="24"/>
          <w:szCs w:val="24"/>
          <w:lang w:val="pt-BR"/>
        </w:rPr>
        <w:t>A O EXERCÍCIO FINANCEIRO DE 2021</w:t>
      </w:r>
      <w:r w:rsidRPr="00846948">
        <w:rPr>
          <w:rFonts w:cstheme="minorHAnsi"/>
          <w:b/>
          <w:bCs/>
          <w:sz w:val="24"/>
          <w:szCs w:val="24"/>
          <w:lang w:val="pt-BR"/>
        </w:rPr>
        <w:t>.</w:t>
      </w: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b/>
          <w:bCs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b/>
          <w:bCs/>
          <w:sz w:val="24"/>
          <w:szCs w:val="24"/>
          <w:lang w:val="pt-BR"/>
        </w:rPr>
      </w:pPr>
      <w:r w:rsidRPr="00846948">
        <w:rPr>
          <w:rFonts w:cstheme="minorHAnsi"/>
          <w:b/>
          <w:bCs/>
          <w:sz w:val="24"/>
          <w:szCs w:val="24"/>
          <w:lang w:val="pt-BR"/>
        </w:rPr>
        <w:t>JUSTIFICATIVA:</w:t>
      </w: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b/>
          <w:bCs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sz w:val="24"/>
          <w:szCs w:val="24"/>
          <w:lang w:val="pt-BR"/>
        </w:rPr>
      </w:pPr>
      <w:r w:rsidRPr="00846948">
        <w:rPr>
          <w:rFonts w:cstheme="minorHAnsi"/>
          <w:sz w:val="24"/>
          <w:szCs w:val="24"/>
          <w:lang w:val="pt-BR"/>
        </w:rPr>
        <w:t>O presente projeto visa submeter à apreciação do Legislativo, a proposta Orç</w:t>
      </w:r>
      <w:r>
        <w:rPr>
          <w:rFonts w:cstheme="minorHAnsi"/>
          <w:sz w:val="24"/>
          <w:szCs w:val="24"/>
          <w:lang w:val="pt-BR"/>
        </w:rPr>
        <w:t>amentária do Município para 2021</w:t>
      </w:r>
      <w:r w:rsidRPr="00846948">
        <w:rPr>
          <w:rFonts w:cstheme="minorHAnsi"/>
          <w:sz w:val="24"/>
          <w:szCs w:val="24"/>
          <w:lang w:val="pt-BR"/>
        </w:rPr>
        <w:t xml:space="preserve">, em cumprimento ao disposto no art. 165, § 5º, da Constituição, e Lei Orgânica do Município de Paranatinga - MT. </w:t>
      </w: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color w:val="000000"/>
          <w:sz w:val="24"/>
          <w:szCs w:val="24"/>
          <w:lang w:val="pt-BR"/>
        </w:rPr>
      </w:pPr>
      <w:r w:rsidRPr="00846948">
        <w:rPr>
          <w:rFonts w:cstheme="minorHAnsi"/>
          <w:color w:val="000000"/>
          <w:sz w:val="24"/>
          <w:szCs w:val="24"/>
          <w:lang w:val="pt-BR"/>
        </w:rPr>
        <w:t>O Projeto de Lei Orçamentária que ora encaminhamos foi elaborado a partir do esforço cumulativo e coordenado da política econômica implementada ao longo dos últimos anos, nos âmbitos fiscal e monetário, permitindo f</w:t>
      </w:r>
      <w:r>
        <w:rPr>
          <w:rFonts w:cstheme="minorHAnsi"/>
          <w:color w:val="000000"/>
          <w:sz w:val="24"/>
          <w:szCs w:val="24"/>
          <w:lang w:val="pt-BR"/>
        </w:rPr>
        <w:t>ormular, por meio da LOA de 2021</w:t>
      </w:r>
      <w:r w:rsidRPr="00846948">
        <w:rPr>
          <w:rFonts w:cstheme="minorHAnsi"/>
          <w:color w:val="000000"/>
          <w:sz w:val="24"/>
          <w:szCs w:val="24"/>
          <w:lang w:val="pt-BR"/>
        </w:rPr>
        <w:t>, políticas e instrumentos para dar continuidade ao crescimento sustentável da economia com maior justiça social.</w:t>
      </w: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color w:val="000000"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b/>
          <w:color w:val="000000"/>
          <w:sz w:val="24"/>
          <w:szCs w:val="24"/>
          <w:lang w:val="pt-BR"/>
        </w:rPr>
      </w:pPr>
      <w:r w:rsidRPr="00846948">
        <w:rPr>
          <w:rFonts w:cstheme="minorHAnsi"/>
          <w:color w:val="000000"/>
          <w:sz w:val="24"/>
          <w:szCs w:val="24"/>
          <w:lang w:val="pt-BR"/>
        </w:rPr>
        <w:t>O Orçamento p</w:t>
      </w:r>
      <w:r>
        <w:rPr>
          <w:rFonts w:cstheme="minorHAnsi"/>
          <w:color w:val="000000"/>
          <w:sz w:val="24"/>
          <w:szCs w:val="24"/>
          <w:lang w:val="pt-BR"/>
        </w:rPr>
        <w:t>roposto para o exercício de 2021</w:t>
      </w:r>
      <w:r w:rsidRPr="00846948">
        <w:rPr>
          <w:rFonts w:cstheme="minorHAnsi"/>
          <w:color w:val="000000"/>
          <w:sz w:val="24"/>
          <w:szCs w:val="24"/>
          <w:lang w:val="pt-BR"/>
        </w:rPr>
        <w:t xml:space="preserve"> </w:t>
      </w:r>
      <w:r w:rsidRPr="00846948">
        <w:rPr>
          <w:rFonts w:cstheme="minorHAnsi"/>
          <w:sz w:val="24"/>
          <w:szCs w:val="24"/>
          <w:lang w:val="pt-BR"/>
        </w:rPr>
        <w:t xml:space="preserve">Estima a Receita e Fixa a Despesa do Município de Paranatinga </w:t>
      </w:r>
      <w:r>
        <w:rPr>
          <w:rFonts w:cstheme="minorHAnsi"/>
          <w:sz w:val="24"/>
          <w:szCs w:val="24"/>
          <w:lang w:val="pt-BR"/>
        </w:rPr>
        <w:t>–</w:t>
      </w:r>
      <w:r w:rsidRPr="00846948">
        <w:rPr>
          <w:rFonts w:cstheme="minorHAnsi"/>
          <w:sz w:val="24"/>
          <w:szCs w:val="24"/>
          <w:lang w:val="pt-BR"/>
        </w:rPr>
        <w:t xml:space="preserve"> MT</w:t>
      </w:r>
      <w:r>
        <w:rPr>
          <w:rFonts w:cstheme="minorHAnsi"/>
          <w:sz w:val="24"/>
          <w:szCs w:val="24"/>
          <w:lang w:val="pt-BR"/>
        </w:rPr>
        <w:t xml:space="preserve"> em</w:t>
      </w:r>
      <w:r w:rsidRPr="00846948">
        <w:rPr>
          <w:rFonts w:cstheme="minorHAnsi"/>
          <w:sz w:val="24"/>
          <w:szCs w:val="24"/>
          <w:lang w:val="pt-BR"/>
        </w:rPr>
        <w:t xml:space="preserve"> </w:t>
      </w:r>
      <w:r w:rsidRPr="003614CE">
        <w:rPr>
          <w:b/>
          <w:bCs/>
          <w:sz w:val="24"/>
          <w:szCs w:val="24"/>
        </w:rPr>
        <w:t>R$</w:t>
      </w:r>
      <w:r w:rsidRPr="003614CE">
        <w:rPr>
          <w:b/>
          <w:bCs/>
          <w:spacing w:val="-13"/>
          <w:sz w:val="24"/>
          <w:szCs w:val="24"/>
        </w:rPr>
        <w:t xml:space="preserve"> </w:t>
      </w:r>
      <w:r w:rsidRPr="003614CE">
        <w:rPr>
          <w:b/>
          <w:bCs/>
          <w:sz w:val="24"/>
          <w:szCs w:val="24"/>
        </w:rPr>
        <w:t>83.960.000,00</w:t>
      </w:r>
      <w:r w:rsidRPr="003614CE">
        <w:rPr>
          <w:b/>
          <w:bCs/>
          <w:spacing w:val="-14"/>
          <w:sz w:val="24"/>
          <w:szCs w:val="24"/>
        </w:rPr>
        <w:t xml:space="preserve"> </w:t>
      </w:r>
      <w:r w:rsidRPr="003614CE">
        <w:rPr>
          <w:b/>
          <w:bCs/>
          <w:sz w:val="24"/>
          <w:szCs w:val="24"/>
        </w:rPr>
        <w:t>(Oitenta e Três Milhões, Novecentos e Sessenta Mil Reais)</w:t>
      </w:r>
      <w:r w:rsidRPr="003614CE">
        <w:rPr>
          <w:rFonts w:cstheme="minorHAnsi"/>
          <w:b/>
          <w:bCs/>
          <w:sz w:val="24"/>
          <w:szCs w:val="24"/>
          <w:lang w:val="pt-BR"/>
        </w:rPr>
        <w:t>.</w:t>
      </w:r>
    </w:p>
    <w:p w:rsidR="0010170F" w:rsidRPr="00846948" w:rsidRDefault="0010170F" w:rsidP="0010170F">
      <w:pPr>
        <w:adjustRightInd w:val="0"/>
        <w:ind w:left="567" w:right="191"/>
        <w:jc w:val="both"/>
        <w:rPr>
          <w:rFonts w:cstheme="minorHAnsi"/>
          <w:color w:val="000000"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color w:val="000000"/>
          <w:sz w:val="24"/>
          <w:szCs w:val="24"/>
          <w:lang w:val="pt-BR"/>
        </w:rPr>
      </w:pPr>
      <w:r w:rsidRPr="00846948">
        <w:rPr>
          <w:rFonts w:cstheme="minorHAnsi"/>
          <w:color w:val="000000"/>
          <w:sz w:val="24"/>
          <w:szCs w:val="24"/>
          <w:lang w:val="pt-BR"/>
        </w:rPr>
        <w:t>Vejamos a seguir o comparativo da Receita e Despesa referente aos três Últimos Exercícios:</w:t>
      </w:r>
    </w:p>
    <w:p w:rsidR="0010170F" w:rsidRDefault="0010170F" w:rsidP="0010170F">
      <w:pPr>
        <w:adjustRightInd w:val="0"/>
        <w:ind w:left="567" w:right="191"/>
        <w:jc w:val="both"/>
        <w:rPr>
          <w:rFonts w:cstheme="minorHAnsi"/>
          <w:color w:val="000000"/>
          <w:sz w:val="24"/>
          <w:szCs w:val="24"/>
          <w:lang w:val="pt-BR"/>
        </w:rPr>
      </w:pPr>
    </w:p>
    <w:p w:rsidR="0010170F" w:rsidRPr="00846948" w:rsidRDefault="0010170F" w:rsidP="0010170F">
      <w:pPr>
        <w:ind w:left="567" w:right="191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846948">
        <w:rPr>
          <w:rFonts w:cstheme="minorHAnsi"/>
          <w:b/>
          <w:bCs/>
          <w:sz w:val="24"/>
          <w:szCs w:val="24"/>
          <w:lang w:val="pt-BR"/>
        </w:rPr>
        <w:t>TABELA EXPLICATIVA DA EVOLUÇÃO DA RECEITA E DESPESA</w:t>
      </w:r>
    </w:p>
    <w:tbl>
      <w:tblPr>
        <w:tblW w:w="975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3"/>
        <w:gridCol w:w="1422"/>
        <w:gridCol w:w="1422"/>
        <w:gridCol w:w="1422"/>
        <w:gridCol w:w="1422"/>
        <w:gridCol w:w="1422"/>
      </w:tblGrid>
      <w:tr w:rsidR="0010170F" w:rsidRPr="0037490D" w:rsidTr="009D430C">
        <w:trPr>
          <w:gridAfter w:val="1"/>
          <w:wAfter w:w="1422" w:type="dxa"/>
          <w:trHeight w:val="270"/>
        </w:trPr>
        <w:tc>
          <w:tcPr>
            <w:tcW w:w="83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170F" w:rsidRPr="00B8329D" w:rsidRDefault="0010170F" w:rsidP="009D430C">
            <w:pPr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</w:tr>
      <w:tr w:rsidR="0010170F" w:rsidRPr="00B8329D" w:rsidTr="009D430C">
        <w:trPr>
          <w:gridAfter w:val="1"/>
          <w:wAfter w:w="1422" w:type="dxa"/>
          <w:trHeight w:val="270"/>
        </w:trPr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70F" w:rsidRPr="00B8329D" w:rsidRDefault="0010170F" w:rsidP="009D43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329D">
              <w:rPr>
                <w:rFonts w:asciiTheme="minorHAnsi" w:hAnsiTheme="minorHAnsi" w:cstheme="minorHAnsi"/>
                <w:b/>
                <w:bCs/>
              </w:rPr>
              <w:t>RECEITA</w:t>
            </w:r>
          </w:p>
        </w:tc>
      </w:tr>
      <w:tr w:rsidR="0010170F" w:rsidRPr="0037490D" w:rsidTr="009D430C">
        <w:trPr>
          <w:trHeight w:val="735"/>
        </w:trPr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70F" w:rsidRPr="00B8329D" w:rsidRDefault="0010170F" w:rsidP="009D430C">
            <w:pPr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B8329D">
              <w:rPr>
                <w:rFonts w:asciiTheme="minorHAnsi" w:hAnsiTheme="minorHAnsi" w:cstheme="minorHAnsi"/>
                <w:b/>
                <w:bCs/>
                <w:lang w:val="pt-BR"/>
              </w:rPr>
              <w:t>Receita Arrecadada nos Três Últimos Exercícios Anteriores a 201</w:t>
            </w:r>
            <w:r>
              <w:rPr>
                <w:rFonts w:asciiTheme="minorHAnsi" w:hAnsiTheme="minorHAnsi" w:cstheme="minorHAnsi"/>
                <w:b/>
                <w:bCs/>
                <w:lang w:val="pt-BR"/>
              </w:rPr>
              <w:t>9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70F" w:rsidRPr="00B8329D" w:rsidRDefault="0010170F" w:rsidP="009D430C">
            <w:pPr>
              <w:jc w:val="right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B8329D">
              <w:rPr>
                <w:rFonts w:asciiTheme="minorHAnsi" w:hAnsiTheme="minorHAnsi" w:cstheme="minorHAnsi"/>
                <w:b/>
                <w:bCs/>
                <w:lang w:val="pt-BR"/>
              </w:rPr>
              <w:t>Receita Prevista para o Exercício Corrente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70F" w:rsidRPr="00B8329D" w:rsidRDefault="0010170F" w:rsidP="009D430C">
            <w:pPr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B8329D">
              <w:rPr>
                <w:rFonts w:asciiTheme="minorHAnsi" w:hAnsiTheme="minorHAnsi" w:cstheme="minorHAnsi"/>
                <w:b/>
                <w:bCs/>
                <w:lang w:val="pt-BR"/>
              </w:rPr>
              <w:t xml:space="preserve">Receita </w:t>
            </w:r>
            <w:r>
              <w:rPr>
                <w:rFonts w:asciiTheme="minorHAnsi" w:hAnsiTheme="minorHAnsi" w:cstheme="minorHAnsi"/>
                <w:b/>
                <w:bCs/>
                <w:lang w:val="pt-BR"/>
              </w:rPr>
              <w:t>Prevista para o Exercício de 2020</w:t>
            </w:r>
          </w:p>
        </w:tc>
      </w:tr>
      <w:tr w:rsidR="0010170F" w:rsidRPr="00B8329D" w:rsidTr="009D430C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70F" w:rsidRPr="00B8329D" w:rsidRDefault="0010170F" w:rsidP="009D43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329D">
              <w:rPr>
                <w:rFonts w:asciiTheme="minorHAnsi" w:hAnsiTheme="minorHAnsi" w:cstheme="minorHAnsi"/>
                <w:b/>
                <w:bCs/>
              </w:rPr>
              <w:t>Classificação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70F" w:rsidRPr="00B8329D" w:rsidRDefault="0010170F" w:rsidP="009D43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2017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70F" w:rsidRPr="00B8329D" w:rsidRDefault="0010170F" w:rsidP="009D43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2018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70F" w:rsidRPr="00B8329D" w:rsidRDefault="0010170F" w:rsidP="009D43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B8329D" w:rsidRDefault="0010170F" w:rsidP="009D43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B8329D" w:rsidRDefault="0010170F" w:rsidP="009D43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0170F" w:rsidRPr="00B8329D" w:rsidTr="009D430C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70F" w:rsidRPr="008C42F0" w:rsidRDefault="0010170F" w:rsidP="009D430C">
            <w:pPr>
              <w:rPr>
                <w:rFonts w:asciiTheme="minorHAnsi" w:hAnsiTheme="minorHAnsi" w:cstheme="minorHAnsi"/>
              </w:rPr>
            </w:pPr>
            <w:r w:rsidRPr="008C42F0">
              <w:rPr>
                <w:rFonts w:asciiTheme="minorHAnsi" w:hAnsiTheme="minorHAnsi" w:cstheme="minorHAnsi"/>
              </w:rPr>
              <w:t xml:space="preserve">Receitas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70F" w:rsidRPr="008C42F0" w:rsidRDefault="0010170F" w:rsidP="009D430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61.846.644,63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70F" w:rsidRPr="008C42F0" w:rsidRDefault="0010170F" w:rsidP="009D430C">
            <w:pPr>
              <w:jc w:val="right"/>
              <w:rPr>
                <w:rFonts w:asciiTheme="minorHAnsi" w:hAnsiTheme="minorHAnsi" w:cstheme="minorHAnsi"/>
              </w:rPr>
            </w:pPr>
            <w:r w:rsidRPr="005604AF">
              <w:rPr>
                <w:rFonts w:asciiTheme="minorHAnsi" w:hAnsiTheme="minorHAnsi" w:cstheme="minorHAnsi"/>
              </w:rPr>
              <w:t>69</w:t>
            </w:r>
            <w:r>
              <w:rPr>
                <w:rFonts w:asciiTheme="minorHAnsi" w:hAnsiTheme="minorHAnsi" w:cstheme="minorHAnsi"/>
              </w:rPr>
              <w:t>.</w:t>
            </w:r>
            <w:r w:rsidRPr="005604AF">
              <w:rPr>
                <w:rFonts w:asciiTheme="minorHAnsi" w:hAnsiTheme="minorHAnsi" w:cstheme="minorHAnsi"/>
              </w:rPr>
              <w:t>404</w:t>
            </w:r>
            <w:r>
              <w:rPr>
                <w:rFonts w:asciiTheme="minorHAnsi" w:hAnsiTheme="minorHAnsi" w:cstheme="minorHAnsi"/>
              </w:rPr>
              <w:t>.</w:t>
            </w:r>
            <w:r w:rsidRPr="005604AF">
              <w:rPr>
                <w:rFonts w:asciiTheme="minorHAnsi" w:hAnsiTheme="minorHAnsi" w:cstheme="minorHAnsi"/>
              </w:rPr>
              <w:t>880,05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70F" w:rsidRPr="008C42F0" w:rsidRDefault="0010170F" w:rsidP="009D430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83.012.267,47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70F" w:rsidRPr="00B8329D" w:rsidRDefault="0010170F" w:rsidP="009D430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81.617.000,00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70F" w:rsidRPr="00B8329D" w:rsidRDefault="0010170F" w:rsidP="009D430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83.960.000,00</w:t>
            </w:r>
          </w:p>
        </w:tc>
      </w:tr>
      <w:tr w:rsidR="0010170F" w:rsidRPr="00B8329D" w:rsidTr="009D430C">
        <w:trPr>
          <w:trHeight w:val="270"/>
        </w:trPr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170F" w:rsidRPr="008C42F0" w:rsidRDefault="0010170F" w:rsidP="009D43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170F" w:rsidRPr="008C42F0" w:rsidRDefault="0010170F" w:rsidP="009D43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170F" w:rsidRPr="008C42F0" w:rsidRDefault="0010170F" w:rsidP="009D43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170F" w:rsidRPr="008C42F0" w:rsidRDefault="0010170F" w:rsidP="009D43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170F" w:rsidRPr="00B8329D" w:rsidRDefault="0010170F" w:rsidP="009D43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noWrap/>
            <w:vAlign w:val="bottom"/>
          </w:tcPr>
          <w:p w:rsidR="0010170F" w:rsidRPr="00B8329D" w:rsidRDefault="0010170F" w:rsidP="009D430C">
            <w:pPr>
              <w:rPr>
                <w:rFonts w:asciiTheme="minorHAnsi" w:hAnsiTheme="minorHAnsi" w:cstheme="minorHAnsi"/>
              </w:rPr>
            </w:pPr>
          </w:p>
        </w:tc>
      </w:tr>
      <w:tr w:rsidR="0010170F" w:rsidRPr="00B8329D" w:rsidTr="009D430C">
        <w:trPr>
          <w:gridAfter w:val="1"/>
          <w:wAfter w:w="1422" w:type="dxa"/>
          <w:trHeight w:val="270"/>
        </w:trPr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70F" w:rsidRPr="008C42F0" w:rsidRDefault="0010170F" w:rsidP="009D43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2F0">
              <w:rPr>
                <w:rFonts w:asciiTheme="minorHAnsi" w:hAnsiTheme="minorHAnsi" w:cstheme="minorHAnsi"/>
                <w:b/>
                <w:bCs/>
              </w:rPr>
              <w:lastRenderedPageBreak/>
              <w:t>DESPESA</w:t>
            </w:r>
          </w:p>
        </w:tc>
      </w:tr>
      <w:tr w:rsidR="0010170F" w:rsidRPr="0037490D" w:rsidTr="009D430C">
        <w:trPr>
          <w:trHeight w:val="765"/>
        </w:trPr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70F" w:rsidRPr="008C42F0" w:rsidRDefault="0010170F" w:rsidP="009D430C">
            <w:pPr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8C42F0">
              <w:rPr>
                <w:rFonts w:asciiTheme="minorHAnsi" w:hAnsiTheme="minorHAnsi" w:cstheme="minorHAnsi"/>
                <w:b/>
                <w:bCs/>
                <w:lang w:val="pt-BR"/>
              </w:rPr>
              <w:t>Despesa Realizada nos Três Últi</w:t>
            </w:r>
            <w:r>
              <w:rPr>
                <w:rFonts w:asciiTheme="minorHAnsi" w:hAnsiTheme="minorHAnsi" w:cstheme="minorHAnsi"/>
                <w:b/>
                <w:bCs/>
                <w:lang w:val="pt-BR"/>
              </w:rPr>
              <w:t>mos Exercícios Anteriores a 2019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70F" w:rsidRPr="00B8329D" w:rsidRDefault="0010170F" w:rsidP="009D430C">
            <w:pPr>
              <w:jc w:val="right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B8329D">
              <w:rPr>
                <w:rFonts w:asciiTheme="minorHAnsi" w:hAnsiTheme="minorHAnsi" w:cstheme="minorHAnsi"/>
                <w:b/>
                <w:bCs/>
                <w:lang w:val="pt-BR"/>
              </w:rPr>
              <w:t>Despesa Fixada para o Exercício Corrente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70F" w:rsidRPr="00B8329D" w:rsidRDefault="0010170F" w:rsidP="009D430C">
            <w:pPr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B8329D">
              <w:rPr>
                <w:rFonts w:asciiTheme="minorHAnsi" w:hAnsiTheme="minorHAnsi" w:cstheme="minorHAnsi"/>
                <w:b/>
                <w:bCs/>
                <w:lang w:val="pt-BR"/>
              </w:rPr>
              <w:t xml:space="preserve">Despesa Fixada para </w:t>
            </w:r>
            <w:r>
              <w:rPr>
                <w:rFonts w:asciiTheme="minorHAnsi" w:hAnsiTheme="minorHAnsi" w:cstheme="minorHAnsi"/>
                <w:b/>
                <w:bCs/>
                <w:lang w:val="pt-BR"/>
              </w:rPr>
              <w:t>o Exercício de 2020</w:t>
            </w:r>
          </w:p>
        </w:tc>
      </w:tr>
      <w:tr w:rsidR="0010170F" w:rsidRPr="00B8329D" w:rsidTr="009D430C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70F" w:rsidRPr="008C42F0" w:rsidRDefault="0010170F" w:rsidP="009D43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2F0">
              <w:rPr>
                <w:rFonts w:asciiTheme="minorHAnsi" w:hAnsiTheme="minorHAnsi" w:cstheme="minorHAnsi"/>
                <w:b/>
                <w:bCs/>
              </w:rPr>
              <w:t>Classificação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70F" w:rsidRPr="008C42F0" w:rsidRDefault="0010170F" w:rsidP="009D43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2017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70F" w:rsidRPr="008C42F0" w:rsidRDefault="0010170F" w:rsidP="009D43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2018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70F" w:rsidRPr="008C42F0" w:rsidRDefault="0010170F" w:rsidP="009D43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B8329D" w:rsidRDefault="0010170F" w:rsidP="009D43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B8329D" w:rsidRDefault="0010170F" w:rsidP="009D43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0170F" w:rsidRPr="00B8329D" w:rsidTr="009D430C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70F" w:rsidRPr="008C42F0" w:rsidRDefault="0010170F" w:rsidP="009D430C">
            <w:pPr>
              <w:rPr>
                <w:rFonts w:asciiTheme="minorHAnsi" w:hAnsiTheme="minorHAnsi" w:cstheme="minorHAnsi"/>
              </w:rPr>
            </w:pPr>
            <w:r w:rsidRPr="008C42F0">
              <w:rPr>
                <w:rFonts w:asciiTheme="minorHAnsi" w:hAnsiTheme="minorHAnsi" w:cstheme="minorHAnsi"/>
              </w:rPr>
              <w:t xml:space="preserve">Despesas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70F" w:rsidRPr="008C42F0" w:rsidRDefault="0010170F" w:rsidP="009D430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63.278.975,32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70F" w:rsidRPr="008C42F0" w:rsidRDefault="0010170F" w:rsidP="009D430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69.779.113,72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70F" w:rsidRPr="008C42F0" w:rsidRDefault="0010170F" w:rsidP="009D430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86.049.797,72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70F" w:rsidRPr="00B8329D" w:rsidRDefault="0010170F" w:rsidP="009D430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81.617.000,00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70F" w:rsidRPr="00B8329D" w:rsidRDefault="0010170F" w:rsidP="009D430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83.960.000,00</w:t>
            </w:r>
          </w:p>
        </w:tc>
      </w:tr>
    </w:tbl>
    <w:p w:rsidR="0010170F" w:rsidRPr="00846948" w:rsidRDefault="0010170F" w:rsidP="0010170F">
      <w:pPr>
        <w:adjustRightInd w:val="0"/>
        <w:ind w:left="567" w:right="191" w:firstLine="709"/>
        <w:jc w:val="both"/>
        <w:rPr>
          <w:rFonts w:eastAsia="Times New Roman" w:cstheme="minorHAnsi"/>
          <w:color w:val="000000"/>
          <w:sz w:val="24"/>
          <w:szCs w:val="24"/>
          <w:lang w:val="pt-BR" w:eastAsia="en-US"/>
        </w:rPr>
      </w:pP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color w:val="000000"/>
          <w:sz w:val="24"/>
          <w:szCs w:val="24"/>
          <w:lang w:val="pt-BR"/>
        </w:rPr>
      </w:pPr>
      <w:r w:rsidRPr="00846948">
        <w:rPr>
          <w:rFonts w:cstheme="minorHAnsi"/>
          <w:color w:val="000000"/>
          <w:sz w:val="24"/>
          <w:szCs w:val="24"/>
          <w:lang w:val="pt-BR"/>
        </w:rPr>
        <w:t xml:space="preserve">Para financiar as atividades inerentes às suas funções, na busca de garantir melhor qualidade de vida, atender às demandas sociais, equipar o sistema de saúde, garantir a aplicação mínima na manutenção e desenvolvimento do ensino, custear as despesas de manutenção da máquina administrativa e investir em </w:t>
      </w:r>
      <w:proofErr w:type="spellStart"/>
      <w:r w:rsidRPr="00846948">
        <w:rPr>
          <w:rFonts w:cstheme="minorHAnsi"/>
          <w:color w:val="000000"/>
          <w:sz w:val="24"/>
          <w:szCs w:val="24"/>
          <w:lang w:val="pt-BR"/>
        </w:rPr>
        <w:t>infra-estrutura</w:t>
      </w:r>
      <w:proofErr w:type="spellEnd"/>
      <w:r w:rsidRPr="00846948">
        <w:rPr>
          <w:rFonts w:cstheme="minorHAnsi"/>
          <w:color w:val="000000"/>
          <w:sz w:val="24"/>
          <w:szCs w:val="24"/>
          <w:lang w:val="pt-BR"/>
        </w:rPr>
        <w:t xml:space="preserve"> urbana, o município conta com a expectativa de arrecadação própria, além das transferências Correntes legais, conta também com alguns convênios firmados com órgãos do Governo Federal e Estadual.</w:t>
      </w: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color w:val="000000"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color w:val="000000"/>
          <w:sz w:val="24"/>
          <w:szCs w:val="24"/>
          <w:lang w:val="pt-BR"/>
        </w:rPr>
      </w:pPr>
      <w:r w:rsidRPr="00846948">
        <w:rPr>
          <w:rFonts w:cstheme="minorHAnsi"/>
          <w:color w:val="000000"/>
          <w:sz w:val="24"/>
          <w:szCs w:val="24"/>
          <w:lang w:val="pt-BR"/>
        </w:rPr>
        <w:t xml:space="preserve">Cabe lembrar que essas projeções pressupõem a permanência de um cenário ainda instável, em linha com o previsto pelo mercado e por instituições internacionais, porém sem a ocorrência de choques adversos que afetem substancialmente a economia brasileira. </w:t>
      </w: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color w:val="000000"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color w:val="000000"/>
          <w:sz w:val="24"/>
          <w:szCs w:val="24"/>
          <w:lang w:val="pt-BR"/>
        </w:rPr>
      </w:pPr>
      <w:r w:rsidRPr="00846948">
        <w:rPr>
          <w:rFonts w:cstheme="minorHAnsi"/>
          <w:color w:val="000000"/>
          <w:sz w:val="24"/>
          <w:szCs w:val="24"/>
          <w:lang w:val="pt-BR"/>
        </w:rPr>
        <w:t>Assim, com base nessas perspe</w:t>
      </w:r>
      <w:r>
        <w:rPr>
          <w:rFonts w:cstheme="minorHAnsi"/>
          <w:color w:val="000000"/>
          <w:sz w:val="24"/>
          <w:szCs w:val="24"/>
          <w:lang w:val="pt-BR"/>
        </w:rPr>
        <w:t>ctivas, para o exercício de 2021</w:t>
      </w:r>
      <w:r w:rsidRPr="00846948">
        <w:rPr>
          <w:rFonts w:cstheme="minorHAnsi"/>
          <w:color w:val="000000"/>
          <w:sz w:val="24"/>
          <w:szCs w:val="24"/>
          <w:lang w:val="pt-BR"/>
        </w:rPr>
        <w:t>, a proposta orçamentária adota os seguintes parâmetros:</w:t>
      </w: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color w:val="000000"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/>
        <w:jc w:val="center"/>
        <w:rPr>
          <w:rFonts w:cstheme="minorHAnsi"/>
          <w:color w:val="000000"/>
          <w:sz w:val="24"/>
          <w:szCs w:val="24"/>
          <w:lang w:val="pt-BR"/>
        </w:rPr>
      </w:pPr>
      <w:r w:rsidRPr="007F394F">
        <w:rPr>
          <w:noProof/>
          <w:lang w:val="pt-BR" w:eastAsia="pt-BR" w:bidi="ar-SA"/>
        </w:rPr>
        <w:drawing>
          <wp:inline distT="0" distB="0" distL="0" distR="0" wp14:anchorId="6ACD02B5" wp14:editId="55EDD742">
            <wp:extent cx="6206949" cy="121920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083" cy="122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70F" w:rsidRPr="00846948" w:rsidRDefault="0010170F" w:rsidP="0010170F">
      <w:pPr>
        <w:pStyle w:val="western"/>
        <w:keepLines/>
        <w:widowControl w:val="0"/>
        <w:spacing w:before="119" w:beforeAutospacing="0"/>
        <w:ind w:left="567" w:right="191" w:firstLine="709"/>
        <w:jc w:val="both"/>
        <w:rPr>
          <w:rFonts w:ascii="Palatino Linotype" w:hAnsi="Palatino Linotype" w:cstheme="minorHAnsi"/>
        </w:rPr>
      </w:pPr>
      <w:r w:rsidRPr="00846948">
        <w:rPr>
          <w:rFonts w:ascii="Palatino Linotype" w:hAnsi="Palatino Linotype" w:cstheme="minorHAnsi"/>
        </w:rPr>
        <w:t xml:space="preserve">As dotações constantes do projeto ora encaminhadas estão definidas, em cada órgão e unidade administrativa, segundo a categoria de programação (função, </w:t>
      </w:r>
      <w:proofErr w:type="spellStart"/>
      <w:r w:rsidRPr="00846948">
        <w:rPr>
          <w:rFonts w:ascii="Palatino Linotype" w:hAnsi="Palatino Linotype" w:cstheme="minorHAnsi"/>
        </w:rPr>
        <w:t>subfunção</w:t>
      </w:r>
      <w:proofErr w:type="spellEnd"/>
      <w:r w:rsidRPr="00846948">
        <w:rPr>
          <w:rFonts w:ascii="Palatino Linotype" w:hAnsi="Palatino Linotype" w:cstheme="minorHAnsi"/>
        </w:rPr>
        <w:t>, programa e ação), por categoria econômica, grupo de natureza de despesa, modalidade de aplicação e fonte de recursos, tudo conforme estabelece o art. 6º da Portaria nº 163/2001, editada pelos Ministérios do Planejamento e da Fazenda. Os elementos econômicos serão informados, obrigatoriamente, durante a execução orçamentária, por ocasião do empenho da despesa.</w:t>
      </w: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color w:val="000000"/>
          <w:sz w:val="24"/>
          <w:szCs w:val="24"/>
          <w:lang w:val="pt-BR"/>
        </w:rPr>
      </w:pPr>
      <w:r w:rsidRPr="00846948">
        <w:rPr>
          <w:rFonts w:cstheme="minorHAnsi"/>
          <w:color w:val="000000"/>
          <w:sz w:val="24"/>
          <w:szCs w:val="24"/>
          <w:lang w:val="pt-BR"/>
        </w:rPr>
        <w:t xml:space="preserve">Os gastos com Pessoal e Encargos dos Poderes Executivo, Legislativo e RPPS estão fixados em </w:t>
      </w:r>
      <w:r w:rsidRPr="00846948">
        <w:rPr>
          <w:rFonts w:cstheme="minorHAnsi"/>
          <w:b/>
          <w:color w:val="000000"/>
          <w:sz w:val="24"/>
          <w:szCs w:val="24"/>
          <w:lang w:val="pt-BR"/>
        </w:rPr>
        <w:t xml:space="preserve">R$ </w:t>
      </w:r>
      <w:r>
        <w:rPr>
          <w:rFonts w:cstheme="minorHAnsi"/>
          <w:b/>
          <w:color w:val="000000"/>
          <w:sz w:val="24"/>
          <w:szCs w:val="24"/>
          <w:lang w:val="pt-BR"/>
        </w:rPr>
        <w:t>40.770.735,99</w:t>
      </w:r>
      <w:r w:rsidRPr="00846948">
        <w:rPr>
          <w:rFonts w:cstheme="minorHAnsi"/>
          <w:color w:val="000000"/>
          <w:sz w:val="24"/>
          <w:szCs w:val="24"/>
          <w:lang w:val="pt-BR"/>
        </w:rPr>
        <w:t xml:space="preserve">, representando </w:t>
      </w:r>
      <w:r>
        <w:rPr>
          <w:rFonts w:cstheme="minorHAnsi"/>
          <w:b/>
          <w:color w:val="000000"/>
          <w:sz w:val="24"/>
          <w:szCs w:val="24"/>
          <w:lang w:val="pt-BR"/>
        </w:rPr>
        <w:t>49,19</w:t>
      </w:r>
      <w:r w:rsidRPr="00846948">
        <w:rPr>
          <w:rFonts w:cstheme="minorHAnsi"/>
          <w:b/>
          <w:color w:val="000000"/>
          <w:sz w:val="24"/>
          <w:szCs w:val="24"/>
          <w:lang w:val="pt-BR"/>
        </w:rPr>
        <w:t>%</w:t>
      </w:r>
      <w:r w:rsidRPr="00846948">
        <w:rPr>
          <w:rFonts w:cstheme="minorHAnsi"/>
          <w:color w:val="000000"/>
          <w:sz w:val="24"/>
          <w:szCs w:val="24"/>
          <w:lang w:val="pt-BR"/>
        </w:rPr>
        <w:t xml:space="preserve"> da Receita Corrente Líquida apurada no orçamento fiscal, estando dentro dos limites permitidos.</w:t>
      </w: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color w:val="000000"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color w:val="000000"/>
          <w:sz w:val="24"/>
          <w:szCs w:val="24"/>
          <w:lang w:val="pt-BR"/>
        </w:rPr>
      </w:pPr>
      <w:r w:rsidRPr="00846948">
        <w:rPr>
          <w:rFonts w:cstheme="minorHAnsi"/>
          <w:color w:val="000000"/>
          <w:sz w:val="24"/>
          <w:szCs w:val="24"/>
          <w:lang w:val="pt-BR"/>
        </w:rPr>
        <w:t xml:space="preserve">Os </w:t>
      </w:r>
      <w:proofErr w:type="gramStart"/>
      <w:r w:rsidRPr="00846948">
        <w:rPr>
          <w:rFonts w:cstheme="minorHAnsi"/>
          <w:color w:val="000000"/>
          <w:sz w:val="24"/>
          <w:szCs w:val="24"/>
          <w:lang w:val="pt-BR"/>
        </w:rPr>
        <w:t>gastos total</w:t>
      </w:r>
      <w:proofErr w:type="gramEnd"/>
      <w:r w:rsidRPr="00846948">
        <w:rPr>
          <w:rFonts w:cstheme="minorHAnsi"/>
          <w:color w:val="000000"/>
          <w:sz w:val="24"/>
          <w:szCs w:val="24"/>
          <w:lang w:val="pt-BR"/>
        </w:rPr>
        <w:t xml:space="preserve"> com a Manutenção do Ensino ultrapassam ao limite mínimo de 25% previstos constitucionalmente. </w:t>
      </w:r>
      <w:proofErr w:type="gramStart"/>
      <w:r w:rsidRPr="00846948">
        <w:rPr>
          <w:rFonts w:cstheme="minorHAnsi"/>
          <w:color w:val="000000"/>
          <w:sz w:val="24"/>
          <w:szCs w:val="24"/>
          <w:lang w:val="pt-BR"/>
        </w:rPr>
        <w:t xml:space="preserve">O valor total orçado para a Educação de </w:t>
      </w:r>
      <w:r w:rsidRPr="00846948">
        <w:rPr>
          <w:rFonts w:cstheme="minorHAnsi"/>
          <w:b/>
          <w:color w:val="000000"/>
          <w:sz w:val="24"/>
          <w:szCs w:val="24"/>
          <w:lang w:val="pt-BR"/>
        </w:rPr>
        <w:t xml:space="preserve">R$ </w:t>
      </w:r>
      <w:r>
        <w:rPr>
          <w:rFonts w:cstheme="minorHAnsi"/>
          <w:b/>
          <w:color w:val="000000"/>
          <w:sz w:val="24"/>
          <w:szCs w:val="24"/>
          <w:lang w:val="pt-BR"/>
        </w:rPr>
        <w:t>26.592.414,12</w:t>
      </w:r>
      <w:r w:rsidRPr="00846948">
        <w:rPr>
          <w:rFonts w:cstheme="minorHAnsi"/>
          <w:color w:val="000000"/>
          <w:sz w:val="24"/>
          <w:szCs w:val="24"/>
          <w:lang w:val="pt-BR"/>
        </w:rPr>
        <w:t xml:space="preserve"> atendem</w:t>
      </w:r>
      <w:proofErr w:type="gramEnd"/>
      <w:r w:rsidRPr="00846948">
        <w:rPr>
          <w:rFonts w:cstheme="minorHAnsi"/>
          <w:color w:val="000000"/>
          <w:sz w:val="24"/>
          <w:szCs w:val="24"/>
          <w:lang w:val="pt-BR"/>
        </w:rPr>
        <w:t xml:space="preserve"> perfeitamente à imposição da Carta Magna, representando </w:t>
      </w:r>
      <w:r>
        <w:rPr>
          <w:rFonts w:cstheme="minorHAnsi"/>
          <w:b/>
          <w:color w:val="000000"/>
          <w:sz w:val="24"/>
          <w:szCs w:val="24"/>
          <w:lang w:val="pt-BR"/>
        </w:rPr>
        <w:lastRenderedPageBreak/>
        <w:t>33,10</w:t>
      </w:r>
      <w:r w:rsidRPr="00846948">
        <w:rPr>
          <w:rFonts w:cstheme="minorHAnsi"/>
          <w:b/>
          <w:color w:val="000000"/>
          <w:sz w:val="24"/>
          <w:szCs w:val="24"/>
          <w:lang w:val="pt-BR"/>
        </w:rPr>
        <w:t>%</w:t>
      </w:r>
      <w:r w:rsidRPr="00846948">
        <w:rPr>
          <w:rFonts w:cstheme="minorHAnsi"/>
          <w:color w:val="000000"/>
          <w:sz w:val="24"/>
          <w:szCs w:val="24"/>
          <w:lang w:val="pt-BR"/>
        </w:rPr>
        <w:t xml:space="preserve"> das receitas de impostos e de transferências.</w:t>
      </w: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color w:val="000000"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color w:val="000000"/>
          <w:sz w:val="24"/>
          <w:szCs w:val="24"/>
          <w:lang w:val="pt-BR"/>
        </w:rPr>
      </w:pPr>
      <w:r w:rsidRPr="00846948">
        <w:rPr>
          <w:rFonts w:cstheme="minorHAnsi"/>
          <w:color w:val="000000"/>
          <w:sz w:val="24"/>
          <w:szCs w:val="24"/>
          <w:lang w:val="pt-BR"/>
        </w:rPr>
        <w:t xml:space="preserve">Os </w:t>
      </w:r>
      <w:proofErr w:type="gramStart"/>
      <w:r w:rsidRPr="00846948">
        <w:rPr>
          <w:rFonts w:cstheme="minorHAnsi"/>
          <w:color w:val="000000"/>
          <w:sz w:val="24"/>
          <w:szCs w:val="24"/>
          <w:lang w:val="pt-BR"/>
        </w:rPr>
        <w:t>gastos total</w:t>
      </w:r>
      <w:proofErr w:type="gramEnd"/>
      <w:r w:rsidRPr="00846948">
        <w:rPr>
          <w:rFonts w:cstheme="minorHAnsi"/>
          <w:color w:val="000000"/>
          <w:sz w:val="24"/>
          <w:szCs w:val="24"/>
          <w:lang w:val="pt-BR"/>
        </w:rPr>
        <w:t xml:space="preserve"> com Saúde estão Orçados em </w:t>
      </w:r>
      <w:r w:rsidRPr="00846948">
        <w:rPr>
          <w:rFonts w:cstheme="minorHAnsi"/>
          <w:b/>
          <w:color w:val="000000"/>
          <w:sz w:val="24"/>
          <w:szCs w:val="24"/>
          <w:lang w:val="pt-BR"/>
        </w:rPr>
        <w:t xml:space="preserve">R$ </w:t>
      </w:r>
      <w:r>
        <w:rPr>
          <w:rFonts w:cstheme="minorHAnsi"/>
          <w:b/>
          <w:color w:val="000000"/>
          <w:sz w:val="24"/>
          <w:szCs w:val="24"/>
          <w:lang w:val="pt-BR"/>
        </w:rPr>
        <w:t>18.235.900,00</w:t>
      </w:r>
      <w:r w:rsidRPr="00846948">
        <w:rPr>
          <w:rFonts w:cstheme="minorHAnsi"/>
          <w:color w:val="000000"/>
          <w:sz w:val="24"/>
          <w:szCs w:val="24"/>
          <w:lang w:val="pt-BR"/>
        </w:rPr>
        <w:t xml:space="preserve">, representam </w:t>
      </w:r>
      <w:r>
        <w:rPr>
          <w:rFonts w:cstheme="minorHAnsi"/>
          <w:b/>
          <w:color w:val="000000"/>
          <w:sz w:val="24"/>
          <w:szCs w:val="24"/>
          <w:lang w:val="pt-BR"/>
        </w:rPr>
        <w:t>21,62</w:t>
      </w:r>
      <w:r w:rsidRPr="00846948">
        <w:rPr>
          <w:rFonts w:cstheme="minorHAnsi"/>
          <w:b/>
          <w:color w:val="000000"/>
          <w:sz w:val="24"/>
          <w:szCs w:val="24"/>
          <w:lang w:val="pt-BR"/>
        </w:rPr>
        <w:t>%</w:t>
      </w:r>
      <w:r w:rsidRPr="00846948">
        <w:rPr>
          <w:rFonts w:cstheme="minorHAnsi"/>
          <w:color w:val="000000"/>
          <w:sz w:val="24"/>
          <w:szCs w:val="24"/>
          <w:lang w:val="pt-BR"/>
        </w:rPr>
        <w:t xml:space="preserve"> da receita de impostos e de transferências constitucionais, ultrapassando também à previsão constitucional (15%).</w:t>
      </w: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color w:val="000000"/>
          <w:sz w:val="24"/>
          <w:szCs w:val="24"/>
          <w:lang w:val="pt-BR"/>
        </w:rPr>
      </w:pPr>
    </w:p>
    <w:p w:rsidR="0010170F" w:rsidRPr="00846948" w:rsidRDefault="0010170F" w:rsidP="0010170F">
      <w:pPr>
        <w:adjustRightInd w:val="0"/>
        <w:ind w:left="567" w:right="191" w:firstLine="709"/>
        <w:jc w:val="both"/>
        <w:rPr>
          <w:rFonts w:cstheme="minorHAnsi"/>
          <w:color w:val="000000"/>
          <w:sz w:val="24"/>
          <w:szCs w:val="24"/>
          <w:lang w:val="pt-BR"/>
        </w:rPr>
      </w:pPr>
      <w:r w:rsidRPr="00846948">
        <w:rPr>
          <w:rFonts w:cstheme="minorHAnsi"/>
          <w:color w:val="000000"/>
          <w:sz w:val="24"/>
          <w:szCs w:val="24"/>
          <w:lang w:val="pt-BR"/>
        </w:rPr>
        <w:t xml:space="preserve">A proposta orçamentária do Poder Legislativo, no montante de </w:t>
      </w:r>
      <w:r w:rsidRPr="00846948">
        <w:rPr>
          <w:rFonts w:cstheme="minorHAnsi"/>
          <w:b/>
          <w:color w:val="000000"/>
          <w:sz w:val="24"/>
          <w:szCs w:val="24"/>
          <w:lang w:val="pt-BR"/>
        </w:rPr>
        <w:t xml:space="preserve">R$ </w:t>
      </w:r>
      <w:r>
        <w:rPr>
          <w:rFonts w:cstheme="minorHAnsi"/>
          <w:b/>
          <w:color w:val="000000"/>
          <w:sz w:val="24"/>
          <w:szCs w:val="24"/>
          <w:lang w:val="pt-BR"/>
        </w:rPr>
        <w:t xml:space="preserve">3.539.36,99 </w:t>
      </w:r>
      <w:r w:rsidRPr="00846948">
        <w:rPr>
          <w:rFonts w:cstheme="minorHAnsi"/>
          <w:color w:val="000000"/>
          <w:sz w:val="24"/>
          <w:szCs w:val="24"/>
          <w:lang w:val="pt-BR"/>
        </w:rPr>
        <w:t>obedeceu aos limites fixados pelo artigo 29-A.</w:t>
      </w:r>
    </w:p>
    <w:p w:rsidR="0010170F" w:rsidRPr="00846948" w:rsidRDefault="0010170F" w:rsidP="0010170F">
      <w:pPr>
        <w:pStyle w:val="western"/>
        <w:keepLines/>
        <w:widowControl w:val="0"/>
        <w:spacing w:before="119" w:beforeAutospacing="0"/>
        <w:ind w:left="567" w:right="191" w:firstLine="709"/>
        <w:jc w:val="both"/>
        <w:rPr>
          <w:rFonts w:ascii="Palatino Linotype" w:hAnsi="Palatino Linotype" w:cstheme="minorHAnsi"/>
        </w:rPr>
      </w:pPr>
      <w:r w:rsidRPr="00846948">
        <w:rPr>
          <w:rFonts w:ascii="Palatino Linotype" w:hAnsi="Palatino Linotype" w:cstheme="minorHAnsi"/>
        </w:rPr>
        <w:t>A proposta prevê os instrumentos de ajuste do orçamento, por meio do mecanismo correspondente, ou seja, a abertura de créditos adicionais suplementares, cujo pedido de autorização foi incluído no projeto.</w:t>
      </w:r>
    </w:p>
    <w:p w:rsidR="0010170F" w:rsidRPr="00846948" w:rsidRDefault="0010170F" w:rsidP="0010170F">
      <w:pPr>
        <w:pStyle w:val="western"/>
        <w:keepLines/>
        <w:widowControl w:val="0"/>
        <w:spacing w:before="119" w:beforeAutospacing="0"/>
        <w:ind w:left="567" w:right="191" w:firstLine="709"/>
        <w:jc w:val="both"/>
        <w:rPr>
          <w:rFonts w:ascii="Palatino Linotype" w:hAnsi="Palatino Linotype" w:cstheme="minorHAnsi"/>
        </w:rPr>
      </w:pPr>
      <w:r w:rsidRPr="00846948">
        <w:rPr>
          <w:rFonts w:ascii="Palatino Linotype" w:hAnsi="Palatino Linotype" w:cstheme="minorHAnsi"/>
        </w:rPr>
        <w:t>Com esta exposição esperamos ter oferecido aos Senhores Vereadores todas as informações de que necessitam para bem compreender o conteúdo da proposta ora submetida à apreciação dessa Egrégia Câmara Municipal.</w:t>
      </w:r>
    </w:p>
    <w:p w:rsidR="0010170F" w:rsidRPr="00846948" w:rsidRDefault="0010170F" w:rsidP="0010170F">
      <w:pPr>
        <w:pStyle w:val="western"/>
        <w:widowControl w:val="0"/>
        <w:spacing w:before="119" w:beforeAutospacing="0"/>
        <w:ind w:left="567" w:right="191"/>
        <w:jc w:val="both"/>
        <w:rPr>
          <w:rFonts w:ascii="Palatino Linotype" w:hAnsi="Palatino Linotype" w:cstheme="minorHAnsi"/>
        </w:rPr>
      </w:pPr>
      <w:r w:rsidRPr="00846948">
        <w:rPr>
          <w:rFonts w:ascii="Palatino Linotype" w:hAnsi="Palatino Linotype" w:cstheme="minorHAnsi"/>
        </w:rPr>
        <w:t>            Por outro lado, permanecemos à disposição de todos para quaisquer esclarecimentos adicionais que se fizerem necessários e reafirmamos a certeza de que os Senhores Edis saberão dar ao projeto a atenção a que faz jus, por ser o mais importante instrumento de implementação das ações que o Município realiza para bem servir sua população.</w:t>
      </w:r>
    </w:p>
    <w:p w:rsidR="0010170F" w:rsidRPr="00846948" w:rsidRDefault="0010170F" w:rsidP="0010170F">
      <w:pPr>
        <w:pStyle w:val="western"/>
        <w:keepLines/>
        <w:widowControl w:val="0"/>
        <w:spacing w:before="119" w:beforeAutospacing="0"/>
        <w:ind w:left="567" w:right="191"/>
        <w:jc w:val="both"/>
        <w:rPr>
          <w:rFonts w:ascii="Palatino Linotype" w:hAnsi="Palatino Linotype" w:cstheme="minorHAnsi"/>
        </w:rPr>
      </w:pPr>
      <w:r w:rsidRPr="00846948">
        <w:rPr>
          <w:rFonts w:ascii="Palatino Linotype" w:hAnsi="Palatino Linotype" w:cstheme="minorHAnsi"/>
        </w:rPr>
        <w:t>            Na oportunidade, renovo a Vossa Excelência e aos ilustres Senhores Vereadores os meus protestos da mais alta consideração e distinto apreço.</w:t>
      </w:r>
    </w:p>
    <w:p w:rsidR="0010170F" w:rsidRPr="00553E79" w:rsidRDefault="0010170F" w:rsidP="0010170F">
      <w:pPr>
        <w:ind w:firstLine="1276"/>
        <w:jc w:val="both"/>
        <w:rPr>
          <w:b/>
          <w:bCs/>
          <w:sz w:val="24"/>
          <w:szCs w:val="24"/>
        </w:rPr>
      </w:pPr>
      <w:r w:rsidRPr="00553E79">
        <w:rPr>
          <w:sz w:val="24"/>
          <w:szCs w:val="24"/>
        </w:rPr>
        <w:t xml:space="preserve">Gabinete do Prefeito Municipal de Paranatinga, Estado de Mato Grosso, em </w:t>
      </w:r>
      <w:r>
        <w:rPr>
          <w:sz w:val="24"/>
          <w:szCs w:val="24"/>
        </w:rPr>
        <w:t>06 de outubro</w:t>
      </w:r>
      <w:r w:rsidRPr="00553E79">
        <w:rPr>
          <w:sz w:val="24"/>
          <w:szCs w:val="24"/>
        </w:rPr>
        <w:t xml:space="preserve"> de 2020.</w:t>
      </w:r>
    </w:p>
    <w:p w:rsidR="0010170F" w:rsidRPr="00846948" w:rsidRDefault="0010170F" w:rsidP="0010170F">
      <w:pPr>
        <w:pStyle w:val="western"/>
        <w:keepLines/>
        <w:widowControl w:val="0"/>
        <w:spacing w:before="119" w:beforeAutospacing="0"/>
        <w:ind w:left="567" w:right="191"/>
        <w:jc w:val="both"/>
        <w:rPr>
          <w:rFonts w:ascii="Palatino Linotype" w:hAnsi="Palatino Linotype" w:cstheme="minorHAnsi"/>
        </w:rPr>
      </w:pPr>
    </w:p>
    <w:p w:rsidR="0010170F" w:rsidRPr="00846948" w:rsidRDefault="0010170F" w:rsidP="0010170F">
      <w:pPr>
        <w:pStyle w:val="western"/>
        <w:spacing w:before="119" w:beforeAutospacing="0" w:line="360" w:lineRule="auto"/>
        <w:ind w:left="567" w:right="191" w:firstLine="709"/>
        <w:jc w:val="both"/>
        <w:rPr>
          <w:rFonts w:ascii="Palatino Linotype" w:hAnsi="Palatino Linotype" w:cstheme="minorHAnsi"/>
        </w:rPr>
      </w:pPr>
      <w:r w:rsidRPr="00846948">
        <w:rPr>
          <w:rFonts w:ascii="Palatino Linotype" w:hAnsi="Palatino Linotype" w:cstheme="minorHAnsi"/>
        </w:rPr>
        <w:t>Atenciosamente,</w:t>
      </w:r>
    </w:p>
    <w:p w:rsidR="0010170F" w:rsidRPr="009B1DF8" w:rsidRDefault="0010170F" w:rsidP="0010170F">
      <w:pPr>
        <w:jc w:val="center"/>
        <w:rPr>
          <w:rFonts w:cs="Arial"/>
          <w:b/>
          <w:sz w:val="24"/>
          <w:szCs w:val="24"/>
        </w:rPr>
      </w:pPr>
      <w:r w:rsidRPr="009B1DF8">
        <w:rPr>
          <w:rFonts w:cs="Arial"/>
          <w:b/>
          <w:sz w:val="24"/>
          <w:szCs w:val="24"/>
        </w:rPr>
        <w:t>JOSIMAR MARQUES BARBOSA</w:t>
      </w:r>
    </w:p>
    <w:p w:rsidR="0010170F" w:rsidRPr="009B1DF8" w:rsidRDefault="0010170F" w:rsidP="0010170F">
      <w:pPr>
        <w:jc w:val="center"/>
        <w:rPr>
          <w:b/>
          <w:sz w:val="24"/>
          <w:szCs w:val="24"/>
        </w:rPr>
      </w:pPr>
      <w:r w:rsidRPr="009B1DF8">
        <w:rPr>
          <w:rFonts w:cs="Arial"/>
          <w:b/>
          <w:sz w:val="24"/>
          <w:szCs w:val="24"/>
        </w:rPr>
        <w:t>PREFEITO MUNICIPAL</w:t>
      </w:r>
    </w:p>
    <w:p w:rsidR="0010170F" w:rsidRPr="00846948" w:rsidRDefault="0010170F" w:rsidP="0010170F">
      <w:pPr>
        <w:pStyle w:val="Corpodetexto"/>
        <w:ind w:left="567" w:right="191" w:firstLine="707"/>
        <w:jc w:val="both"/>
      </w:pPr>
    </w:p>
    <w:p w:rsidR="0010170F" w:rsidRPr="00846948" w:rsidRDefault="0010170F" w:rsidP="0010170F">
      <w:pPr>
        <w:pStyle w:val="Corpodetexto"/>
        <w:spacing w:before="8"/>
        <w:ind w:left="567" w:right="191"/>
        <w:rPr>
          <w:b/>
        </w:rPr>
      </w:pPr>
    </w:p>
    <w:p w:rsidR="0010170F" w:rsidRPr="00846948" w:rsidRDefault="0010170F" w:rsidP="0010170F">
      <w:pPr>
        <w:pStyle w:val="Corpodetexto"/>
        <w:ind w:left="567" w:right="191"/>
        <w:jc w:val="center"/>
        <w:rPr>
          <w:b/>
        </w:rPr>
      </w:pPr>
    </w:p>
    <w:p w:rsidR="0010170F" w:rsidRPr="00846948" w:rsidRDefault="0010170F" w:rsidP="0010170F">
      <w:pPr>
        <w:pStyle w:val="Corpodetexto"/>
        <w:ind w:left="567" w:right="191"/>
        <w:jc w:val="center"/>
        <w:rPr>
          <w:b/>
        </w:rPr>
      </w:pPr>
    </w:p>
    <w:p w:rsidR="0010170F" w:rsidRPr="00846948" w:rsidRDefault="0010170F" w:rsidP="0010170F">
      <w:pPr>
        <w:pStyle w:val="Corpodetexto"/>
        <w:ind w:left="567" w:right="191"/>
        <w:jc w:val="center"/>
        <w:rPr>
          <w:b/>
        </w:rPr>
      </w:pPr>
    </w:p>
    <w:p w:rsidR="0010170F" w:rsidRDefault="0010170F"/>
    <w:sectPr w:rsidR="0010170F" w:rsidSect="00287497">
      <w:headerReference w:type="default" r:id="rId6"/>
      <w:footerReference w:type="default" r:id="rId7"/>
      <w:pgSz w:w="11910" w:h="16850"/>
      <w:pgMar w:top="1740" w:right="980" w:bottom="1135" w:left="1100" w:header="718" w:footer="6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FC2" w:rsidRDefault="00E3420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A9C27F9" wp14:editId="73B648C8">
              <wp:simplePos x="0" y="0"/>
              <wp:positionH relativeFrom="page">
                <wp:posOffset>1062355</wp:posOffset>
              </wp:positionH>
              <wp:positionV relativeFrom="page">
                <wp:posOffset>10096500</wp:posOffset>
              </wp:positionV>
              <wp:extent cx="529971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9971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9F131" id="Lin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65pt,795pt" to="500.95pt,7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j/HgIAAEIEAAAOAAAAZHJzL2Uyb0RvYy54bWysU02P2yAQvVfqf0C+J/5Yb9ax4qwqO+kl&#10;7Uba7Q8ggGNUDAhInKjqf++AkyjbXqqqPuCBmXm8mXksnk+9QEdmLFeyitJpEiEmiaJc7qvo29t6&#10;UkTIOiwpFkqyKjozGz0vP35YDLpkmeqUoMwgAJG2HHQVdc7pMo4t6ViP7VRpJsHZKtNjB1uzj6nB&#10;A6D3Is6SZBYPylBtFGHWwmkzOqNlwG9bRtxL21rmkKgi4ObCasK682u8XOByb7DuOLnQwP/Aosdc&#10;wqU3qAY7jA6G/wHVc2KUVa2bEtXHqm05YaEGqCZNfqvmtcOahVqgOVbf2mT/Hyz5etwaxGkVPURI&#10;4h5GtOGSocx3ZtC2hIBabo2vjZzkq94o8t0iqeoOyz0LDN/OGtJSnxG/S/EbqwF/N3xRFGLwwanQ&#10;plNreg8JDUCnMI3zbRrs5BCBw8dsPn9KYWjk6otxeU3UxrrPTPXIG1UkgHMAxseNdZ4ILq8h/h6p&#10;1lyIMGwh0QBsi6woQoZVglPv9XHW7He1MOiIvV7CF8oCz32Yh26w7ca44BqVZNRB0nBNxzBdXWyH&#10;uRhtoCWkvwiKBKIXa1TKj3kyXxWrIp/k2Ww1yZOmmXxa1/lktk6fHpuHpq6b9KfnnOZlxyll0tO+&#10;qjbN/04Vl/cz6u2m21uD4vfooZNA9voPpMOU/WBHiewUPW/Ndfog1BB8eVT+Jdzvwb5/+stfAAAA&#10;//8DAFBLAwQUAAYACAAAACEAlcD8VN0AAAAOAQAADwAAAGRycy9kb3ducmV2LnhtbEyPzU7DMBCE&#10;70i8g7VI3KhdUANN41SAxAO0VHB1k21+iNcmdpqUp2d7QOW2szua/SZbT7YTR+xD40jDfKZAIBWu&#10;bKjSsHt/u3sCEaKh0nSOUMMJA6zz66vMpKUbaYPHbawEh1BIjYY6Rp9KGYoarQkz55H4dnC9NZFl&#10;X8myNyOH207eK5VIaxriD7Xx+Fpj8bUdrIbvjyFE1YaTb8eX3SL5/PEb12p9ezM9r0BEnOLFDGd8&#10;RoecmfZuoDKIjnXy+MBWHhZLxa3OFqXmSxD7v53MM/m/Rv4LAAD//wMAUEsBAi0AFAAGAAgAAAAh&#10;ALaDOJL+AAAA4QEAABMAAAAAAAAAAAAAAAAAAAAAAFtDb250ZW50X1R5cGVzXS54bWxQSwECLQAU&#10;AAYACAAAACEAOP0h/9YAAACUAQAACwAAAAAAAAAAAAAAAAAvAQAAX3JlbHMvLnJlbHNQSwECLQAU&#10;AAYACAAAACEA6nmo/x4CAABCBAAADgAAAAAAAAAAAAAAAAAuAgAAZHJzL2Uyb0RvYy54bWxQSwEC&#10;LQAUAAYACAAAACEAlcD8VN0AAAAOAQAADwAAAAAAAAAAAAAAAAB4BAAAZHJzL2Rvd25yZXYueG1s&#10;UEsFBgAAAAAEAAQA8wAAAIIFAAAAAA==&#10;" strokeweight="1.44pt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130BE1" wp14:editId="7CBB8DE0">
              <wp:simplePos x="0" y="0"/>
              <wp:positionH relativeFrom="page">
                <wp:posOffset>1068070</wp:posOffset>
              </wp:positionH>
              <wp:positionV relativeFrom="page">
                <wp:posOffset>10097770</wp:posOffset>
              </wp:positionV>
              <wp:extent cx="511365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3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FC2" w:rsidRDefault="00E34202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 xml:space="preserve">Prefeitura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Municipal De Paranatinga – Av. Brasil, 1900, centro, Paranatinga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/MT – Fone: (66) 3573.1329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30B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4.1pt;margin-top:795.1pt;width:402.6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IMsQIAALAFAAAOAAAAZHJzL2Uyb0RvYy54bWysVNtunDAQfa/Uf7D8TrgENgsKGyXLUlVK&#10;L1LSD/Aas1gFm9rehbTqv3dswmaTqFLVlgc0tsfHc2bO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EcYCdJBie7ZaNCNHFFoszP0OgOnux7czAjbUGXHVPe3kn7VSMh1Q8SOXSslh4aRCqJzN/2TqxOO&#10;tiDb4YOs4BmyN9IBjbXqbOogGQjQoUoPx8rYUChsJmF4vkgSjCichUkUB650Psnm273S5h2THbJG&#10;jhVU3qGTw602wANcZxf7mJAlb1tX/VY82wDHaQfehqv2zEbhivkjDdLNcrOMvThabLw4KArvulzH&#10;3qIML5LivFivi/CnfTeMs4ZXFRP2mVlYYfxnhXuU+CSJo7S0bHll4WxIWu2261ahAwFhl+6z1YLg&#10;T9z852G4Y+DyglII2byJUq9cLC+8uIwTL70Ill4QpjfpIojTuCifU7rlgv07JTTkOE2iZBLTb7kF&#10;7nvNjWQdNzA6Wt7leHl0IpmV4EZUrrSG8HayT1Jhw39KBWRsLrQTrNXopFYzbkfXGcc+2MrqARSs&#10;JAgMZApjD4xGqu8YDTBCcqy/7YliGLXvBXSBnTezoWZjOxtEULiaY4PRZK7NNJf2veK7BpCnPhPy&#10;Gjql5k7EtqWmKICBXcBYcFweR5idO6dr5/U0aFe/AAAA//8DAFBLAwQUAAYACAAAACEAz3lzbuAA&#10;AAANAQAADwAAAGRycy9kb3ducmV2LnhtbEyPwU7DMBBE70j8g7VI3KjdQEMT4lQVghMSIg0Hjk7s&#10;JlbjdYjdNvw92xPcZjSj2bfFZnYDO5kpWI8SlgsBzGDrtcVOwmf9ercGFqJCrQaPRsKPCbApr68K&#10;lWt/xsqcdrFjNIIhVxL6GMec89D2xqmw8KNByvZ+ciqSnTquJ3WmcTfwRIiUO2WRLvRqNM+9aQ+7&#10;o5Ow/cLqxX6/Nx/VvrJ1nQl8Sw9S3t7M2ydg0czxrwwXfEKHkpgaf0Qd2EA+XSdUJbHKBCmqZI/3&#10;K2DNJVs+JMDLgv//ovwFAAD//wMAUEsBAi0AFAAGAAgAAAAhALaDOJL+AAAA4QEAABMAAAAAAAAA&#10;AAAAAAAAAAAAAFtDb250ZW50X1R5cGVzXS54bWxQSwECLQAUAAYACAAAACEAOP0h/9YAAACUAQAA&#10;CwAAAAAAAAAAAAAAAAAvAQAAX3JlbHMvLnJlbHNQSwECLQAUAAYACAAAACEAoMbCDLECAACwBQAA&#10;DgAAAAAAAAAAAAAAAAAuAgAAZHJzL2Uyb0RvYy54bWxQSwECLQAUAAYACAAAACEAz3lzbuAAAAAN&#10;AQAADwAAAAAAAAAAAAAAAAALBQAAZHJzL2Rvd25yZXYueG1sUEsFBgAAAAAEAAQA8wAAABgGAAAA&#10;AA==&#10;" filled="f" stroked="f">
              <v:textbox inset="0,0,0,0">
                <w:txbxContent>
                  <w:p w:rsidR="00341FC2" w:rsidRDefault="00E34202">
                    <w:pPr>
                      <w:spacing w:before="12"/>
                      <w:ind w:left="20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Prefeitura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Municipal De Paranatinga – Av. Brasil, 1900, centro, Paranatinga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/MT – Fone: (66) 3573.1329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FC2" w:rsidRDefault="00E3420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9264" behindDoc="1" locked="0" layoutInCell="1" allowOverlap="1" wp14:anchorId="186CB95F" wp14:editId="1E102930">
          <wp:simplePos x="0" y="0"/>
          <wp:positionH relativeFrom="page">
            <wp:posOffset>1080135</wp:posOffset>
          </wp:positionH>
          <wp:positionV relativeFrom="page">
            <wp:posOffset>500719</wp:posOffset>
          </wp:positionV>
          <wp:extent cx="438412" cy="451883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412" cy="451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08C856" wp14:editId="04FA8A66">
              <wp:simplePos x="0" y="0"/>
              <wp:positionH relativeFrom="page">
                <wp:posOffset>1049655</wp:posOffset>
              </wp:positionH>
              <wp:positionV relativeFrom="page">
                <wp:posOffset>443230</wp:posOffset>
              </wp:positionV>
              <wp:extent cx="5554345" cy="68326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4345" cy="683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FC2" w:rsidRDefault="00E34202">
                          <w:pPr>
                            <w:spacing w:before="21"/>
                            <w:ind w:left="948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sz w:val="28"/>
                            </w:rPr>
                            <w:t>ESTADO DE MATO GROSSO</w:t>
                          </w:r>
                        </w:p>
                        <w:p w:rsidR="00341FC2" w:rsidRDefault="00E34202">
                          <w:pPr>
                            <w:spacing w:before="1"/>
                            <w:ind w:left="948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Arial Black" w:hAnsi="Arial Black"/>
                              <w:sz w:val="28"/>
                            </w:rPr>
                            <w:t>PREFEITURA MUNICIPAL DE PARANATINGA – MT</w:t>
                          </w:r>
                        </w:p>
                        <w:p w:rsidR="00341FC2" w:rsidRDefault="00E34202">
                          <w:pPr>
                            <w:tabs>
                              <w:tab w:val="left" w:pos="948"/>
                              <w:tab w:val="left" w:pos="8726"/>
                            </w:tabs>
                            <w:spacing w:before="18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Arial Black"/>
                              <w:sz w:val="1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16"/>
                              <w:u w:val="thick"/>
                            </w:rPr>
                            <w:tab/>
                            <w:t>CNPJ:</w:t>
                          </w:r>
                          <w:r>
                            <w:rPr>
                              <w:rFonts w:ascii="Arial Black"/>
                              <w:spacing w:val="-7"/>
                              <w:sz w:val="1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16"/>
                              <w:u w:val="thick"/>
                            </w:rPr>
                            <w:t>15.023.971/0001-24</w:t>
                          </w:r>
                          <w:r>
                            <w:rPr>
                              <w:rFonts w:ascii="Arial Black"/>
                              <w:sz w:val="16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8C8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2.65pt;margin-top:34.9pt;width:437.35pt;height:53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D9rwIAAKkFAAAOAAAAZHJzL2Uyb0RvYy54bWysVNuOmzAQfa/Uf7D8znIJs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yFGnPTQogd60OhWHNDCVGccVAZO9wO46QNsQ5dtpmq4E9V3hbhYtYRv6Y2UYmwpqYGdb266z65O&#10;OMqAbMZPooYwZKeFBTo0sjelg2IgQIcuPZ46Y6hUsBlFUbgII4wqOIuTRRDb1rkkm28PUukPVPTI&#10;GDmW0HmLTvZ3Shs2JJtdTDAuStZ1tvsdf7EBjtMOxIar5sywsM18Sr10nayT0AmDeO2EXlE4N+Uq&#10;dOLSv4yKRbFaFf4vE9cPs5bVNeUmzCwsP/yzxh0lPkniJC0lOlYbOENJye1m1Um0JyDs0n625nBy&#10;dnNf0rBFgFxepeQHoXcbpE4ZJ5dOWIaRk156ieP56W0ae2EaFuXLlO4Yp/+eEhpznEZBNInpTPpV&#10;bp793uZGsp5pGB0d63OcnJxIZiS45rVtrSasm+xnpTD0z6WAds+NtoI1Gp3Uqg+bA6AYFW9E/QjS&#10;lQKUBfqEeQdGK+RPjEaYHTlWP3ZEUoy6jxzkbwbNbMjZ2MwG4RVczbHGaDJXehpIu0GybQvI0wPj&#10;4gaeSMOses8sjg8L5oFN4ji7zMB5/m+9zhN2+RsAAP//AwBQSwMEFAAGAAgAAAAhAJrSM6nfAAAA&#10;CwEAAA8AAABkcnMvZG93bnJldi54bWxMjz1PwzAQhnck/oN1SGzUBkrahjhVhWBCQqRh6OjE1yRq&#10;fA6x24Z/z3WC7V7do/cjW0+uFyccQ+dJw/1MgUCqve2o0fBVvt0tQYRoyJreE2r4wQDr/PoqM6n1&#10;ZyrwtI2NYBMKqdHQxjikUoa6RWfCzA9I/Nv70ZnIcmykHc2ZzV0vH5RKpDMdcUJrBnxpsT5sj07D&#10;ZkfFa/f9UX0W+6Iry5Wi9+Sg9e3NtHkGEXGKfzBc6nN1yLlT5Y9kg+hZJ0+PjGpIVjzhAqi54nUV&#10;X4vFHGSeyf8b8l8AAAD//wMAUEsBAi0AFAAGAAgAAAAhALaDOJL+AAAA4QEAABMAAAAAAAAAAAAA&#10;AAAAAAAAAFtDb250ZW50X1R5cGVzXS54bWxQSwECLQAUAAYACAAAACEAOP0h/9YAAACUAQAACwAA&#10;AAAAAAAAAAAAAAAvAQAAX3JlbHMvLnJlbHNQSwECLQAUAAYACAAAACEA3oVw/a8CAACpBQAADgAA&#10;AAAAAAAAAAAAAAAuAgAAZHJzL2Uyb0RvYy54bWxQSwECLQAUAAYACAAAACEAmtIzqd8AAAALAQAA&#10;DwAAAAAAAAAAAAAAAAAJBQAAZHJzL2Rvd25yZXYueG1sUEsFBgAAAAAEAAQA8wAAABUGAAAAAA==&#10;" filled="f" stroked="f">
              <v:textbox inset="0,0,0,0">
                <w:txbxContent>
                  <w:p w:rsidR="00341FC2" w:rsidRDefault="00E34202">
                    <w:pPr>
                      <w:spacing w:before="21"/>
                      <w:ind w:left="948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ESTADO DE MATO GROSSO</w:t>
                    </w:r>
                  </w:p>
                  <w:p w:rsidR="00341FC2" w:rsidRDefault="00E34202">
                    <w:pPr>
                      <w:spacing w:before="1"/>
                      <w:ind w:left="948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sz w:val="28"/>
                      </w:rPr>
                      <w:t>PREFEITURA MUNICIPAL DE PARANATINGA – MT</w:t>
                    </w:r>
                  </w:p>
                  <w:p w:rsidR="00341FC2" w:rsidRDefault="00E34202">
                    <w:pPr>
                      <w:tabs>
                        <w:tab w:val="left" w:pos="948"/>
                        <w:tab w:val="left" w:pos="8726"/>
                      </w:tabs>
                      <w:spacing w:before="18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sz w:val="16"/>
                        <w:u w:val="thick"/>
                      </w:rPr>
                      <w:t xml:space="preserve"> </w:t>
                    </w:r>
                    <w:r>
                      <w:rPr>
                        <w:rFonts w:ascii="Arial Black"/>
                        <w:sz w:val="16"/>
                        <w:u w:val="thick"/>
                      </w:rPr>
                      <w:tab/>
                      <w:t>CNPJ:</w:t>
                    </w:r>
                    <w:r>
                      <w:rPr>
                        <w:rFonts w:ascii="Arial Black"/>
                        <w:spacing w:val="-7"/>
                        <w:sz w:val="16"/>
                        <w:u w:val="thick"/>
                      </w:rPr>
                      <w:t xml:space="preserve"> </w:t>
                    </w:r>
                    <w:r>
                      <w:rPr>
                        <w:rFonts w:ascii="Arial Black"/>
                        <w:sz w:val="16"/>
                        <w:u w:val="thick"/>
                      </w:rPr>
                      <w:t>15.023.971/0001-24</w:t>
                    </w:r>
                    <w:r>
                      <w:rPr>
                        <w:rFonts w:ascii="Arial Black"/>
                        <w:sz w:val="16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76D0E"/>
    <w:multiLevelType w:val="hybridMultilevel"/>
    <w:tmpl w:val="FA7CEAC8"/>
    <w:lvl w:ilvl="0" w:tplc="8F74C61C">
      <w:start w:val="2"/>
      <w:numFmt w:val="upperRoman"/>
      <w:lvlText w:val="%1."/>
      <w:lvlJc w:val="left"/>
      <w:pPr>
        <w:ind w:left="602" w:hanging="401"/>
        <w:jc w:val="right"/>
      </w:pPr>
      <w:rPr>
        <w:rFonts w:ascii="Palatino Linotype" w:eastAsia="Palatino Linotype" w:hAnsi="Palatino Linotype" w:cs="Palatino Linotype" w:hint="default"/>
        <w:spacing w:val="-3"/>
        <w:w w:val="100"/>
        <w:sz w:val="24"/>
        <w:szCs w:val="24"/>
        <w:lang w:val="pt-PT" w:eastAsia="pt-PT" w:bidi="pt-PT"/>
      </w:rPr>
    </w:lvl>
    <w:lvl w:ilvl="1" w:tplc="C9509066">
      <w:numFmt w:val="bullet"/>
      <w:lvlText w:val="•"/>
      <w:lvlJc w:val="left"/>
      <w:pPr>
        <w:ind w:left="1522" w:hanging="401"/>
      </w:pPr>
      <w:rPr>
        <w:rFonts w:hint="default"/>
        <w:lang w:val="pt-PT" w:eastAsia="pt-PT" w:bidi="pt-PT"/>
      </w:rPr>
    </w:lvl>
    <w:lvl w:ilvl="2" w:tplc="4012701C">
      <w:numFmt w:val="bullet"/>
      <w:lvlText w:val="•"/>
      <w:lvlJc w:val="left"/>
      <w:pPr>
        <w:ind w:left="2445" w:hanging="401"/>
      </w:pPr>
      <w:rPr>
        <w:rFonts w:hint="default"/>
        <w:lang w:val="pt-PT" w:eastAsia="pt-PT" w:bidi="pt-PT"/>
      </w:rPr>
    </w:lvl>
    <w:lvl w:ilvl="3" w:tplc="6A5603CE">
      <w:numFmt w:val="bullet"/>
      <w:lvlText w:val="•"/>
      <w:lvlJc w:val="left"/>
      <w:pPr>
        <w:ind w:left="3367" w:hanging="401"/>
      </w:pPr>
      <w:rPr>
        <w:rFonts w:hint="default"/>
        <w:lang w:val="pt-PT" w:eastAsia="pt-PT" w:bidi="pt-PT"/>
      </w:rPr>
    </w:lvl>
    <w:lvl w:ilvl="4" w:tplc="2E7A82D8">
      <w:numFmt w:val="bullet"/>
      <w:lvlText w:val="•"/>
      <w:lvlJc w:val="left"/>
      <w:pPr>
        <w:ind w:left="4290" w:hanging="401"/>
      </w:pPr>
      <w:rPr>
        <w:rFonts w:hint="default"/>
        <w:lang w:val="pt-PT" w:eastAsia="pt-PT" w:bidi="pt-PT"/>
      </w:rPr>
    </w:lvl>
    <w:lvl w:ilvl="5" w:tplc="30661286">
      <w:numFmt w:val="bullet"/>
      <w:lvlText w:val="•"/>
      <w:lvlJc w:val="left"/>
      <w:pPr>
        <w:ind w:left="5213" w:hanging="401"/>
      </w:pPr>
      <w:rPr>
        <w:rFonts w:hint="default"/>
        <w:lang w:val="pt-PT" w:eastAsia="pt-PT" w:bidi="pt-PT"/>
      </w:rPr>
    </w:lvl>
    <w:lvl w:ilvl="6" w:tplc="06F2BD62">
      <w:numFmt w:val="bullet"/>
      <w:lvlText w:val="•"/>
      <w:lvlJc w:val="left"/>
      <w:pPr>
        <w:ind w:left="6135" w:hanging="401"/>
      </w:pPr>
      <w:rPr>
        <w:rFonts w:hint="default"/>
        <w:lang w:val="pt-PT" w:eastAsia="pt-PT" w:bidi="pt-PT"/>
      </w:rPr>
    </w:lvl>
    <w:lvl w:ilvl="7" w:tplc="DCA8B988">
      <w:numFmt w:val="bullet"/>
      <w:lvlText w:val="•"/>
      <w:lvlJc w:val="left"/>
      <w:pPr>
        <w:ind w:left="7058" w:hanging="401"/>
      </w:pPr>
      <w:rPr>
        <w:rFonts w:hint="default"/>
        <w:lang w:val="pt-PT" w:eastAsia="pt-PT" w:bidi="pt-PT"/>
      </w:rPr>
    </w:lvl>
    <w:lvl w:ilvl="8" w:tplc="3EAA6316">
      <w:numFmt w:val="bullet"/>
      <w:lvlText w:val="•"/>
      <w:lvlJc w:val="left"/>
      <w:pPr>
        <w:ind w:left="7981" w:hanging="401"/>
      </w:pPr>
      <w:rPr>
        <w:rFonts w:hint="default"/>
        <w:lang w:val="pt-PT" w:eastAsia="pt-PT" w:bidi="pt-PT"/>
      </w:rPr>
    </w:lvl>
  </w:abstractNum>
  <w:abstractNum w:abstractNumId="1" w15:restartNumberingAfterBreak="0">
    <w:nsid w:val="70663EFE"/>
    <w:multiLevelType w:val="hybridMultilevel"/>
    <w:tmpl w:val="8E7CC4CE"/>
    <w:lvl w:ilvl="0" w:tplc="AD88A492">
      <w:start w:val="1"/>
      <w:numFmt w:val="upperRoman"/>
      <w:lvlText w:val="%1."/>
      <w:lvlJc w:val="left"/>
      <w:pPr>
        <w:ind w:left="1322" w:hanging="322"/>
        <w:jc w:val="right"/>
      </w:pPr>
      <w:rPr>
        <w:rFonts w:ascii="Palatino Linotype" w:eastAsia="Palatino Linotype" w:hAnsi="Palatino Linotype" w:cs="Palatino Linotype" w:hint="default"/>
        <w:spacing w:val="-21"/>
        <w:w w:val="100"/>
        <w:sz w:val="24"/>
        <w:szCs w:val="24"/>
        <w:lang w:val="pt-PT" w:eastAsia="pt-PT" w:bidi="pt-PT"/>
      </w:rPr>
    </w:lvl>
    <w:lvl w:ilvl="1" w:tplc="E6AA9378">
      <w:numFmt w:val="bullet"/>
      <w:lvlText w:val="•"/>
      <w:lvlJc w:val="left"/>
      <w:pPr>
        <w:ind w:left="2170" w:hanging="322"/>
      </w:pPr>
      <w:rPr>
        <w:rFonts w:hint="default"/>
        <w:lang w:val="pt-PT" w:eastAsia="pt-PT" w:bidi="pt-PT"/>
      </w:rPr>
    </w:lvl>
    <w:lvl w:ilvl="2" w:tplc="FE9E9BB8">
      <w:numFmt w:val="bullet"/>
      <w:lvlText w:val="•"/>
      <w:lvlJc w:val="left"/>
      <w:pPr>
        <w:ind w:left="3021" w:hanging="322"/>
      </w:pPr>
      <w:rPr>
        <w:rFonts w:hint="default"/>
        <w:lang w:val="pt-PT" w:eastAsia="pt-PT" w:bidi="pt-PT"/>
      </w:rPr>
    </w:lvl>
    <w:lvl w:ilvl="3" w:tplc="74A8B542">
      <w:numFmt w:val="bullet"/>
      <w:lvlText w:val="•"/>
      <w:lvlJc w:val="left"/>
      <w:pPr>
        <w:ind w:left="3871" w:hanging="322"/>
      </w:pPr>
      <w:rPr>
        <w:rFonts w:hint="default"/>
        <w:lang w:val="pt-PT" w:eastAsia="pt-PT" w:bidi="pt-PT"/>
      </w:rPr>
    </w:lvl>
    <w:lvl w:ilvl="4" w:tplc="36469756">
      <w:numFmt w:val="bullet"/>
      <w:lvlText w:val="•"/>
      <w:lvlJc w:val="left"/>
      <w:pPr>
        <w:ind w:left="4722" w:hanging="322"/>
      </w:pPr>
      <w:rPr>
        <w:rFonts w:hint="default"/>
        <w:lang w:val="pt-PT" w:eastAsia="pt-PT" w:bidi="pt-PT"/>
      </w:rPr>
    </w:lvl>
    <w:lvl w:ilvl="5" w:tplc="542CA3B4">
      <w:numFmt w:val="bullet"/>
      <w:lvlText w:val="•"/>
      <w:lvlJc w:val="left"/>
      <w:pPr>
        <w:ind w:left="5573" w:hanging="322"/>
      </w:pPr>
      <w:rPr>
        <w:rFonts w:hint="default"/>
        <w:lang w:val="pt-PT" w:eastAsia="pt-PT" w:bidi="pt-PT"/>
      </w:rPr>
    </w:lvl>
    <w:lvl w:ilvl="6" w:tplc="C3F2AA30">
      <w:numFmt w:val="bullet"/>
      <w:lvlText w:val="•"/>
      <w:lvlJc w:val="left"/>
      <w:pPr>
        <w:ind w:left="6423" w:hanging="322"/>
      </w:pPr>
      <w:rPr>
        <w:rFonts w:hint="default"/>
        <w:lang w:val="pt-PT" w:eastAsia="pt-PT" w:bidi="pt-PT"/>
      </w:rPr>
    </w:lvl>
    <w:lvl w:ilvl="7" w:tplc="9CAC1304">
      <w:numFmt w:val="bullet"/>
      <w:lvlText w:val="•"/>
      <w:lvlJc w:val="left"/>
      <w:pPr>
        <w:ind w:left="7274" w:hanging="322"/>
      </w:pPr>
      <w:rPr>
        <w:rFonts w:hint="default"/>
        <w:lang w:val="pt-PT" w:eastAsia="pt-PT" w:bidi="pt-PT"/>
      </w:rPr>
    </w:lvl>
    <w:lvl w:ilvl="8" w:tplc="C7DCF4DC">
      <w:numFmt w:val="bullet"/>
      <w:lvlText w:val="•"/>
      <w:lvlJc w:val="left"/>
      <w:pPr>
        <w:ind w:left="8125" w:hanging="322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5A"/>
    <w:rsid w:val="0010170F"/>
    <w:rsid w:val="00362930"/>
    <w:rsid w:val="003E7F5A"/>
    <w:rsid w:val="00E3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8E32"/>
  <w15:chartTrackingRefBased/>
  <w15:docId w15:val="{51F22153-1A32-4C48-BD21-0A6AAFC6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7F5A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3E7F5A"/>
    <w:pPr>
      <w:ind w:left="585" w:right="56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E7F5A"/>
    <w:rPr>
      <w:rFonts w:ascii="Palatino Linotype" w:eastAsia="Palatino Linotype" w:hAnsi="Palatino Linotype" w:cs="Palatino Linotype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3E7F5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E7F5A"/>
    <w:rPr>
      <w:rFonts w:ascii="Palatino Linotype" w:eastAsia="Palatino Linotype" w:hAnsi="Palatino Linotype" w:cs="Palatino Linotype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3E7F5A"/>
    <w:pPr>
      <w:spacing w:before="24"/>
      <w:ind w:left="602" w:hanging="484"/>
    </w:pPr>
  </w:style>
  <w:style w:type="paragraph" w:customStyle="1" w:styleId="western">
    <w:name w:val="western"/>
    <w:basedOn w:val="Normal"/>
    <w:rsid w:val="0010170F"/>
    <w:pPr>
      <w:widowControl/>
      <w:autoSpaceDE/>
      <w:autoSpaceDN/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2364</Words>
  <Characters>12769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2020-10-07T12:20:00Z</dcterms:created>
  <dcterms:modified xsi:type="dcterms:W3CDTF">2020-10-07T14:14:00Z</dcterms:modified>
</cp:coreProperties>
</file>