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D68CC" w14:textId="77777777" w:rsidR="002C2847" w:rsidRDefault="002C2847" w:rsidP="002C2847">
      <w:pPr>
        <w:tabs>
          <w:tab w:val="left" w:pos="2160"/>
        </w:tabs>
        <w:rPr>
          <w:rFonts w:ascii="Arial" w:hAnsi="Arial" w:cs="Arial"/>
          <w:b/>
          <w:color w:val="000000"/>
          <w:sz w:val="22"/>
          <w:szCs w:val="22"/>
          <w:u w:val="single"/>
        </w:rPr>
      </w:pPr>
    </w:p>
    <w:p w14:paraId="3EAA1BAC" w14:textId="77777777" w:rsidR="00281BF9" w:rsidRPr="00A95570" w:rsidRDefault="00281BF9" w:rsidP="00302CD0">
      <w:pPr>
        <w:tabs>
          <w:tab w:val="left" w:pos="2160"/>
        </w:tabs>
        <w:jc w:val="center"/>
        <w:rPr>
          <w:rFonts w:ascii="Arial" w:hAnsi="Arial" w:cs="Arial"/>
          <w:b/>
          <w:color w:val="000000"/>
          <w:sz w:val="22"/>
          <w:szCs w:val="22"/>
          <w:u w:val="single"/>
        </w:rPr>
      </w:pPr>
      <w:r w:rsidRPr="00A95570">
        <w:rPr>
          <w:rFonts w:ascii="Arial" w:hAnsi="Arial" w:cs="Arial"/>
          <w:b/>
          <w:color w:val="000000"/>
          <w:sz w:val="22"/>
          <w:szCs w:val="22"/>
          <w:u w:val="single"/>
        </w:rPr>
        <w:t>RECIBO DE RETIRADA DE EDITAL</w:t>
      </w:r>
    </w:p>
    <w:p w14:paraId="1EF46CDA" w14:textId="77777777" w:rsidR="00DB6205" w:rsidRPr="00A95570" w:rsidRDefault="00DB6205" w:rsidP="00302CD0">
      <w:pPr>
        <w:tabs>
          <w:tab w:val="left" w:pos="2160"/>
        </w:tabs>
        <w:jc w:val="center"/>
        <w:rPr>
          <w:rFonts w:ascii="Arial" w:hAnsi="Arial" w:cs="Arial"/>
          <w:color w:val="000000"/>
          <w:sz w:val="22"/>
          <w:szCs w:val="22"/>
        </w:rPr>
      </w:pPr>
    </w:p>
    <w:p w14:paraId="41FC31C8" w14:textId="77777777" w:rsidR="006C3A83" w:rsidRDefault="006C3A83" w:rsidP="00281BF9">
      <w:pPr>
        <w:jc w:val="both"/>
        <w:rPr>
          <w:rFonts w:ascii="Arial" w:hAnsi="Arial" w:cs="Arial"/>
          <w:b/>
          <w:color w:val="000000"/>
          <w:sz w:val="22"/>
          <w:szCs w:val="22"/>
        </w:rPr>
      </w:pPr>
    </w:p>
    <w:p w14:paraId="030E910A" w14:textId="77777777" w:rsidR="006C3A83" w:rsidRDefault="006C3A83" w:rsidP="00281BF9">
      <w:pPr>
        <w:jc w:val="both"/>
        <w:rPr>
          <w:rFonts w:ascii="Arial" w:hAnsi="Arial" w:cs="Arial"/>
          <w:b/>
          <w:color w:val="000000"/>
          <w:sz w:val="22"/>
          <w:szCs w:val="22"/>
        </w:rPr>
      </w:pPr>
    </w:p>
    <w:p w14:paraId="2200B918" w14:textId="77777777" w:rsidR="00281BF9" w:rsidRPr="00491FE8" w:rsidRDefault="00281BF9" w:rsidP="00281BF9">
      <w:pPr>
        <w:jc w:val="both"/>
        <w:rPr>
          <w:rFonts w:ascii="Arial" w:hAnsi="Arial" w:cs="Arial"/>
          <w:b/>
          <w:color w:val="000000"/>
          <w:sz w:val="22"/>
          <w:szCs w:val="22"/>
        </w:rPr>
      </w:pPr>
      <w:r w:rsidRPr="00491FE8">
        <w:rPr>
          <w:rFonts w:ascii="Arial" w:hAnsi="Arial" w:cs="Arial"/>
          <w:b/>
          <w:color w:val="000000"/>
          <w:sz w:val="22"/>
          <w:szCs w:val="22"/>
        </w:rPr>
        <w:t>Senhor Licitante,</w:t>
      </w:r>
    </w:p>
    <w:p w14:paraId="10C995A7" w14:textId="77777777" w:rsidR="00281BF9" w:rsidRPr="00491FE8" w:rsidRDefault="00281BF9" w:rsidP="00281BF9">
      <w:pPr>
        <w:jc w:val="both"/>
        <w:rPr>
          <w:rFonts w:ascii="Arial" w:hAnsi="Arial" w:cs="Arial"/>
          <w:sz w:val="22"/>
          <w:szCs w:val="22"/>
        </w:rPr>
      </w:pPr>
      <w:r w:rsidRPr="00491FE8">
        <w:rPr>
          <w:rFonts w:ascii="Arial" w:hAnsi="Arial" w:cs="Arial"/>
          <w:color w:val="000000"/>
          <w:sz w:val="22"/>
          <w:szCs w:val="22"/>
        </w:rPr>
        <w:t xml:space="preserve">Visando </w:t>
      </w:r>
      <w:r w:rsidR="00F33CC8">
        <w:rPr>
          <w:rFonts w:ascii="Arial" w:hAnsi="Arial" w:cs="Arial"/>
          <w:color w:val="000000"/>
          <w:sz w:val="22"/>
          <w:szCs w:val="22"/>
        </w:rPr>
        <w:t>Credenciamento e C</w:t>
      </w:r>
      <w:r w:rsidRPr="00491FE8">
        <w:rPr>
          <w:rFonts w:ascii="Arial" w:hAnsi="Arial" w:cs="Arial"/>
          <w:color w:val="000000"/>
          <w:sz w:val="22"/>
          <w:szCs w:val="22"/>
        </w:rPr>
        <w:t xml:space="preserve">omunicação futura entre esta Prefeitura e sua empresa, solicitamos a Vossa Senhoria </w:t>
      </w:r>
      <w:r w:rsidRPr="00F33CC8">
        <w:rPr>
          <w:rFonts w:ascii="Arial" w:hAnsi="Arial" w:cs="Arial"/>
          <w:color w:val="000000"/>
          <w:sz w:val="22"/>
          <w:szCs w:val="22"/>
          <w:highlight w:val="yellow"/>
        </w:rPr>
        <w:t>preencher</w:t>
      </w:r>
      <w:r w:rsidRPr="00491FE8">
        <w:rPr>
          <w:rFonts w:ascii="Arial" w:hAnsi="Arial" w:cs="Arial"/>
          <w:color w:val="000000"/>
          <w:sz w:val="22"/>
          <w:szCs w:val="22"/>
        </w:rPr>
        <w:t xml:space="preserve"> o recibo de </w:t>
      </w:r>
      <w:r w:rsidRPr="00491FE8">
        <w:rPr>
          <w:rFonts w:ascii="Arial" w:hAnsi="Arial" w:cs="Arial"/>
          <w:b/>
          <w:color w:val="000000"/>
          <w:sz w:val="22"/>
          <w:szCs w:val="22"/>
          <w:u w:val="single"/>
        </w:rPr>
        <w:t xml:space="preserve">retirada do Edital e remeter </w:t>
      </w:r>
      <w:r w:rsidR="00F33CC8">
        <w:rPr>
          <w:rFonts w:ascii="Arial" w:hAnsi="Arial" w:cs="Arial"/>
          <w:b/>
          <w:color w:val="000000"/>
          <w:sz w:val="22"/>
          <w:szCs w:val="22"/>
          <w:u w:val="single"/>
        </w:rPr>
        <w:t xml:space="preserve">CARIMBADO E ASSINADO </w:t>
      </w:r>
      <w:r w:rsidRPr="00491FE8">
        <w:rPr>
          <w:rFonts w:ascii="Arial" w:hAnsi="Arial" w:cs="Arial"/>
          <w:b/>
          <w:color w:val="000000"/>
          <w:sz w:val="22"/>
          <w:szCs w:val="22"/>
          <w:u w:val="single"/>
        </w:rPr>
        <w:t xml:space="preserve">ao Departamento de </w:t>
      </w:r>
      <w:r w:rsidRPr="00F33CC8">
        <w:rPr>
          <w:rFonts w:ascii="Arial" w:hAnsi="Arial" w:cs="Arial"/>
          <w:b/>
          <w:color w:val="000000"/>
          <w:sz w:val="22"/>
          <w:szCs w:val="22"/>
          <w:u w:val="single"/>
        </w:rPr>
        <w:t>Licitação</w:t>
      </w:r>
      <w:r w:rsidR="00F33CC8">
        <w:rPr>
          <w:rFonts w:ascii="Arial" w:hAnsi="Arial" w:cs="Arial"/>
          <w:b/>
          <w:color w:val="000000"/>
          <w:sz w:val="22"/>
          <w:szCs w:val="22"/>
          <w:u w:val="single"/>
        </w:rPr>
        <w:t xml:space="preserve"> e C</w:t>
      </w:r>
      <w:r w:rsidRPr="00F33CC8">
        <w:rPr>
          <w:rFonts w:ascii="Arial" w:hAnsi="Arial" w:cs="Arial"/>
          <w:b/>
          <w:color w:val="000000"/>
          <w:sz w:val="22"/>
          <w:szCs w:val="22"/>
          <w:u w:val="single"/>
        </w:rPr>
        <w:t>ontratos</w:t>
      </w:r>
      <w:r w:rsidRPr="00491FE8">
        <w:rPr>
          <w:rFonts w:ascii="Arial" w:hAnsi="Arial" w:cs="Arial"/>
          <w:color w:val="000000"/>
          <w:sz w:val="22"/>
          <w:szCs w:val="22"/>
        </w:rPr>
        <w:t xml:space="preserve">, pessoalmente ou pelo </w:t>
      </w:r>
      <w:proofErr w:type="spellStart"/>
      <w:r w:rsidRPr="00491FE8">
        <w:rPr>
          <w:rFonts w:ascii="Arial" w:hAnsi="Arial" w:cs="Arial"/>
          <w:color w:val="000000"/>
          <w:sz w:val="22"/>
          <w:szCs w:val="22"/>
        </w:rPr>
        <w:t>email</w:t>
      </w:r>
      <w:proofErr w:type="spellEnd"/>
      <w:r w:rsidRPr="00491FE8">
        <w:rPr>
          <w:rFonts w:ascii="Arial" w:hAnsi="Arial" w:cs="Arial"/>
          <w:color w:val="000000"/>
          <w:sz w:val="22"/>
          <w:szCs w:val="22"/>
        </w:rPr>
        <w:t xml:space="preserve">: </w:t>
      </w:r>
      <w:hyperlink r:id="rId9" w:history="1">
        <w:r w:rsidRPr="00491FE8">
          <w:rPr>
            <w:rStyle w:val="Hyperlink"/>
            <w:rFonts w:ascii="Arial" w:hAnsi="Arial" w:cs="Arial"/>
            <w:sz w:val="22"/>
            <w:szCs w:val="22"/>
          </w:rPr>
          <w:t>edital.ptga@hotmail.com</w:t>
        </w:r>
      </w:hyperlink>
    </w:p>
    <w:p w14:paraId="207EE988" w14:textId="77777777" w:rsidR="00281BF9" w:rsidRPr="00491FE8" w:rsidRDefault="00281BF9" w:rsidP="00281BF9">
      <w:pPr>
        <w:spacing w:line="360" w:lineRule="auto"/>
        <w:rPr>
          <w:rFonts w:ascii="Arial" w:hAnsi="Arial" w:cs="Arial"/>
          <w:b/>
          <w:bCs/>
          <w:color w:val="000000"/>
          <w:sz w:val="22"/>
          <w:szCs w:val="22"/>
        </w:rPr>
      </w:pPr>
    </w:p>
    <w:p w14:paraId="3FD1D348" w14:textId="77777777" w:rsidR="00281BF9" w:rsidRPr="00491FE8" w:rsidRDefault="00281BF9" w:rsidP="00281BF9">
      <w:pPr>
        <w:spacing w:line="360" w:lineRule="auto"/>
        <w:rPr>
          <w:rFonts w:ascii="Arial" w:hAnsi="Arial" w:cs="Arial"/>
          <w:b/>
          <w:bCs/>
          <w:color w:val="000000"/>
          <w:sz w:val="22"/>
          <w:szCs w:val="22"/>
        </w:rPr>
      </w:pPr>
      <w:r w:rsidRPr="00491FE8">
        <w:rPr>
          <w:rFonts w:ascii="Arial" w:hAnsi="Arial" w:cs="Arial"/>
          <w:b/>
          <w:bCs/>
          <w:color w:val="000000"/>
          <w:sz w:val="22"/>
          <w:szCs w:val="22"/>
        </w:rPr>
        <w:t>Nome da Empresa:</w:t>
      </w:r>
    </w:p>
    <w:p w14:paraId="6FA358EE" w14:textId="77777777" w:rsidR="00281BF9" w:rsidRPr="00491FE8" w:rsidRDefault="00281BF9" w:rsidP="00281BF9">
      <w:pPr>
        <w:spacing w:line="360" w:lineRule="auto"/>
        <w:rPr>
          <w:rFonts w:ascii="Arial" w:hAnsi="Arial" w:cs="Arial"/>
          <w:b/>
          <w:bCs/>
          <w:color w:val="000000"/>
          <w:sz w:val="22"/>
          <w:szCs w:val="22"/>
        </w:rPr>
      </w:pPr>
      <w:r w:rsidRPr="00491FE8">
        <w:rPr>
          <w:rFonts w:ascii="Arial" w:hAnsi="Arial" w:cs="Arial"/>
          <w:b/>
          <w:bCs/>
          <w:color w:val="000000"/>
          <w:sz w:val="22"/>
          <w:szCs w:val="22"/>
        </w:rPr>
        <w:t>Responsável pela retirada:</w:t>
      </w:r>
    </w:p>
    <w:p w14:paraId="68979240" w14:textId="77777777" w:rsidR="00281BF9" w:rsidRPr="00491FE8" w:rsidRDefault="00281BF9" w:rsidP="00281BF9">
      <w:pPr>
        <w:spacing w:line="360" w:lineRule="auto"/>
        <w:rPr>
          <w:rFonts w:ascii="Arial" w:hAnsi="Arial" w:cs="Arial"/>
          <w:b/>
          <w:bCs/>
          <w:color w:val="000000"/>
          <w:sz w:val="22"/>
          <w:szCs w:val="22"/>
        </w:rPr>
      </w:pPr>
      <w:r w:rsidRPr="00491FE8">
        <w:rPr>
          <w:rFonts w:ascii="Arial" w:hAnsi="Arial" w:cs="Arial"/>
          <w:b/>
          <w:bCs/>
          <w:color w:val="000000"/>
          <w:sz w:val="22"/>
          <w:szCs w:val="22"/>
        </w:rPr>
        <w:t>CNPJ n°:                                  Endereço:                             E-mail:</w:t>
      </w:r>
    </w:p>
    <w:p w14:paraId="19D2A1C1" w14:textId="77777777" w:rsidR="00281BF9" w:rsidRPr="00491FE8" w:rsidRDefault="00281BF9" w:rsidP="00281BF9">
      <w:pPr>
        <w:spacing w:line="360" w:lineRule="auto"/>
        <w:rPr>
          <w:rFonts w:ascii="Arial" w:hAnsi="Arial" w:cs="Arial"/>
          <w:b/>
          <w:bCs/>
          <w:color w:val="000000"/>
          <w:sz w:val="22"/>
          <w:szCs w:val="22"/>
        </w:rPr>
      </w:pPr>
      <w:r w:rsidRPr="00491FE8">
        <w:rPr>
          <w:rFonts w:ascii="Arial" w:hAnsi="Arial" w:cs="Arial"/>
          <w:b/>
          <w:bCs/>
          <w:color w:val="000000"/>
          <w:sz w:val="22"/>
          <w:szCs w:val="22"/>
        </w:rPr>
        <w:t>Cidade:                                     Estado:                                Telefone:</w:t>
      </w:r>
    </w:p>
    <w:p w14:paraId="4094304C" w14:textId="77777777" w:rsidR="00281BF9" w:rsidRPr="00972C53" w:rsidRDefault="00281BF9" w:rsidP="00281BF9">
      <w:pPr>
        <w:jc w:val="both"/>
        <w:rPr>
          <w:rFonts w:ascii="Arial" w:hAnsi="Arial" w:cs="Arial"/>
          <w:sz w:val="21"/>
          <w:szCs w:val="21"/>
        </w:rPr>
      </w:pPr>
      <w:r w:rsidRPr="00972C53">
        <w:rPr>
          <w:rFonts w:ascii="Arial" w:hAnsi="Arial" w:cs="Arial"/>
          <w:color w:val="000000"/>
          <w:sz w:val="21"/>
          <w:szCs w:val="21"/>
        </w:rPr>
        <w:t>A Empresa acima qualificada declara que retirou do Site Oficial da Prefeitura de Paranatinga, o Edital nº</w:t>
      </w:r>
      <w:r w:rsidR="00722163" w:rsidRPr="00972C53">
        <w:rPr>
          <w:rFonts w:ascii="Arial" w:hAnsi="Arial" w:cs="Arial"/>
          <w:color w:val="000000"/>
          <w:sz w:val="21"/>
          <w:szCs w:val="21"/>
        </w:rPr>
        <w:t xml:space="preserve"> </w:t>
      </w:r>
      <w:r w:rsidR="00F33CC8" w:rsidRPr="00972C53">
        <w:rPr>
          <w:rFonts w:ascii="Arial" w:hAnsi="Arial" w:cs="Arial"/>
          <w:color w:val="000000"/>
          <w:sz w:val="21"/>
          <w:szCs w:val="21"/>
        </w:rPr>
        <w:t>______</w:t>
      </w:r>
      <w:r w:rsidR="009007BC" w:rsidRPr="00972C53">
        <w:rPr>
          <w:rFonts w:ascii="Arial" w:hAnsi="Arial" w:cs="Arial"/>
          <w:color w:val="000000"/>
          <w:sz w:val="21"/>
          <w:szCs w:val="21"/>
        </w:rPr>
        <w:t>/</w:t>
      </w:r>
      <w:r w:rsidR="00D87254" w:rsidRPr="00972C53">
        <w:rPr>
          <w:rFonts w:ascii="Arial" w:hAnsi="Arial" w:cs="Arial"/>
          <w:color w:val="000000"/>
          <w:sz w:val="21"/>
          <w:szCs w:val="21"/>
        </w:rPr>
        <w:t>2021</w:t>
      </w:r>
      <w:r w:rsidRPr="00972C53">
        <w:rPr>
          <w:rFonts w:ascii="Arial" w:hAnsi="Arial" w:cs="Arial"/>
          <w:color w:val="000000"/>
          <w:sz w:val="21"/>
          <w:szCs w:val="21"/>
        </w:rPr>
        <w:t xml:space="preserve"> e Anexos (relacionados abaixo), para participar do Processo Licitatório</w:t>
      </w:r>
      <w:r w:rsidR="00F33CC8" w:rsidRPr="00972C53">
        <w:rPr>
          <w:rFonts w:ascii="Arial" w:hAnsi="Arial" w:cs="Arial"/>
          <w:color w:val="000000"/>
          <w:sz w:val="21"/>
          <w:szCs w:val="21"/>
        </w:rPr>
        <w:t xml:space="preserve"> “PREGÃO”</w:t>
      </w:r>
      <w:r w:rsidRPr="00972C53">
        <w:rPr>
          <w:rFonts w:ascii="Arial" w:hAnsi="Arial" w:cs="Arial"/>
          <w:color w:val="000000"/>
          <w:sz w:val="21"/>
          <w:szCs w:val="21"/>
        </w:rPr>
        <w:t xml:space="preserve"> na modalidade </w:t>
      </w:r>
      <w:r w:rsidR="00F33CC8" w:rsidRPr="00972C53">
        <w:rPr>
          <w:rFonts w:ascii="Arial" w:hAnsi="Arial" w:cs="Arial"/>
          <w:color w:val="000000"/>
          <w:sz w:val="21"/>
          <w:szCs w:val="21"/>
        </w:rPr>
        <w:t>“PRESENCIAL”</w:t>
      </w:r>
      <w:r w:rsidRPr="00972C53">
        <w:rPr>
          <w:rFonts w:ascii="Arial" w:hAnsi="Arial" w:cs="Arial"/>
          <w:sz w:val="21"/>
          <w:szCs w:val="21"/>
        </w:rPr>
        <w:t xml:space="preserve">, do tipo </w:t>
      </w:r>
      <w:r w:rsidRPr="00972C53">
        <w:rPr>
          <w:rFonts w:ascii="Arial" w:hAnsi="Arial" w:cs="Arial"/>
          <w:b/>
          <w:bCs/>
          <w:sz w:val="21"/>
          <w:szCs w:val="21"/>
        </w:rPr>
        <w:t xml:space="preserve">MENOR PREÇO </w:t>
      </w:r>
      <w:r w:rsidR="008F78FE" w:rsidRPr="00972C53">
        <w:rPr>
          <w:rFonts w:ascii="Arial" w:hAnsi="Arial" w:cs="Arial"/>
          <w:b/>
          <w:bCs/>
          <w:sz w:val="21"/>
          <w:szCs w:val="21"/>
        </w:rPr>
        <w:t>POR ITEM</w:t>
      </w:r>
      <w:r w:rsidRPr="00972C53">
        <w:rPr>
          <w:rFonts w:ascii="Arial" w:hAnsi="Arial" w:cs="Arial"/>
          <w:sz w:val="21"/>
          <w:szCs w:val="21"/>
        </w:rPr>
        <w:t>.</w:t>
      </w:r>
    </w:p>
    <w:p w14:paraId="100D9C85" w14:textId="77777777" w:rsidR="00972C53" w:rsidRPr="00491FE8" w:rsidRDefault="00972C53" w:rsidP="00281BF9">
      <w:pPr>
        <w:jc w:val="both"/>
        <w:rPr>
          <w:rFonts w:ascii="Arial" w:hAnsi="Arial" w:cs="Arial"/>
          <w:sz w:val="22"/>
          <w:szCs w:val="22"/>
        </w:rPr>
      </w:pPr>
    </w:p>
    <w:p w14:paraId="753A43AD" w14:textId="77777777" w:rsidR="00281BF9" w:rsidRPr="00491FE8" w:rsidRDefault="00281BF9" w:rsidP="00281BF9">
      <w:pPr>
        <w:autoSpaceDE w:val="0"/>
        <w:autoSpaceDN w:val="0"/>
        <w:adjustRightInd w:val="0"/>
        <w:jc w:val="both"/>
        <w:rPr>
          <w:rFonts w:ascii="Arial" w:hAnsi="Arial" w:cs="Arial"/>
          <w:b/>
          <w:sz w:val="22"/>
          <w:szCs w:val="22"/>
        </w:rPr>
      </w:pPr>
      <w:r w:rsidRPr="00491FE8">
        <w:rPr>
          <w:rFonts w:ascii="Arial" w:hAnsi="Arial" w:cs="Arial"/>
          <w:b/>
          <w:sz w:val="22"/>
          <w:szCs w:val="22"/>
        </w:rPr>
        <w:t>Constituem anexos do Edital:</w:t>
      </w:r>
    </w:p>
    <w:p w14:paraId="574327E0" w14:textId="77777777" w:rsidR="00281BF9" w:rsidRPr="00491FE8" w:rsidRDefault="00281BF9" w:rsidP="00281BF9">
      <w:pPr>
        <w:autoSpaceDE w:val="0"/>
        <w:autoSpaceDN w:val="0"/>
        <w:adjustRightInd w:val="0"/>
        <w:jc w:val="both"/>
        <w:rPr>
          <w:rFonts w:ascii="Arial" w:hAnsi="Arial" w:cs="Arial"/>
          <w:b/>
          <w:sz w:val="22"/>
          <w:szCs w:val="22"/>
          <w:highlight w:val="green"/>
        </w:rPr>
      </w:pPr>
    </w:p>
    <w:p w14:paraId="465DA919" w14:textId="77777777" w:rsidR="000D5A77" w:rsidRPr="00425137" w:rsidRDefault="000D5A77" w:rsidP="000D5A77">
      <w:pPr>
        <w:tabs>
          <w:tab w:val="left" w:pos="360"/>
        </w:tabs>
        <w:suppressAutoHyphens/>
        <w:jc w:val="both"/>
        <w:rPr>
          <w:bCs/>
          <w:sz w:val="20"/>
          <w:szCs w:val="20"/>
        </w:rPr>
      </w:pPr>
      <w:r w:rsidRPr="00425137">
        <w:rPr>
          <w:bCs/>
          <w:sz w:val="20"/>
          <w:szCs w:val="20"/>
        </w:rPr>
        <w:t>ANEXO I – RELAÇÃO DOS ITENS DA LICITAÇÃO;</w:t>
      </w:r>
    </w:p>
    <w:p w14:paraId="122CED11" w14:textId="77777777" w:rsidR="000D5A77" w:rsidRPr="00425137" w:rsidRDefault="000D5A77" w:rsidP="000D5A77">
      <w:pPr>
        <w:tabs>
          <w:tab w:val="left" w:pos="360"/>
        </w:tabs>
        <w:suppressAutoHyphens/>
        <w:jc w:val="both"/>
        <w:rPr>
          <w:bCs/>
          <w:sz w:val="20"/>
          <w:szCs w:val="20"/>
        </w:rPr>
      </w:pPr>
      <w:r w:rsidRPr="00425137">
        <w:rPr>
          <w:bCs/>
          <w:sz w:val="20"/>
          <w:szCs w:val="20"/>
        </w:rPr>
        <w:t>ANEXO I-A – TERMO DE REFERÊNCIA;</w:t>
      </w:r>
    </w:p>
    <w:p w14:paraId="608F5581" w14:textId="77777777" w:rsidR="000D5A77" w:rsidRPr="00425137" w:rsidRDefault="000D5A77" w:rsidP="000D5A77">
      <w:pPr>
        <w:tabs>
          <w:tab w:val="left" w:pos="360"/>
        </w:tabs>
        <w:suppressAutoHyphens/>
        <w:jc w:val="both"/>
        <w:rPr>
          <w:bCs/>
          <w:sz w:val="20"/>
          <w:szCs w:val="20"/>
        </w:rPr>
      </w:pPr>
      <w:r w:rsidRPr="00425137">
        <w:rPr>
          <w:bCs/>
          <w:sz w:val="20"/>
          <w:szCs w:val="20"/>
        </w:rPr>
        <w:t>ANEXO II – MODELO DE PROPOSTA DE PREÇOS;</w:t>
      </w:r>
    </w:p>
    <w:p w14:paraId="75D015C5" w14:textId="77777777" w:rsidR="000D5A77" w:rsidRPr="00425137" w:rsidRDefault="000D5A77" w:rsidP="000D5A77">
      <w:pPr>
        <w:tabs>
          <w:tab w:val="left" w:pos="360"/>
        </w:tabs>
        <w:suppressAutoHyphens/>
        <w:jc w:val="both"/>
        <w:rPr>
          <w:bCs/>
          <w:sz w:val="20"/>
          <w:szCs w:val="20"/>
        </w:rPr>
      </w:pPr>
      <w:r w:rsidRPr="00425137">
        <w:rPr>
          <w:bCs/>
          <w:sz w:val="20"/>
          <w:szCs w:val="20"/>
        </w:rPr>
        <w:t>ANEXO III - MODELO DE DECLARAÇÃO DE INEXISTÊNCIA DE FATO SUPERVENIENTE;</w:t>
      </w:r>
    </w:p>
    <w:p w14:paraId="4AE01396" w14:textId="77777777" w:rsidR="000D5A77" w:rsidRPr="00425137" w:rsidRDefault="000D5A77" w:rsidP="000D5A77">
      <w:pPr>
        <w:tabs>
          <w:tab w:val="left" w:pos="360"/>
        </w:tabs>
        <w:suppressAutoHyphens/>
        <w:jc w:val="both"/>
        <w:rPr>
          <w:bCs/>
          <w:sz w:val="20"/>
          <w:szCs w:val="20"/>
        </w:rPr>
      </w:pPr>
      <w:r w:rsidRPr="00425137">
        <w:rPr>
          <w:bCs/>
          <w:sz w:val="20"/>
          <w:szCs w:val="20"/>
        </w:rPr>
        <w:t>ANEXO IV - MODELO DE DECLARAÇÃO NOS TERMOS DO INCISO XXXIII, ART. 7º DA C.F;</w:t>
      </w:r>
    </w:p>
    <w:p w14:paraId="115C466C" w14:textId="77777777" w:rsidR="000D5A77" w:rsidRPr="00425137" w:rsidRDefault="000D5A77" w:rsidP="000D5A77">
      <w:pPr>
        <w:tabs>
          <w:tab w:val="left" w:pos="360"/>
        </w:tabs>
        <w:suppressAutoHyphens/>
        <w:jc w:val="both"/>
        <w:rPr>
          <w:bCs/>
          <w:sz w:val="20"/>
          <w:szCs w:val="20"/>
        </w:rPr>
      </w:pPr>
      <w:r w:rsidRPr="00425137">
        <w:rPr>
          <w:bCs/>
          <w:sz w:val="20"/>
          <w:szCs w:val="20"/>
        </w:rPr>
        <w:t>ANEXO V - DECLARAÇÃO DE CUMPRIMENTO DOS REQUISITOS DE HABILITAÇÃO;</w:t>
      </w:r>
    </w:p>
    <w:p w14:paraId="1C066A6A" w14:textId="77777777" w:rsidR="000D5A77" w:rsidRPr="00425137" w:rsidRDefault="000D5A77" w:rsidP="000D5A77">
      <w:pPr>
        <w:tabs>
          <w:tab w:val="left" w:pos="360"/>
          <w:tab w:val="left" w:pos="1440"/>
        </w:tabs>
        <w:suppressAutoHyphens/>
        <w:jc w:val="both"/>
        <w:rPr>
          <w:bCs/>
          <w:sz w:val="20"/>
          <w:szCs w:val="20"/>
        </w:rPr>
      </w:pPr>
      <w:proofErr w:type="gramStart"/>
      <w:r w:rsidRPr="00425137">
        <w:rPr>
          <w:bCs/>
          <w:sz w:val="20"/>
          <w:szCs w:val="20"/>
        </w:rPr>
        <w:t>ANEXO VI</w:t>
      </w:r>
      <w:proofErr w:type="gramEnd"/>
      <w:r w:rsidRPr="00425137">
        <w:rPr>
          <w:bCs/>
          <w:sz w:val="20"/>
          <w:szCs w:val="20"/>
        </w:rPr>
        <w:t xml:space="preserve"> – DECLARAÇÃO DE CUMPRIMENTO DOS REQUISITOS DE HABILITAÇÃO (ME ou EPP)/COM RESTRIÇÃO;</w:t>
      </w:r>
    </w:p>
    <w:p w14:paraId="3D2D1B6E" w14:textId="77777777" w:rsidR="000D5A77" w:rsidRPr="00425137" w:rsidRDefault="000D5A77" w:rsidP="000D5A77">
      <w:pPr>
        <w:pStyle w:val="NormalWeb"/>
        <w:tabs>
          <w:tab w:val="left" w:pos="1440"/>
        </w:tabs>
        <w:spacing w:before="0" w:beforeAutospacing="0" w:after="0" w:afterAutospacing="0"/>
        <w:jc w:val="both"/>
        <w:rPr>
          <w:sz w:val="20"/>
          <w:szCs w:val="20"/>
        </w:rPr>
      </w:pPr>
      <w:r w:rsidRPr="00425137">
        <w:rPr>
          <w:bCs/>
          <w:sz w:val="20"/>
          <w:szCs w:val="20"/>
        </w:rPr>
        <w:t xml:space="preserve">ANEXO VII – </w:t>
      </w:r>
      <w:r w:rsidRPr="00425137">
        <w:rPr>
          <w:sz w:val="20"/>
          <w:szCs w:val="20"/>
        </w:rPr>
        <w:t>DECLARAÇÃO DE ENQUADRAMENTO A LEI COMPLEMENTAR 123/2006 (ME ou EPP);</w:t>
      </w:r>
    </w:p>
    <w:p w14:paraId="06822A46" w14:textId="77777777" w:rsidR="000D5A77" w:rsidRPr="00425137" w:rsidRDefault="000D5A77" w:rsidP="000D5A77">
      <w:pPr>
        <w:pStyle w:val="NormalWeb"/>
        <w:tabs>
          <w:tab w:val="left" w:pos="1440"/>
        </w:tabs>
        <w:spacing w:before="0" w:beforeAutospacing="0" w:after="0" w:afterAutospacing="0"/>
        <w:jc w:val="both"/>
        <w:rPr>
          <w:sz w:val="20"/>
          <w:szCs w:val="20"/>
        </w:rPr>
      </w:pPr>
      <w:r w:rsidRPr="00425137">
        <w:rPr>
          <w:sz w:val="20"/>
          <w:szCs w:val="20"/>
        </w:rPr>
        <w:t>ANEXO VIII - PROCURAÇÃO PARTICULAR/CREDENCIAMENTO.</w:t>
      </w:r>
    </w:p>
    <w:p w14:paraId="4A9C74B4" w14:textId="77777777" w:rsidR="000D5A77" w:rsidRPr="00425137" w:rsidRDefault="000D5A77" w:rsidP="000D5A77">
      <w:pPr>
        <w:pStyle w:val="NormalWeb"/>
        <w:tabs>
          <w:tab w:val="left" w:pos="1440"/>
        </w:tabs>
        <w:spacing w:before="0" w:beforeAutospacing="0" w:after="0" w:afterAutospacing="0"/>
        <w:jc w:val="both"/>
        <w:rPr>
          <w:sz w:val="20"/>
          <w:szCs w:val="20"/>
        </w:rPr>
      </w:pPr>
      <w:r w:rsidRPr="00425137">
        <w:rPr>
          <w:sz w:val="20"/>
          <w:szCs w:val="20"/>
        </w:rPr>
        <w:t>Anexo IX - DECLARAÇÃO DA LICITANTE SOB AS PENAS DO ART. 299 DO CÓDIGO PENAL;</w:t>
      </w:r>
    </w:p>
    <w:p w14:paraId="6F35FCD9" w14:textId="77777777" w:rsidR="000D5A77" w:rsidRPr="00425137" w:rsidRDefault="000D5A77" w:rsidP="000D5A77">
      <w:pPr>
        <w:pStyle w:val="NormalWeb"/>
        <w:tabs>
          <w:tab w:val="left" w:pos="1440"/>
        </w:tabs>
        <w:spacing w:before="0" w:beforeAutospacing="0" w:after="0" w:afterAutospacing="0"/>
        <w:jc w:val="both"/>
        <w:rPr>
          <w:sz w:val="20"/>
          <w:szCs w:val="20"/>
        </w:rPr>
      </w:pPr>
      <w:r w:rsidRPr="00425137">
        <w:rPr>
          <w:sz w:val="20"/>
          <w:szCs w:val="20"/>
        </w:rPr>
        <w:t>ANEXO X - MINUTA DA ATA DE REGISTRO DE PREÇOS</w:t>
      </w:r>
    </w:p>
    <w:p w14:paraId="0531FA69" w14:textId="77777777" w:rsidR="000D5A77" w:rsidRDefault="000D5A77" w:rsidP="000D5A77">
      <w:pPr>
        <w:ind w:right="-427"/>
        <w:rPr>
          <w:sz w:val="20"/>
          <w:szCs w:val="20"/>
        </w:rPr>
      </w:pPr>
      <w:r w:rsidRPr="00425137">
        <w:rPr>
          <w:sz w:val="20"/>
          <w:szCs w:val="20"/>
        </w:rPr>
        <w:t>ANEXO XI - MINUTA DA NOTA DE EMPENHO DE DESPESA</w:t>
      </w:r>
    </w:p>
    <w:p w14:paraId="4608283B" w14:textId="77777777" w:rsidR="006C3A83" w:rsidRPr="00425137" w:rsidRDefault="006C3A83" w:rsidP="000D5A77">
      <w:pPr>
        <w:ind w:right="-427"/>
        <w:rPr>
          <w:b/>
          <w:sz w:val="20"/>
          <w:szCs w:val="20"/>
        </w:rPr>
      </w:pPr>
    </w:p>
    <w:p w14:paraId="69603F12" w14:textId="77777777" w:rsidR="00281BF9" w:rsidRPr="00491FE8" w:rsidRDefault="00281BF9" w:rsidP="00281BF9">
      <w:pPr>
        <w:pBdr>
          <w:bottom w:val="single" w:sz="12" w:space="0" w:color="auto"/>
        </w:pBdr>
        <w:autoSpaceDE w:val="0"/>
        <w:autoSpaceDN w:val="0"/>
        <w:adjustRightInd w:val="0"/>
        <w:rPr>
          <w:rFonts w:ascii="Arial" w:hAnsi="Arial" w:cs="Arial"/>
          <w:sz w:val="22"/>
          <w:szCs w:val="22"/>
        </w:rPr>
      </w:pPr>
    </w:p>
    <w:p w14:paraId="2C6086D5" w14:textId="77777777" w:rsidR="00281BF9" w:rsidRPr="00F33CC8" w:rsidRDefault="00F33CC8" w:rsidP="00281BF9">
      <w:pPr>
        <w:pBdr>
          <w:bottom w:val="single" w:sz="12" w:space="0" w:color="auto"/>
        </w:pBdr>
        <w:autoSpaceDE w:val="0"/>
        <w:autoSpaceDN w:val="0"/>
        <w:adjustRightInd w:val="0"/>
        <w:jc w:val="center"/>
        <w:rPr>
          <w:rFonts w:ascii="Arial" w:hAnsi="Arial" w:cs="Arial"/>
          <w:b/>
          <w:color w:val="FF0000"/>
          <w:sz w:val="22"/>
          <w:szCs w:val="22"/>
          <w:highlight w:val="yellow"/>
        </w:rPr>
      </w:pPr>
      <w:r w:rsidRPr="00F33CC8">
        <w:rPr>
          <w:rFonts w:ascii="Arial" w:hAnsi="Arial" w:cs="Arial"/>
          <w:b/>
          <w:color w:val="FF0000"/>
          <w:sz w:val="22"/>
          <w:szCs w:val="22"/>
          <w:highlight w:val="yellow"/>
        </w:rPr>
        <w:t xml:space="preserve">OBRIGATÓRIO O </w:t>
      </w:r>
      <w:r w:rsidR="00281BF9" w:rsidRPr="00F33CC8">
        <w:rPr>
          <w:rFonts w:ascii="Arial" w:hAnsi="Arial" w:cs="Arial"/>
          <w:b/>
          <w:color w:val="FF0000"/>
          <w:sz w:val="22"/>
          <w:szCs w:val="22"/>
          <w:highlight w:val="yellow"/>
        </w:rPr>
        <w:t>CARIMBO DA EMPRESA</w:t>
      </w:r>
    </w:p>
    <w:p w14:paraId="0E21656F" w14:textId="77777777" w:rsidR="00281BF9" w:rsidRPr="00491FE8" w:rsidRDefault="00281BF9" w:rsidP="00281BF9">
      <w:pPr>
        <w:jc w:val="center"/>
        <w:rPr>
          <w:rFonts w:ascii="Arial" w:hAnsi="Arial" w:cs="Arial"/>
          <w:b/>
          <w:color w:val="FF0000"/>
          <w:sz w:val="22"/>
          <w:szCs w:val="22"/>
        </w:rPr>
      </w:pPr>
      <w:r w:rsidRPr="00F33CC8">
        <w:rPr>
          <w:rFonts w:ascii="Arial" w:hAnsi="Arial" w:cs="Arial"/>
          <w:b/>
          <w:color w:val="FF0000"/>
          <w:sz w:val="22"/>
          <w:szCs w:val="22"/>
          <w:highlight w:val="yellow"/>
        </w:rPr>
        <w:t>CNPJ:</w:t>
      </w:r>
    </w:p>
    <w:p w14:paraId="323D14D0" w14:textId="77777777" w:rsidR="00DB6205" w:rsidRPr="00491FE8" w:rsidRDefault="00DB6205" w:rsidP="00281BF9">
      <w:pPr>
        <w:jc w:val="both"/>
        <w:rPr>
          <w:rFonts w:ascii="Arial" w:hAnsi="Arial" w:cs="Arial"/>
          <w:b/>
          <w:sz w:val="22"/>
          <w:szCs w:val="22"/>
        </w:rPr>
      </w:pPr>
    </w:p>
    <w:p w14:paraId="6C543FF5" w14:textId="77777777" w:rsidR="00D63369" w:rsidRPr="000D5A77" w:rsidRDefault="00F33CC8" w:rsidP="000D5A77">
      <w:pPr>
        <w:jc w:val="both"/>
        <w:rPr>
          <w:rFonts w:ascii="Arial" w:hAnsi="Arial" w:cs="Arial"/>
          <w:b/>
          <w:sz w:val="22"/>
          <w:szCs w:val="22"/>
        </w:rPr>
      </w:pPr>
      <w:r w:rsidRPr="00F33CC8">
        <w:rPr>
          <w:rFonts w:ascii="Arial" w:hAnsi="Arial" w:cs="Arial"/>
          <w:b/>
          <w:color w:val="FF0000"/>
          <w:sz w:val="22"/>
          <w:szCs w:val="22"/>
          <w:highlight w:val="yellow"/>
        </w:rPr>
        <w:t>IMPORTANTE</w:t>
      </w:r>
      <w:r w:rsidR="00281BF9" w:rsidRPr="00F33CC8">
        <w:rPr>
          <w:rFonts w:ascii="Arial" w:hAnsi="Arial" w:cs="Arial"/>
          <w:b/>
          <w:color w:val="FF0000"/>
          <w:sz w:val="22"/>
          <w:szCs w:val="22"/>
          <w:highlight w:val="yellow"/>
        </w:rPr>
        <w:t>:</w:t>
      </w:r>
      <w:r w:rsidR="00281BF9" w:rsidRPr="00491FE8">
        <w:rPr>
          <w:rFonts w:ascii="Arial" w:hAnsi="Arial" w:cs="Arial"/>
          <w:b/>
          <w:sz w:val="22"/>
          <w:szCs w:val="22"/>
        </w:rPr>
        <w:t xml:space="preserve"> </w:t>
      </w:r>
      <w:r w:rsidR="00972C53" w:rsidRPr="001F07CF">
        <w:rPr>
          <w:rFonts w:ascii="Arial" w:hAnsi="Arial" w:cs="Arial"/>
          <w:sz w:val="22"/>
          <w:szCs w:val="22"/>
        </w:rPr>
        <w:t>Visando comunicação futura entre o Pregoeiro e sua Equipe de Apoio, Prefeitura de Paranatinga-MT e a licitante, solicito de Vossa Senhoria preencher o recibo de entrega do edital e remeter ao Pregoeiro e sua Equipe de Apoio por meio do e-mail:</w:t>
      </w:r>
      <w:r w:rsidR="00972C53" w:rsidRPr="001F07CF">
        <w:rPr>
          <w:rFonts w:ascii="Arial" w:hAnsi="Arial" w:cs="Arial"/>
          <w:bCs/>
          <w:sz w:val="22"/>
          <w:szCs w:val="22"/>
        </w:rPr>
        <w:t xml:space="preserve"> </w:t>
      </w:r>
      <w:hyperlink r:id="rId10" w:history="1">
        <w:r w:rsidR="00972C53" w:rsidRPr="001F07CF">
          <w:rPr>
            <w:rStyle w:val="Hyperlink"/>
            <w:rFonts w:ascii="Arial" w:hAnsi="Arial" w:cs="Arial"/>
            <w:sz w:val="22"/>
            <w:szCs w:val="22"/>
          </w:rPr>
          <w:t>edital.ptga@hotmail.com</w:t>
        </w:r>
      </w:hyperlink>
      <w:r w:rsidR="00972C53" w:rsidRPr="001F07CF">
        <w:rPr>
          <w:rStyle w:val="Hyperlink"/>
          <w:rFonts w:ascii="Arial" w:hAnsi="Arial" w:cs="Arial"/>
          <w:sz w:val="22"/>
          <w:szCs w:val="22"/>
        </w:rPr>
        <w:t>.</w:t>
      </w:r>
      <w:r w:rsidR="00972C53" w:rsidRPr="001F07CF">
        <w:rPr>
          <w:rStyle w:val="Hyperlink"/>
          <w:rFonts w:ascii="Arial" w:hAnsi="Arial" w:cs="Arial"/>
          <w:u w:val="none"/>
        </w:rPr>
        <w:t xml:space="preserve"> </w:t>
      </w:r>
      <w:r w:rsidR="00972C53">
        <w:rPr>
          <w:rFonts w:ascii="Arial" w:hAnsi="Arial" w:cs="Arial"/>
          <w:sz w:val="22"/>
          <w:szCs w:val="22"/>
        </w:rPr>
        <w:t xml:space="preserve">A </w:t>
      </w:r>
      <w:r w:rsidR="00972C53" w:rsidRPr="00491FE8">
        <w:rPr>
          <w:rFonts w:ascii="Arial" w:hAnsi="Arial" w:cs="Arial"/>
          <w:b/>
          <w:color w:val="000000"/>
          <w:sz w:val="22"/>
          <w:szCs w:val="22"/>
        </w:rPr>
        <w:t>NÃO</w:t>
      </w:r>
      <w:r w:rsidR="00972C53" w:rsidRPr="00491FE8">
        <w:rPr>
          <w:rFonts w:ascii="Arial" w:hAnsi="Arial" w:cs="Arial"/>
          <w:b/>
          <w:sz w:val="22"/>
          <w:szCs w:val="22"/>
        </w:rPr>
        <w:t xml:space="preserve"> </w:t>
      </w:r>
      <w:r w:rsidR="00972C53" w:rsidRPr="00491FE8">
        <w:rPr>
          <w:rFonts w:ascii="Arial" w:hAnsi="Arial" w:cs="Arial"/>
          <w:color w:val="000000"/>
          <w:sz w:val="22"/>
          <w:szCs w:val="22"/>
        </w:rPr>
        <w:t xml:space="preserve">remessa do recibo </w:t>
      </w:r>
      <w:r w:rsidR="00972C53">
        <w:rPr>
          <w:rFonts w:ascii="Arial" w:hAnsi="Arial" w:cs="Arial"/>
          <w:color w:val="000000"/>
          <w:sz w:val="22"/>
          <w:szCs w:val="22"/>
        </w:rPr>
        <w:t xml:space="preserve">de retirada do edital </w:t>
      </w:r>
      <w:r w:rsidR="00972C53" w:rsidRPr="00491FE8">
        <w:rPr>
          <w:rFonts w:ascii="Arial" w:hAnsi="Arial" w:cs="Arial"/>
          <w:color w:val="000000"/>
          <w:sz w:val="22"/>
          <w:szCs w:val="22"/>
        </w:rPr>
        <w:t xml:space="preserve">exime a Prefeitura Municipal de Paranatinga/MT da responsabilidade da comunicação por meio de telefone ou e-mail </w:t>
      </w:r>
      <w:r w:rsidR="00972C53">
        <w:rPr>
          <w:rFonts w:ascii="Arial" w:hAnsi="Arial" w:cs="Arial"/>
          <w:color w:val="000000"/>
          <w:sz w:val="22"/>
          <w:szCs w:val="22"/>
        </w:rPr>
        <w:t>sobre</w:t>
      </w:r>
      <w:r w:rsidR="00972C53" w:rsidRPr="00491FE8">
        <w:rPr>
          <w:rFonts w:ascii="Arial" w:hAnsi="Arial" w:cs="Arial"/>
          <w:color w:val="000000"/>
          <w:sz w:val="22"/>
          <w:szCs w:val="22"/>
        </w:rPr>
        <w:t xml:space="preserve"> eventuais esclarecimentos e retificações ocorridas no Instrumento Convocatório, bem como de quaisquer informações adicionais, não cabendo posteriormente qualquer reclamação.</w:t>
      </w:r>
    </w:p>
    <w:p w14:paraId="77269662" w14:textId="77777777" w:rsidR="00502D36" w:rsidRPr="000E34B9" w:rsidRDefault="00502D36" w:rsidP="00DB6205">
      <w:pPr>
        <w:pStyle w:val="Ttulo"/>
        <w:rPr>
          <w:rFonts w:ascii="Times New Roman" w:hAnsi="Times New Roman" w:cs="Times New Roman"/>
          <w:sz w:val="24"/>
          <w:szCs w:val="24"/>
          <w:u w:val="single"/>
        </w:rPr>
      </w:pPr>
      <w:r w:rsidRPr="000E34B9">
        <w:rPr>
          <w:rFonts w:ascii="Times New Roman" w:hAnsi="Times New Roman" w:cs="Times New Roman"/>
          <w:sz w:val="24"/>
          <w:szCs w:val="24"/>
          <w:u w:val="single"/>
        </w:rPr>
        <w:lastRenderedPageBreak/>
        <w:t>EDITAL DE LICITAÇÃO</w:t>
      </w:r>
      <w:r w:rsidR="00542E44" w:rsidRPr="000E34B9">
        <w:rPr>
          <w:rFonts w:ascii="Times New Roman" w:hAnsi="Times New Roman" w:cs="Times New Roman"/>
          <w:sz w:val="24"/>
          <w:szCs w:val="24"/>
          <w:u w:val="single"/>
        </w:rPr>
        <w:t xml:space="preserve"> </w:t>
      </w:r>
    </w:p>
    <w:p w14:paraId="1E641B86" w14:textId="77777777" w:rsidR="00502D36" w:rsidRPr="000E34B9" w:rsidRDefault="00502D36" w:rsidP="00DB6205">
      <w:pPr>
        <w:pStyle w:val="Ttulo"/>
        <w:rPr>
          <w:rFonts w:ascii="Times New Roman" w:hAnsi="Times New Roman" w:cs="Times New Roman"/>
          <w:sz w:val="24"/>
          <w:szCs w:val="24"/>
          <w:u w:val="single"/>
        </w:rPr>
      </w:pPr>
    </w:p>
    <w:p w14:paraId="0180A924" w14:textId="451D5ACD" w:rsidR="00502D36" w:rsidRPr="000E34B9" w:rsidRDefault="00502D36" w:rsidP="00DB6205">
      <w:pPr>
        <w:jc w:val="center"/>
        <w:rPr>
          <w:b/>
          <w:bCs/>
          <w:u w:val="single"/>
        </w:rPr>
      </w:pPr>
      <w:r w:rsidRPr="000E34B9">
        <w:rPr>
          <w:b/>
          <w:bCs/>
          <w:u w:val="single"/>
        </w:rPr>
        <w:t>MODALIDADE: “</w:t>
      </w:r>
      <w:r w:rsidRPr="000E34B9">
        <w:rPr>
          <w:b/>
          <w:u w:val="single"/>
        </w:rPr>
        <w:t xml:space="preserve">PREGÃO PRESENCIAL </w:t>
      </w:r>
      <w:r w:rsidRPr="000E34B9">
        <w:rPr>
          <w:b/>
          <w:bCs/>
          <w:u w:val="single"/>
        </w:rPr>
        <w:t>Nº</w:t>
      </w:r>
      <w:r w:rsidR="00EB1132" w:rsidRPr="000E34B9">
        <w:rPr>
          <w:b/>
          <w:bCs/>
          <w:u w:val="single"/>
        </w:rPr>
        <w:t xml:space="preserve"> </w:t>
      </w:r>
      <w:r w:rsidR="00A8391A">
        <w:rPr>
          <w:b/>
          <w:bCs/>
          <w:u w:val="single"/>
        </w:rPr>
        <w:t>2</w:t>
      </w:r>
      <w:r w:rsidR="00D41FBC">
        <w:rPr>
          <w:b/>
          <w:bCs/>
          <w:u w:val="single"/>
        </w:rPr>
        <w:t>7</w:t>
      </w:r>
      <w:r w:rsidR="009007BC">
        <w:rPr>
          <w:b/>
          <w:bCs/>
          <w:u w:val="single"/>
        </w:rPr>
        <w:t>/2</w:t>
      </w:r>
      <w:r w:rsidR="00D87254">
        <w:rPr>
          <w:b/>
          <w:bCs/>
          <w:u w:val="single"/>
        </w:rPr>
        <w:t>021</w:t>
      </w:r>
      <w:r w:rsidRPr="000E34B9">
        <w:rPr>
          <w:b/>
          <w:bCs/>
          <w:u w:val="single"/>
        </w:rPr>
        <w:t>”</w:t>
      </w:r>
    </w:p>
    <w:p w14:paraId="3FE58C2A" w14:textId="77777777" w:rsidR="00534526" w:rsidRPr="000E34B9" w:rsidRDefault="00534526" w:rsidP="00DB6205">
      <w:pPr>
        <w:jc w:val="center"/>
        <w:rPr>
          <w:b/>
          <w:bCs/>
          <w:u w:val="single"/>
        </w:rPr>
      </w:pPr>
    </w:p>
    <w:p w14:paraId="643F090A" w14:textId="77777777" w:rsidR="00534526" w:rsidRPr="000E34B9" w:rsidRDefault="00534526" w:rsidP="00DB6205">
      <w:pPr>
        <w:jc w:val="center"/>
        <w:rPr>
          <w:b/>
          <w:bCs/>
          <w:u w:val="single"/>
        </w:rPr>
      </w:pPr>
      <w:r w:rsidRPr="000E34B9">
        <w:rPr>
          <w:b/>
          <w:bCs/>
          <w:u w:val="single"/>
        </w:rPr>
        <w:t>PARA REGISTRO DE PREÇOS</w:t>
      </w:r>
    </w:p>
    <w:p w14:paraId="614AAB82" w14:textId="77777777" w:rsidR="00502D36" w:rsidRPr="000E34B9" w:rsidRDefault="00502D36" w:rsidP="00DB6205">
      <w:pPr>
        <w:pStyle w:val="Ttulo2"/>
        <w:jc w:val="center"/>
        <w:rPr>
          <w:rFonts w:ascii="Times New Roman" w:hAnsi="Times New Roman" w:cs="Times New Roman"/>
          <w:i w:val="0"/>
          <w:sz w:val="24"/>
          <w:szCs w:val="24"/>
          <w:u w:val="single"/>
        </w:rPr>
      </w:pPr>
      <w:r w:rsidRPr="000E34B9">
        <w:rPr>
          <w:rFonts w:ascii="Times New Roman" w:hAnsi="Times New Roman" w:cs="Times New Roman"/>
          <w:i w:val="0"/>
          <w:sz w:val="24"/>
          <w:szCs w:val="24"/>
          <w:u w:val="single"/>
        </w:rPr>
        <w:t>TIPO DE</w:t>
      </w:r>
      <w:r w:rsidR="00D34641">
        <w:rPr>
          <w:rFonts w:ascii="Times New Roman" w:hAnsi="Times New Roman" w:cs="Times New Roman"/>
          <w:i w:val="0"/>
          <w:sz w:val="24"/>
          <w:szCs w:val="24"/>
          <w:u w:val="single"/>
        </w:rPr>
        <w:t xml:space="preserve">STA </w:t>
      </w:r>
      <w:r w:rsidR="00D05F74">
        <w:rPr>
          <w:rFonts w:ascii="Times New Roman" w:hAnsi="Times New Roman" w:cs="Times New Roman"/>
          <w:i w:val="0"/>
          <w:sz w:val="24"/>
          <w:szCs w:val="24"/>
          <w:u w:val="single"/>
        </w:rPr>
        <w:t xml:space="preserve">LICITAÇÃO: </w:t>
      </w:r>
      <w:r w:rsidR="00CA240B">
        <w:rPr>
          <w:rFonts w:ascii="Times New Roman" w:hAnsi="Times New Roman" w:cs="Times New Roman"/>
          <w:i w:val="0"/>
          <w:sz w:val="24"/>
          <w:szCs w:val="24"/>
          <w:u w:val="single"/>
        </w:rPr>
        <w:t xml:space="preserve">“MENOR </w:t>
      </w:r>
      <w:r w:rsidR="00D87254">
        <w:rPr>
          <w:rFonts w:ascii="Times New Roman" w:hAnsi="Times New Roman" w:cs="Times New Roman"/>
          <w:i w:val="0"/>
          <w:sz w:val="24"/>
          <w:szCs w:val="24"/>
          <w:u w:val="single"/>
        </w:rPr>
        <w:t xml:space="preserve">PREÇO </w:t>
      </w:r>
      <w:r w:rsidR="00E47D13">
        <w:rPr>
          <w:rFonts w:ascii="Times New Roman" w:hAnsi="Times New Roman" w:cs="Times New Roman"/>
          <w:i w:val="0"/>
          <w:sz w:val="24"/>
          <w:szCs w:val="24"/>
          <w:u w:val="single"/>
        </w:rPr>
        <w:t>POR ITEM</w:t>
      </w:r>
      <w:r w:rsidRPr="00170EA2">
        <w:rPr>
          <w:rFonts w:ascii="Times New Roman" w:hAnsi="Times New Roman" w:cs="Times New Roman"/>
          <w:i w:val="0"/>
          <w:sz w:val="24"/>
          <w:szCs w:val="24"/>
          <w:u w:val="single"/>
        </w:rPr>
        <w:t>”</w:t>
      </w:r>
    </w:p>
    <w:p w14:paraId="08A28321" w14:textId="77777777" w:rsidR="00502D36" w:rsidRPr="000E34B9" w:rsidRDefault="00502D36" w:rsidP="00DB6205">
      <w:pPr>
        <w:rPr>
          <w:color w:val="000000"/>
          <w:u w:val="single"/>
        </w:rPr>
      </w:pPr>
    </w:p>
    <w:p w14:paraId="5D8D47DA" w14:textId="50C21306" w:rsidR="00502D36" w:rsidRPr="000E34B9" w:rsidRDefault="00502D36" w:rsidP="00DB6205">
      <w:pPr>
        <w:jc w:val="center"/>
        <w:rPr>
          <w:b/>
          <w:color w:val="000000"/>
          <w:u w:val="single"/>
        </w:rPr>
      </w:pPr>
      <w:r w:rsidRPr="000E34B9">
        <w:rPr>
          <w:b/>
          <w:color w:val="000000"/>
          <w:u w:val="single"/>
        </w:rPr>
        <w:t>DATA:</w:t>
      </w:r>
      <w:r w:rsidR="008B645C" w:rsidRPr="000E34B9">
        <w:rPr>
          <w:b/>
          <w:color w:val="000000"/>
          <w:u w:val="single"/>
        </w:rPr>
        <w:t xml:space="preserve"> </w:t>
      </w:r>
      <w:r w:rsidR="00D41FBC">
        <w:rPr>
          <w:b/>
          <w:u w:val="single"/>
        </w:rPr>
        <w:t>20</w:t>
      </w:r>
      <w:r w:rsidR="00C20055">
        <w:rPr>
          <w:b/>
          <w:u w:val="single"/>
        </w:rPr>
        <w:t xml:space="preserve"> DE </w:t>
      </w:r>
      <w:r w:rsidR="00A8391A">
        <w:rPr>
          <w:b/>
          <w:u w:val="single"/>
        </w:rPr>
        <w:t>MAIO</w:t>
      </w:r>
      <w:r w:rsidR="00F95B19">
        <w:rPr>
          <w:b/>
          <w:u w:val="single"/>
        </w:rPr>
        <w:t xml:space="preserve"> </w:t>
      </w:r>
      <w:r w:rsidR="0065023D" w:rsidRPr="000E34B9">
        <w:rPr>
          <w:b/>
          <w:u w:val="single"/>
        </w:rPr>
        <w:t xml:space="preserve">DE </w:t>
      </w:r>
      <w:r w:rsidR="0066560C">
        <w:rPr>
          <w:b/>
          <w:u w:val="single"/>
        </w:rPr>
        <w:t>20</w:t>
      </w:r>
      <w:r w:rsidR="00D54D83">
        <w:rPr>
          <w:b/>
          <w:u w:val="single"/>
        </w:rPr>
        <w:t>2</w:t>
      </w:r>
      <w:r w:rsidR="00D87254">
        <w:rPr>
          <w:b/>
          <w:u w:val="single"/>
        </w:rPr>
        <w:t>1</w:t>
      </w:r>
    </w:p>
    <w:p w14:paraId="100A5F3F" w14:textId="77777777" w:rsidR="00502D36" w:rsidRPr="000E34B9" w:rsidRDefault="00502D36" w:rsidP="00DB6205">
      <w:pPr>
        <w:jc w:val="center"/>
        <w:rPr>
          <w:b/>
          <w:u w:val="single"/>
        </w:rPr>
      </w:pPr>
    </w:p>
    <w:p w14:paraId="78F4C0AF" w14:textId="77777777" w:rsidR="00502D36" w:rsidRPr="000E34B9" w:rsidRDefault="00722163" w:rsidP="00DB6205">
      <w:pPr>
        <w:jc w:val="center"/>
        <w:rPr>
          <w:b/>
          <w:color w:val="000000"/>
          <w:u w:val="single"/>
        </w:rPr>
      </w:pPr>
      <w:r w:rsidRPr="000E34B9">
        <w:rPr>
          <w:b/>
          <w:color w:val="000000"/>
          <w:u w:val="single"/>
        </w:rPr>
        <w:t xml:space="preserve">HORÁRIO: </w:t>
      </w:r>
      <w:r w:rsidR="00B522FF" w:rsidRPr="000E34B9">
        <w:rPr>
          <w:b/>
          <w:color w:val="000000"/>
          <w:u w:val="single"/>
        </w:rPr>
        <w:t>08:00 H (OITO</w:t>
      </w:r>
      <w:r w:rsidR="005F5A5D" w:rsidRPr="000E34B9">
        <w:rPr>
          <w:b/>
          <w:color w:val="000000"/>
          <w:u w:val="single"/>
        </w:rPr>
        <w:t xml:space="preserve"> HORAS</w:t>
      </w:r>
      <w:r w:rsidR="002640BE">
        <w:rPr>
          <w:b/>
          <w:color w:val="000000"/>
          <w:u w:val="single"/>
        </w:rPr>
        <w:t xml:space="preserve"> – HORÁRIO LOCAL</w:t>
      </w:r>
      <w:r w:rsidR="005F5A5D" w:rsidRPr="000E34B9">
        <w:rPr>
          <w:b/>
          <w:color w:val="000000"/>
          <w:u w:val="single"/>
        </w:rPr>
        <w:t>)</w:t>
      </w:r>
    </w:p>
    <w:p w14:paraId="609100BE" w14:textId="77777777" w:rsidR="00502D36" w:rsidRPr="000E34B9" w:rsidRDefault="00502D36" w:rsidP="00DB6205">
      <w:pPr>
        <w:jc w:val="center"/>
        <w:rPr>
          <w:b/>
          <w:u w:val="single"/>
        </w:rPr>
      </w:pPr>
    </w:p>
    <w:p w14:paraId="35D66CF0" w14:textId="77777777" w:rsidR="00502D36" w:rsidRPr="000E34B9" w:rsidRDefault="00502D36" w:rsidP="00DB6205">
      <w:pPr>
        <w:jc w:val="center"/>
        <w:rPr>
          <w:b/>
          <w:u w:val="single"/>
        </w:rPr>
      </w:pPr>
      <w:r w:rsidRPr="000E34B9">
        <w:rPr>
          <w:b/>
          <w:u w:val="single"/>
        </w:rPr>
        <w:t>LOCAL: DEPARTAMENTO DE LICITAÇÃO E CONTRATOS</w:t>
      </w:r>
    </w:p>
    <w:p w14:paraId="7E1E0CF3" w14:textId="77777777" w:rsidR="00502D36" w:rsidRPr="000E34B9" w:rsidRDefault="00502D36" w:rsidP="00DB6205">
      <w:pPr>
        <w:jc w:val="center"/>
        <w:rPr>
          <w:b/>
          <w:u w:val="single"/>
        </w:rPr>
      </w:pPr>
    </w:p>
    <w:p w14:paraId="61E3B758" w14:textId="77777777" w:rsidR="00502D36" w:rsidRPr="000E34B9" w:rsidRDefault="00502D36" w:rsidP="00DB6205">
      <w:pPr>
        <w:jc w:val="center"/>
        <w:rPr>
          <w:b/>
          <w:u w:val="single"/>
        </w:rPr>
      </w:pPr>
      <w:r w:rsidRPr="000E34B9">
        <w:rPr>
          <w:b/>
          <w:u w:val="single"/>
        </w:rPr>
        <w:t>DA PREFEITURA MUNICIPAL DE PARANATINGA</w:t>
      </w:r>
    </w:p>
    <w:p w14:paraId="77FD888D" w14:textId="77777777" w:rsidR="00502D36" w:rsidRPr="000E34B9" w:rsidRDefault="00502D36" w:rsidP="00DB6205"/>
    <w:p w14:paraId="546C8467" w14:textId="77777777" w:rsidR="00502D36" w:rsidRPr="000E34B9" w:rsidRDefault="00502D36" w:rsidP="000919C5">
      <w:pPr>
        <w:pStyle w:val="Corpodetexto"/>
        <w:shd w:val="clear" w:color="auto" w:fill="FFFFFF"/>
        <w:rPr>
          <w:b/>
          <w:color w:val="000000"/>
        </w:rPr>
      </w:pPr>
      <w:r w:rsidRPr="000E34B9">
        <w:rPr>
          <w:b/>
          <w:color w:val="000000"/>
        </w:rPr>
        <w:t xml:space="preserve">1 - DA COMUNICAÇÃO </w:t>
      </w:r>
    </w:p>
    <w:p w14:paraId="622054EF" w14:textId="77777777" w:rsidR="00DB6205" w:rsidRPr="000E34B9" w:rsidRDefault="004517CE" w:rsidP="000919C5">
      <w:pPr>
        <w:spacing w:before="240"/>
        <w:jc w:val="both"/>
      </w:pPr>
      <w:r w:rsidRPr="000E34B9">
        <w:t>O Município de Paranatinga/MT, através d</w:t>
      </w:r>
      <w:r w:rsidR="00056E29" w:rsidRPr="000E34B9">
        <w:t>o</w:t>
      </w:r>
      <w:r w:rsidR="00487D01" w:rsidRPr="000E34B9">
        <w:t xml:space="preserve"> </w:t>
      </w:r>
      <w:r w:rsidR="00056E29" w:rsidRPr="000E34B9">
        <w:t>Pregoeiro</w:t>
      </w:r>
      <w:r w:rsidR="00621797" w:rsidRPr="000E34B9">
        <w:t xml:space="preserve"> </w:t>
      </w:r>
      <w:proofErr w:type="spellStart"/>
      <w:r w:rsidR="00D3269F" w:rsidRPr="000E34B9">
        <w:rPr>
          <w:b/>
          <w:bCs/>
          <w:i/>
          <w:iCs/>
          <w:color w:val="000000"/>
        </w:rPr>
        <w:t>Devenilson</w:t>
      </w:r>
      <w:proofErr w:type="spellEnd"/>
      <w:r w:rsidR="00D3269F" w:rsidRPr="000E34B9">
        <w:rPr>
          <w:b/>
          <w:bCs/>
          <w:i/>
          <w:iCs/>
          <w:color w:val="000000"/>
        </w:rPr>
        <w:t xml:space="preserve"> da Silva</w:t>
      </w:r>
      <w:r w:rsidR="00621797" w:rsidRPr="000E34B9">
        <w:rPr>
          <w:b/>
          <w:bCs/>
          <w:i/>
          <w:iCs/>
          <w:color w:val="000000"/>
        </w:rPr>
        <w:t>,</w:t>
      </w:r>
      <w:r w:rsidR="0066560C">
        <w:rPr>
          <w:b/>
        </w:rPr>
        <w:t xml:space="preserve"> </w:t>
      </w:r>
      <w:r w:rsidR="00056E29" w:rsidRPr="000E34B9">
        <w:t>designado</w:t>
      </w:r>
      <w:r w:rsidRPr="000E34B9">
        <w:t xml:space="preserve"> pela Portaria n.º</w:t>
      </w:r>
      <w:r w:rsidRPr="000E34B9">
        <w:rPr>
          <w:color w:val="000000"/>
        </w:rPr>
        <w:t xml:space="preserve"> </w:t>
      </w:r>
      <w:r w:rsidR="0066560C">
        <w:rPr>
          <w:color w:val="000000"/>
        </w:rPr>
        <w:t>009</w:t>
      </w:r>
      <w:r w:rsidR="00632194">
        <w:rPr>
          <w:color w:val="000000"/>
        </w:rPr>
        <w:t>/</w:t>
      </w:r>
      <w:r w:rsidR="003548FE">
        <w:rPr>
          <w:color w:val="000000"/>
        </w:rPr>
        <w:t>2020</w:t>
      </w:r>
      <w:r w:rsidR="0066560C">
        <w:rPr>
          <w:color w:val="000000"/>
        </w:rPr>
        <w:t xml:space="preserve"> de 15</w:t>
      </w:r>
      <w:r w:rsidR="00621797" w:rsidRPr="000E34B9">
        <w:rPr>
          <w:color w:val="000000"/>
        </w:rPr>
        <w:t xml:space="preserve"> de </w:t>
      </w:r>
      <w:r w:rsidR="0066560C">
        <w:rPr>
          <w:color w:val="000000"/>
        </w:rPr>
        <w:t>Janeir</w:t>
      </w:r>
      <w:r w:rsidR="00632194">
        <w:rPr>
          <w:color w:val="000000"/>
        </w:rPr>
        <w:t>o</w:t>
      </w:r>
      <w:r w:rsidR="00F95B19">
        <w:rPr>
          <w:color w:val="000000"/>
        </w:rPr>
        <w:t xml:space="preserve"> </w:t>
      </w:r>
      <w:r w:rsidR="00D7534E" w:rsidRPr="000E34B9">
        <w:rPr>
          <w:color w:val="000000"/>
        </w:rPr>
        <w:t xml:space="preserve">de </w:t>
      </w:r>
      <w:r w:rsidR="003548FE">
        <w:rPr>
          <w:color w:val="000000"/>
        </w:rPr>
        <w:t>2020</w:t>
      </w:r>
      <w:r w:rsidRPr="000E34B9">
        <w:t>, torna público para conhecimento dos interessados que na data, horário e local acima indicado, com obediência a Lei Nº. 10.520 de 17 de Julho de 2002, subsidiariamente à Lei Nº. 8.666/93 (e suas alterações posteriores), Decreto Federal 3.</w:t>
      </w:r>
      <w:r w:rsidR="000A72E8" w:rsidRPr="000E34B9">
        <w:t>55</w:t>
      </w:r>
      <w:r w:rsidRPr="000E34B9">
        <w:t>5 de 08 de Agosto de 2000, que regulamenta o Pregão, Decreto Municipal Nº. 1005/2014</w:t>
      </w:r>
      <w:r w:rsidR="000E6C16">
        <w:t xml:space="preserve">, </w:t>
      </w:r>
      <w:r w:rsidR="000E6C16" w:rsidRPr="007F1859">
        <w:t>Decreto 1452/</w:t>
      </w:r>
      <w:r w:rsidR="00620FAE">
        <w:t>2018</w:t>
      </w:r>
      <w:r w:rsidR="000E6C16" w:rsidRPr="007F1859">
        <w:t xml:space="preserve"> </w:t>
      </w:r>
      <w:r w:rsidRPr="000E34B9">
        <w:t xml:space="preserve">e Lei Complementar nº. 123, de 14 de dezembro de 2006 que Institui o Estatuto Nacional da ME e EPP, fará realizar licitação </w:t>
      </w:r>
      <w:r w:rsidR="00F33CC8" w:rsidRPr="000E34B9">
        <w:rPr>
          <w:b/>
        </w:rPr>
        <w:t>“PREGÃO”</w:t>
      </w:r>
      <w:r w:rsidR="00F33CC8" w:rsidRPr="000E34B9">
        <w:t xml:space="preserve"> </w:t>
      </w:r>
      <w:r w:rsidRPr="000E34B9">
        <w:t xml:space="preserve">na modalidade </w:t>
      </w:r>
      <w:r w:rsidR="00F33CC8" w:rsidRPr="000E34B9">
        <w:rPr>
          <w:b/>
        </w:rPr>
        <w:t>“</w:t>
      </w:r>
      <w:r w:rsidRPr="000E34B9">
        <w:rPr>
          <w:b/>
        </w:rPr>
        <w:t>PRESENCIAL</w:t>
      </w:r>
      <w:r w:rsidR="00F33CC8" w:rsidRPr="000E34B9">
        <w:rPr>
          <w:b/>
        </w:rPr>
        <w:t>”</w:t>
      </w:r>
      <w:r w:rsidRPr="000E34B9">
        <w:t xml:space="preserve">, do tipo </w:t>
      </w:r>
      <w:r w:rsidR="00F33CC8" w:rsidRPr="00170EA2">
        <w:rPr>
          <w:b/>
        </w:rPr>
        <w:t>“</w:t>
      </w:r>
      <w:r w:rsidR="00722163" w:rsidRPr="00170EA2">
        <w:rPr>
          <w:b/>
          <w:bCs/>
        </w:rPr>
        <w:t xml:space="preserve">MENOR PREÇO POR </w:t>
      </w:r>
      <w:r w:rsidR="00FE763F">
        <w:rPr>
          <w:b/>
          <w:bCs/>
        </w:rPr>
        <w:t>ITEM</w:t>
      </w:r>
      <w:r w:rsidR="00F33CC8" w:rsidRPr="00170EA2">
        <w:rPr>
          <w:b/>
          <w:bCs/>
        </w:rPr>
        <w:t>”</w:t>
      </w:r>
      <w:r w:rsidRPr="00170EA2">
        <w:rPr>
          <w:b/>
          <w:bCs/>
        </w:rPr>
        <w:t xml:space="preserve"> </w:t>
      </w:r>
      <w:r w:rsidRPr="000E34B9">
        <w:t xml:space="preserve">para atender as necessidades da Secretaria Municipal de Administração e demais Secretarias, conforme especificações constantes no </w:t>
      </w:r>
      <w:r w:rsidR="000919C5" w:rsidRPr="000E34B9">
        <w:t>Objeto deste e</w:t>
      </w:r>
      <w:r w:rsidRPr="000E34B9">
        <w:t>dital e seus Anexos.</w:t>
      </w:r>
    </w:p>
    <w:p w14:paraId="0D6735C9" w14:textId="77777777" w:rsidR="00DB6205" w:rsidRPr="000E34B9" w:rsidRDefault="00DB6205" w:rsidP="000919C5">
      <w:pPr>
        <w:jc w:val="both"/>
      </w:pPr>
    </w:p>
    <w:p w14:paraId="4B871525" w14:textId="77777777" w:rsidR="00502D36" w:rsidRPr="000E34B9" w:rsidRDefault="00502D36" w:rsidP="000919C5">
      <w:pPr>
        <w:rPr>
          <w:b/>
        </w:rPr>
      </w:pPr>
      <w:r w:rsidRPr="000E34B9">
        <w:rPr>
          <w:b/>
        </w:rPr>
        <w:t xml:space="preserve">2 - DO OBJETO </w:t>
      </w:r>
    </w:p>
    <w:p w14:paraId="1842FDF7" w14:textId="77777777" w:rsidR="009C360C" w:rsidRPr="000E34B9" w:rsidRDefault="009C360C" w:rsidP="00E3180C">
      <w:pPr>
        <w:ind w:left="390"/>
        <w:jc w:val="both"/>
        <w:rPr>
          <w:b/>
        </w:rPr>
      </w:pPr>
    </w:p>
    <w:p w14:paraId="5D15B82F" w14:textId="2713F078" w:rsidR="001841E8" w:rsidRDefault="00E3180C" w:rsidP="001841E8">
      <w:pPr>
        <w:jc w:val="both"/>
      </w:pPr>
      <w:r w:rsidRPr="000E34B9">
        <w:rPr>
          <w:b/>
        </w:rPr>
        <w:t>2.1.</w:t>
      </w:r>
      <w:r w:rsidRPr="000E34B9">
        <w:t xml:space="preserve"> </w:t>
      </w:r>
      <w:r w:rsidR="001841E8" w:rsidRPr="00A8391A">
        <w:t xml:space="preserve">Constitui Objeto da Presente </w:t>
      </w:r>
      <w:r w:rsidR="001841E8" w:rsidRPr="00D41FBC">
        <w:t xml:space="preserve">licitação o </w:t>
      </w:r>
      <w:bookmarkStart w:id="0" w:name="_Hlk71457651"/>
      <w:r w:rsidR="00D41FBC" w:rsidRPr="00D41FBC">
        <w:t xml:space="preserve">Registro de Preços para Futura e Eventual Contratação de Empresa especializada para </w:t>
      </w:r>
      <w:r w:rsidR="00D41FBC" w:rsidRPr="00D41FBC">
        <w:rPr>
          <w:b/>
          <w:bCs/>
        </w:rPr>
        <w:t>prestação dos serviços diários, inclusive sábados, domingos e feriados para</w:t>
      </w:r>
      <w:proofErr w:type="gramStart"/>
      <w:r w:rsidR="00D41FBC" w:rsidRPr="00D41FBC">
        <w:rPr>
          <w:b/>
          <w:bCs/>
        </w:rPr>
        <w:t xml:space="preserve">  </w:t>
      </w:r>
      <w:proofErr w:type="gramEnd"/>
      <w:r w:rsidR="00D41FBC" w:rsidRPr="00D41FBC">
        <w:rPr>
          <w:b/>
          <w:bCs/>
        </w:rPr>
        <w:t>locação de enxoval de hotelaria hospitalar, coleta de roupas, lavagem, higienização e desinfecção, costura reparadora, passagem e devolução da roupa processada</w:t>
      </w:r>
      <w:r w:rsidR="00D41FBC" w:rsidRPr="00D41FBC">
        <w:t>, atendendo as necessidades da Secretaria Municipal de Saúde de Paranatinga – MT. Conforme especificações contidas no ANEXO I e Termo de Referência do respectivo Edital.</w:t>
      </w:r>
      <w:bookmarkEnd w:id="0"/>
    </w:p>
    <w:p w14:paraId="2547B98B" w14:textId="77777777" w:rsidR="00E82A9A" w:rsidRDefault="00E82A9A" w:rsidP="001841E8">
      <w:pPr>
        <w:jc w:val="both"/>
      </w:pPr>
    </w:p>
    <w:p w14:paraId="4BA5D480" w14:textId="77777777" w:rsidR="00E82A9A" w:rsidRPr="00A7516E" w:rsidRDefault="00E82A9A" w:rsidP="00E82A9A">
      <w:pPr>
        <w:numPr>
          <w:ilvl w:val="0"/>
          <w:numId w:val="3"/>
        </w:numPr>
        <w:spacing w:line="240" w:lineRule="atLeast"/>
        <w:jc w:val="both"/>
      </w:pPr>
      <w:r w:rsidRPr="00A7516E">
        <w:t>Caso não haja tempo hábil para finalizar o processo no mesmo dia, a conclusão do processo se dará no primeiro dia útil seguinte.</w:t>
      </w:r>
    </w:p>
    <w:p w14:paraId="33D60586" w14:textId="77777777" w:rsidR="00E82A9A" w:rsidRPr="00A7516E" w:rsidRDefault="00E82A9A" w:rsidP="00E82A9A">
      <w:pPr>
        <w:spacing w:line="240" w:lineRule="atLeast"/>
        <w:jc w:val="both"/>
      </w:pPr>
    </w:p>
    <w:p w14:paraId="44E1D422" w14:textId="15D8F66F" w:rsidR="00A7516E" w:rsidRPr="000E34B9" w:rsidRDefault="00E82A9A" w:rsidP="00027803">
      <w:pPr>
        <w:numPr>
          <w:ilvl w:val="0"/>
          <w:numId w:val="3"/>
        </w:numPr>
        <w:spacing w:line="240" w:lineRule="atLeast"/>
        <w:jc w:val="both"/>
      </w:pPr>
      <w:r w:rsidRPr="00A7516E">
        <w:t xml:space="preserve">O Objeto licitado deverá ser </w:t>
      </w:r>
      <w:r w:rsidR="006C3A83">
        <w:t>executado</w:t>
      </w:r>
      <w:r w:rsidRPr="00A7516E">
        <w:t xml:space="preserve"> </w:t>
      </w:r>
      <w:r w:rsidRPr="00A7516E">
        <w:rPr>
          <w:b/>
        </w:rPr>
        <w:t>parceladamente</w:t>
      </w:r>
      <w:r w:rsidRPr="00A7516E">
        <w:t xml:space="preserve"> no Município</w:t>
      </w:r>
      <w:r w:rsidRPr="00A7516E">
        <w:rPr>
          <w:b/>
        </w:rPr>
        <w:t>,</w:t>
      </w:r>
      <w:r w:rsidRPr="00A7516E">
        <w:t xml:space="preserve"> de acordo com as necessidades da Secretaria solicitante, sem ônus extra para esta Municipalidade.</w:t>
      </w:r>
    </w:p>
    <w:p w14:paraId="2693EED9" w14:textId="77777777" w:rsidR="00B5283F" w:rsidRPr="00BA0681" w:rsidRDefault="00502D36" w:rsidP="00BA0681">
      <w:pPr>
        <w:tabs>
          <w:tab w:val="left" w:pos="1701"/>
        </w:tabs>
        <w:ind w:right="-108"/>
        <w:jc w:val="both"/>
        <w:rPr>
          <w:color w:val="FF0000"/>
        </w:rPr>
      </w:pPr>
      <w:r w:rsidRPr="00D63369">
        <w:rPr>
          <w:b/>
        </w:rPr>
        <w:lastRenderedPageBreak/>
        <w:t>3 - DA DOTAÇÃO ORÇAMENTÁRIA</w:t>
      </w:r>
    </w:p>
    <w:p w14:paraId="143ED426" w14:textId="77777777" w:rsidR="00A8391A" w:rsidRPr="00D41FBC" w:rsidRDefault="00A8391A" w:rsidP="00D41FBC">
      <w:pPr>
        <w:pStyle w:val="Ttulo1"/>
        <w:jc w:val="left"/>
        <w:rPr>
          <w:b w:val="0"/>
          <w:bCs w:val="0"/>
          <w:sz w:val="20"/>
          <w:szCs w:val="20"/>
          <w:highlight w:val="lightGray"/>
          <w:u w:val="none"/>
        </w:rPr>
      </w:pPr>
    </w:p>
    <w:p w14:paraId="0C2A449A" w14:textId="77777777" w:rsidR="006C3A83" w:rsidRDefault="006C3A83" w:rsidP="006C3A83">
      <w:pPr>
        <w:jc w:val="both"/>
        <w:rPr>
          <w:highlight w:val="lightGray"/>
        </w:rPr>
      </w:pPr>
      <w:r>
        <w:rPr>
          <w:highlight w:val="lightGray"/>
        </w:rPr>
        <w:t>Órgão:</w:t>
      </w:r>
    </w:p>
    <w:p w14:paraId="4C967FEB" w14:textId="77777777" w:rsidR="006C3A83" w:rsidRDefault="006C3A83" w:rsidP="006C3A83">
      <w:pPr>
        <w:jc w:val="both"/>
        <w:rPr>
          <w:highlight w:val="lightGray"/>
        </w:rPr>
      </w:pPr>
      <w:proofErr w:type="gramStart"/>
      <w:r>
        <w:rPr>
          <w:highlight w:val="lightGray"/>
        </w:rPr>
        <w:t>05 – Secretaria</w:t>
      </w:r>
      <w:proofErr w:type="gramEnd"/>
      <w:r>
        <w:rPr>
          <w:highlight w:val="lightGray"/>
        </w:rPr>
        <w:t xml:space="preserve"> Municipal de Saúde</w:t>
      </w:r>
    </w:p>
    <w:p w14:paraId="44B62826" w14:textId="77777777" w:rsidR="006C3A83" w:rsidRDefault="006C3A83" w:rsidP="006C3A83">
      <w:pPr>
        <w:jc w:val="both"/>
        <w:rPr>
          <w:highlight w:val="lightGray"/>
        </w:rPr>
      </w:pPr>
      <w:r>
        <w:rPr>
          <w:highlight w:val="lightGray"/>
        </w:rPr>
        <w:t>001 – Fundo Municipal de Saúde - FMS</w:t>
      </w:r>
    </w:p>
    <w:p w14:paraId="1B2F021D" w14:textId="77777777" w:rsidR="006C3A83" w:rsidRDefault="006C3A83" w:rsidP="006C3A83">
      <w:pPr>
        <w:rPr>
          <w:highlight w:val="lightGray"/>
        </w:rPr>
      </w:pPr>
      <w:r>
        <w:rPr>
          <w:highlight w:val="lightGray"/>
        </w:rPr>
        <w:t>10 – Saúde</w:t>
      </w:r>
    </w:p>
    <w:p w14:paraId="7570D0DF" w14:textId="77777777" w:rsidR="006C3A83" w:rsidRDefault="006C3A83" w:rsidP="006C3A83">
      <w:pPr>
        <w:rPr>
          <w:highlight w:val="lightGray"/>
        </w:rPr>
      </w:pPr>
      <w:proofErr w:type="gramStart"/>
      <w:r>
        <w:rPr>
          <w:highlight w:val="lightGray"/>
        </w:rPr>
        <w:t>302 – Assistência</w:t>
      </w:r>
      <w:proofErr w:type="gramEnd"/>
      <w:r>
        <w:rPr>
          <w:highlight w:val="lightGray"/>
        </w:rPr>
        <w:t xml:space="preserve"> Hospitalar e Ambulatorial</w:t>
      </w:r>
    </w:p>
    <w:p w14:paraId="040A0003" w14:textId="77777777" w:rsidR="006C3A83" w:rsidRDefault="006C3A83" w:rsidP="006C3A83">
      <w:pPr>
        <w:rPr>
          <w:highlight w:val="lightGray"/>
        </w:rPr>
      </w:pPr>
      <w:proofErr w:type="gramStart"/>
      <w:r>
        <w:rPr>
          <w:highlight w:val="lightGray"/>
        </w:rPr>
        <w:t>0012 – Atendimento</w:t>
      </w:r>
      <w:proofErr w:type="gramEnd"/>
      <w:r>
        <w:rPr>
          <w:highlight w:val="lightGray"/>
        </w:rPr>
        <w:t xml:space="preserve"> de Média e Alta Complexidade</w:t>
      </w:r>
    </w:p>
    <w:p w14:paraId="0EAF3674" w14:textId="77777777" w:rsidR="006C3A83" w:rsidRDefault="006C3A83" w:rsidP="006C3A83">
      <w:pPr>
        <w:rPr>
          <w:highlight w:val="lightGray"/>
        </w:rPr>
      </w:pPr>
      <w:r>
        <w:rPr>
          <w:highlight w:val="lightGray"/>
        </w:rPr>
        <w:t>2069 – Manutenção e Encargos com Centro de Saúde</w:t>
      </w:r>
    </w:p>
    <w:p w14:paraId="72C8BEEE" w14:textId="77777777" w:rsidR="006C3A83" w:rsidRDefault="006C3A83" w:rsidP="006C3A83">
      <w:pPr>
        <w:rPr>
          <w:highlight w:val="lightGray"/>
        </w:rPr>
      </w:pPr>
      <w:r>
        <w:rPr>
          <w:highlight w:val="lightGray"/>
        </w:rPr>
        <w:t>3390.39.00.00.00 – Outros Serviços de Terceiros</w:t>
      </w:r>
      <w:proofErr w:type="gramStart"/>
      <w:r>
        <w:rPr>
          <w:highlight w:val="lightGray"/>
        </w:rPr>
        <w:t>........</w:t>
      </w:r>
      <w:proofErr w:type="gramEnd"/>
      <w:r>
        <w:rPr>
          <w:highlight w:val="lightGray"/>
        </w:rPr>
        <w:t xml:space="preserve"> R$ 1.200.000,00</w:t>
      </w:r>
      <w:proofErr w:type="gramStart"/>
      <w:r>
        <w:rPr>
          <w:highlight w:val="lightGray"/>
        </w:rPr>
        <w:t>..........</w:t>
      </w:r>
      <w:proofErr w:type="spellStart"/>
      <w:proofErr w:type="gramEnd"/>
      <w:r>
        <w:rPr>
          <w:highlight w:val="lightGray"/>
        </w:rPr>
        <w:t>Dot</w:t>
      </w:r>
      <w:proofErr w:type="spellEnd"/>
      <w:r>
        <w:rPr>
          <w:highlight w:val="lightGray"/>
        </w:rPr>
        <w:t>.(204)</w:t>
      </w:r>
    </w:p>
    <w:p w14:paraId="45AC5C2D" w14:textId="77777777" w:rsidR="006C3A83" w:rsidRPr="00113669" w:rsidRDefault="006C3A83" w:rsidP="006C3A83">
      <w:pPr>
        <w:jc w:val="both"/>
        <w:rPr>
          <w:highlight w:val="lightGray"/>
        </w:rPr>
      </w:pPr>
      <w:r w:rsidRPr="00113669">
        <w:rPr>
          <w:highlight w:val="lightGray"/>
        </w:rPr>
        <w:t xml:space="preserve">Fonte. 46: Transferências Fundo a Fundo de Rec. do SUS provenientes Gov. </w:t>
      </w:r>
      <w:proofErr w:type="gramStart"/>
      <w:r w:rsidRPr="00113669">
        <w:rPr>
          <w:highlight w:val="lightGray"/>
        </w:rPr>
        <w:t>Federal</w:t>
      </w:r>
      <w:proofErr w:type="gramEnd"/>
    </w:p>
    <w:p w14:paraId="1DBDEC99" w14:textId="77777777" w:rsidR="008073A1" w:rsidRDefault="008073A1" w:rsidP="00B5283F">
      <w:pPr>
        <w:pStyle w:val="Corpodetexto"/>
        <w:spacing w:after="0"/>
        <w:jc w:val="both"/>
        <w:rPr>
          <w:rStyle w:val="Forte"/>
        </w:rPr>
      </w:pPr>
    </w:p>
    <w:p w14:paraId="1A2A65D4" w14:textId="77777777" w:rsidR="00972C53" w:rsidRPr="000E34B9" w:rsidRDefault="00972C53" w:rsidP="00972C53">
      <w:pPr>
        <w:pStyle w:val="Corpodetexto"/>
        <w:spacing w:after="0"/>
        <w:jc w:val="both"/>
        <w:rPr>
          <w:rStyle w:val="Forte"/>
        </w:rPr>
      </w:pPr>
      <w:r w:rsidRPr="000E34B9">
        <w:rPr>
          <w:rStyle w:val="Forte"/>
        </w:rPr>
        <w:t>04 - DA PARTICIPAÇÃO</w:t>
      </w:r>
    </w:p>
    <w:p w14:paraId="67912AFD" w14:textId="77777777" w:rsidR="00972C53" w:rsidRDefault="00972C53" w:rsidP="00972C53">
      <w:pPr>
        <w:pStyle w:val="Corpodetexto"/>
        <w:spacing w:after="0"/>
        <w:jc w:val="both"/>
        <w:rPr>
          <w:b/>
        </w:rPr>
      </w:pPr>
    </w:p>
    <w:p w14:paraId="472B15DC" w14:textId="77777777" w:rsidR="006C3E3C" w:rsidRPr="000E34B9" w:rsidRDefault="00972C53" w:rsidP="000919C5">
      <w:pPr>
        <w:pStyle w:val="Corpodetexto"/>
        <w:spacing w:after="0"/>
        <w:jc w:val="both"/>
        <w:rPr>
          <w:b/>
        </w:rPr>
      </w:pPr>
      <w:r>
        <w:rPr>
          <w:b/>
        </w:rPr>
        <w:t xml:space="preserve">4.1 </w:t>
      </w:r>
      <w:r w:rsidRPr="007F1859">
        <w:t>-</w:t>
      </w:r>
      <w:r>
        <w:t xml:space="preserve"> </w:t>
      </w:r>
      <w:r w:rsidRPr="007F1859">
        <w:rPr>
          <w:b/>
        </w:rPr>
        <w:t xml:space="preserve">Poderão participar do certame todos os interessados </w:t>
      </w:r>
      <w:r>
        <w:rPr>
          <w:b/>
        </w:rPr>
        <w:t>(</w:t>
      </w:r>
      <w:r w:rsidRPr="00F96097">
        <w:rPr>
          <w:b/>
          <w:highlight w:val="yellow"/>
          <w:u w:val="single"/>
        </w:rPr>
        <w:t>Pessoa Jurídica</w:t>
      </w:r>
      <w:r>
        <w:rPr>
          <w:b/>
        </w:rPr>
        <w:t xml:space="preserve">) </w:t>
      </w:r>
      <w:r w:rsidRPr="007F1859">
        <w:rPr>
          <w:b/>
        </w:rPr>
        <w:t>que comprovarem através de documentação que:</w:t>
      </w:r>
    </w:p>
    <w:p w14:paraId="5AF26C9E" w14:textId="77777777" w:rsidR="00502D36" w:rsidRPr="000E34B9" w:rsidRDefault="00502D36" w:rsidP="000919C5">
      <w:pPr>
        <w:pStyle w:val="Corpodetexto"/>
        <w:spacing w:after="0"/>
        <w:jc w:val="both"/>
      </w:pPr>
      <w:r w:rsidRPr="000E34B9">
        <w:rPr>
          <w:b/>
        </w:rPr>
        <w:t>a)</w:t>
      </w:r>
      <w:r w:rsidRPr="000E34B9">
        <w:t xml:space="preserve"> A atividade da empresa é pertinente ao objeto desta licitação;</w:t>
      </w:r>
    </w:p>
    <w:p w14:paraId="213DBF1E" w14:textId="77777777" w:rsidR="00CF1ADA" w:rsidRPr="00375250" w:rsidRDefault="00502D36" w:rsidP="00375250">
      <w:pPr>
        <w:pStyle w:val="Corpodetexto"/>
        <w:spacing w:after="0"/>
        <w:jc w:val="both"/>
      </w:pPr>
      <w:r w:rsidRPr="000E34B9">
        <w:rPr>
          <w:b/>
        </w:rPr>
        <w:t>b)</w:t>
      </w:r>
      <w:r w:rsidRPr="000E34B9">
        <w:t xml:space="preserve"> Preencham as condições de credenciamento constantes deste Edital.</w:t>
      </w:r>
    </w:p>
    <w:p w14:paraId="58D9B3F2" w14:textId="77777777" w:rsidR="00375250" w:rsidRDefault="00375250" w:rsidP="000919C5">
      <w:pPr>
        <w:jc w:val="both"/>
        <w:rPr>
          <w:b/>
        </w:rPr>
      </w:pPr>
    </w:p>
    <w:p w14:paraId="32D920C8" w14:textId="77777777" w:rsidR="00502D36" w:rsidRPr="000E34B9" w:rsidRDefault="00502D36" w:rsidP="000919C5">
      <w:pPr>
        <w:jc w:val="both"/>
        <w:rPr>
          <w:b/>
        </w:rPr>
      </w:pPr>
      <w:smartTag w:uri="urn:schemas-microsoft-com:office:smarttags" w:element="metricconverter">
        <w:smartTagPr>
          <w:attr w:name="ProductID" w:val="4.2 A"/>
        </w:smartTagPr>
        <w:r w:rsidRPr="000E34B9">
          <w:rPr>
            <w:b/>
          </w:rPr>
          <w:t>4.2</w:t>
        </w:r>
        <w:r w:rsidRPr="000E34B9">
          <w:t xml:space="preserve"> </w:t>
        </w:r>
        <w:r w:rsidRPr="000E34B9">
          <w:rPr>
            <w:b/>
          </w:rPr>
          <w:t>A</w:t>
        </w:r>
      </w:smartTag>
      <w:r w:rsidRPr="000E34B9">
        <w:rPr>
          <w:b/>
        </w:rPr>
        <w:t xml:space="preserve"> participação nesta licitação significa:</w:t>
      </w:r>
    </w:p>
    <w:p w14:paraId="4ECB78A4" w14:textId="77777777" w:rsidR="006C3E3C" w:rsidRPr="000E34B9" w:rsidRDefault="006C3E3C" w:rsidP="000919C5">
      <w:pPr>
        <w:jc w:val="both"/>
        <w:rPr>
          <w:b/>
        </w:rPr>
      </w:pPr>
    </w:p>
    <w:p w14:paraId="6EDFF934" w14:textId="77777777" w:rsidR="00502D36" w:rsidRPr="000E34B9" w:rsidRDefault="00502D36" w:rsidP="000919C5">
      <w:pPr>
        <w:jc w:val="both"/>
      </w:pPr>
      <w:r w:rsidRPr="000E34B9">
        <w:rPr>
          <w:b/>
        </w:rPr>
        <w:t xml:space="preserve">a) </w:t>
      </w:r>
      <w:r w:rsidRPr="000E34B9">
        <w:t>Que a empresa e as pessoas que a</w:t>
      </w:r>
      <w:r w:rsidR="007E207E" w:rsidRPr="000E34B9">
        <w:t xml:space="preserve"> representam leram este edital</w:t>
      </w:r>
      <w:r w:rsidR="002526CC" w:rsidRPr="000E34B9">
        <w:t xml:space="preserve"> conhece e concorda</w:t>
      </w:r>
      <w:r w:rsidRPr="000E34B9">
        <w:t xml:space="preserve"> plenamente com as instruções, deveres e direitos aqui descritos;</w:t>
      </w:r>
    </w:p>
    <w:p w14:paraId="216820A0" w14:textId="77777777" w:rsidR="00502D36" w:rsidRPr="000E34B9" w:rsidRDefault="00502D36" w:rsidP="000919C5">
      <w:pPr>
        <w:jc w:val="both"/>
      </w:pPr>
      <w:r w:rsidRPr="000E34B9">
        <w:rPr>
          <w:b/>
        </w:rPr>
        <w:t xml:space="preserve">b) </w:t>
      </w:r>
      <w:r w:rsidRPr="000E34B9">
        <w:t>Conhecem a legislação desta modalidade de licitação, bem como àquelas que indiretamente a regulam;</w:t>
      </w:r>
    </w:p>
    <w:p w14:paraId="32B860C9" w14:textId="77777777" w:rsidR="00502D36" w:rsidRPr="000E34B9" w:rsidRDefault="00502D36" w:rsidP="000919C5">
      <w:pPr>
        <w:jc w:val="both"/>
      </w:pPr>
      <w:r w:rsidRPr="000E34B9">
        <w:rPr>
          <w:b/>
        </w:rPr>
        <w:t xml:space="preserve">c) </w:t>
      </w:r>
      <w:r w:rsidRPr="000E34B9">
        <w:t>Conhecem e entendem a dinâmica e operacionalização do pregão em sua forma presencial;</w:t>
      </w:r>
    </w:p>
    <w:p w14:paraId="6665BD82" w14:textId="77777777" w:rsidR="00502D36" w:rsidRPr="000E34B9" w:rsidRDefault="00502D36" w:rsidP="000919C5">
      <w:pPr>
        <w:jc w:val="both"/>
      </w:pPr>
      <w:r w:rsidRPr="000E34B9">
        <w:rPr>
          <w:b/>
        </w:rPr>
        <w:t>d)</w:t>
      </w:r>
      <w:r w:rsidR="00731C4C" w:rsidRPr="000E34B9">
        <w:rPr>
          <w:b/>
        </w:rPr>
        <w:t xml:space="preserve"> </w:t>
      </w:r>
      <w:r w:rsidR="00976352" w:rsidRPr="000E34B9">
        <w:t xml:space="preserve">Tem </w:t>
      </w:r>
      <w:r w:rsidRPr="000E34B9">
        <w:t>plena ciência de que não cabe, após sua abertura, alegação de desconhecimento de seus itens, das</w:t>
      </w:r>
      <w:r w:rsidR="004209C9">
        <w:t xml:space="preserve"> condições de fornecimento, </w:t>
      </w:r>
      <w:r w:rsidRPr="000E34B9">
        <w:t xml:space="preserve">participação </w:t>
      </w:r>
      <w:r w:rsidR="00731C4C" w:rsidRPr="000E34B9">
        <w:t xml:space="preserve">ou </w:t>
      </w:r>
      <w:r w:rsidRPr="000E34B9">
        <w:t>questionamento quanto ao seu conteúdo. Antes de elaborar suas propostas, as licitantes deverão ler atentamente todo o edital, e demais documentos anexos.</w:t>
      </w:r>
    </w:p>
    <w:p w14:paraId="682410CC" w14:textId="77777777" w:rsidR="006C3E3C" w:rsidRPr="000E34B9" w:rsidRDefault="006C3E3C" w:rsidP="000919C5">
      <w:pPr>
        <w:jc w:val="both"/>
      </w:pPr>
    </w:p>
    <w:p w14:paraId="4AA54384" w14:textId="77777777" w:rsidR="00502D36" w:rsidRPr="000E34B9" w:rsidRDefault="00502D36" w:rsidP="000919C5">
      <w:pPr>
        <w:pStyle w:val="Corpodetexto"/>
        <w:tabs>
          <w:tab w:val="left" w:pos="540"/>
        </w:tabs>
        <w:spacing w:after="0"/>
        <w:jc w:val="both"/>
        <w:rPr>
          <w:b/>
        </w:rPr>
      </w:pPr>
      <w:r w:rsidRPr="000E34B9">
        <w:rPr>
          <w:b/>
        </w:rPr>
        <w:t>4.3</w:t>
      </w:r>
      <w:r w:rsidRPr="000E34B9">
        <w:t xml:space="preserve"> </w:t>
      </w:r>
      <w:r w:rsidRPr="000E34B9">
        <w:rPr>
          <w:b/>
        </w:rPr>
        <w:t>SERÁ VEDADA A PARTICIPAÇÃO DE EMPRESAS:</w:t>
      </w:r>
    </w:p>
    <w:p w14:paraId="411BFDE3" w14:textId="77777777" w:rsidR="006C3E3C" w:rsidRPr="000E34B9" w:rsidRDefault="006C3E3C" w:rsidP="000919C5">
      <w:pPr>
        <w:pStyle w:val="Corpodetexto"/>
        <w:tabs>
          <w:tab w:val="left" w:pos="540"/>
        </w:tabs>
        <w:spacing w:after="0"/>
        <w:jc w:val="both"/>
        <w:rPr>
          <w:b/>
        </w:rPr>
      </w:pPr>
    </w:p>
    <w:p w14:paraId="69E7CC9F" w14:textId="77777777" w:rsidR="00A551EA" w:rsidRPr="008A3084" w:rsidRDefault="00A551EA" w:rsidP="00A551EA">
      <w:pPr>
        <w:pStyle w:val="Corpodetexto"/>
        <w:spacing w:after="0"/>
        <w:jc w:val="both"/>
      </w:pPr>
      <w:r w:rsidRPr="008A3084">
        <w:rPr>
          <w:b/>
        </w:rPr>
        <w:t>a)</w:t>
      </w:r>
      <w:r w:rsidRPr="008A3084">
        <w:t xml:space="preserve"> Declaradas inidôneas por ato do Poder Público;</w:t>
      </w:r>
    </w:p>
    <w:p w14:paraId="7CA1E3D2" w14:textId="77777777" w:rsidR="00A551EA" w:rsidRPr="008A3084" w:rsidRDefault="00A551EA" w:rsidP="00A551EA">
      <w:pPr>
        <w:pStyle w:val="Corpodetexto"/>
        <w:rPr>
          <w:lang w:eastAsia="x-none"/>
        </w:rPr>
      </w:pPr>
      <w:r w:rsidRPr="008A3084">
        <w:rPr>
          <w:b/>
        </w:rPr>
        <w:t>b)</w:t>
      </w:r>
      <w:r w:rsidRPr="008A3084">
        <w:t xml:space="preserve"> Sob processo de falência, recuperação judicial ou insolvência civil</w:t>
      </w:r>
      <w:r w:rsidRPr="008A3084">
        <w:rPr>
          <w:lang w:eastAsia="x-none"/>
        </w:rPr>
        <w:t xml:space="preserve"> (Podendo ser aceito desde que a empresa apresente a comprovação de plano de recuperação judicial homologado)</w:t>
      </w:r>
      <w:r w:rsidRPr="008A3084">
        <w:t>;</w:t>
      </w:r>
    </w:p>
    <w:p w14:paraId="69ADFD5A" w14:textId="77777777" w:rsidR="00A551EA" w:rsidRPr="008A3084" w:rsidRDefault="00A551EA" w:rsidP="00A551EA">
      <w:pPr>
        <w:pStyle w:val="Corpodetexto"/>
        <w:spacing w:after="0"/>
        <w:jc w:val="both"/>
      </w:pPr>
      <w:r w:rsidRPr="008A3084">
        <w:rPr>
          <w:b/>
        </w:rPr>
        <w:t>c)</w:t>
      </w:r>
      <w:r w:rsidRPr="008A3084">
        <w:t xml:space="preserve"> Impedidas de licitar e contratar com a Administração e quaisquer de seus órgãos descentralizados;</w:t>
      </w:r>
    </w:p>
    <w:p w14:paraId="52DD4E85" w14:textId="77777777" w:rsidR="00A551EA" w:rsidRPr="008A3084" w:rsidRDefault="00A551EA" w:rsidP="00A551EA">
      <w:pPr>
        <w:pStyle w:val="Corpodetexto"/>
        <w:spacing w:after="0"/>
        <w:jc w:val="both"/>
      </w:pPr>
      <w:r w:rsidRPr="008A3084">
        <w:rPr>
          <w:b/>
        </w:rPr>
        <w:t>d)</w:t>
      </w:r>
      <w:r w:rsidRPr="008A3084">
        <w:t xml:space="preserve">  Reunidas em consórcio;</w:t>
      </w:r>
    </w:p>
    <w:p w14:paraId="0F1A2294" w14:textId="77777777" w:rsidR="00A551EA" w:rsidRPr="008A3084" w:rsidRDefault="00A551EA" w:rsidP="00A551EA">
      <w:pPr>
        <w:pStyle w:val="Corpodetexto"/>
        <w:spacing w:after="0"/>
        <w:jc w:val="both"/>
      </w:pPr>
      <w:r w:rsidRPr="008A3084">
        <w:rPr>
          <w:b/>
        </w:rPr>
        <w:t>e)</w:t>
      </w:r>
      <w:r w:rsidRPr="008A3084">
        <w:t xml:space="preserve"> Enquadradas nas disposições do artigo 9º da Lei Federal nº. 8.666/93 e suas alterações.</w:t>
      </w:r>
    </w:p>
    <w:p w14:paraId="78AD4E92" w14:textId="77777777" w:rsidR="00A551EA" w:rsidRPr="008A3084" w:rsidRDefault="00A551EA" w:rsidP="00A551EA">
      <w:pPr>
        <w:autoSpaceDE w:val="0"/>
        <w:autoSpaceDN w:val="0"/>
        <w:adjustRightInd w:val="0"/>
        <w:spacing w:after="200"/>
        <w:jc w:val="both"/>
        <w:rPr>
          <w:rFonts w:eastAsia="Times New Roman"/>
          <w:lang w:val="pt"/>
        </w:rPr>
      </w:pPr>
      <w:r w:rsidRPr="008A3084">
        <w:rPr>
          <w:rFonts w:eastAsia="Times New Roman"/>
          <w:lang w:val="pt"/>
        </w:rPr>
        <w:t>I - o autor do projeto, básico ou executivo, pessoa física ou jurídica;</w:t>
      </w:r>
    </w:p>
    <w:p w14:paraId="2BAC29D5" w14:textId="77777777" w:rsidR="00E1737A" w:rsidRDefault="00A551EA" w:rsidP="00A551EA">
      <w:pPr>
        <w:autoSpaceDE w:val="0"/>
        <w:autoSpaceDN w:val="0"/>
        <w:adjustRightInd w:val="0"/>
        <w:spacing w:after="200"/>
        <w:jc w:val="both"/>
        <w:rPr>
          <w:rFonts w:eastAsia="Times New Roman"/>
          <w:lang w:val="pt"/>
        </w:rPr>
      </w:pPr>
      <w:r w:rsidRPr="008A3084">
        <w:rPr>
          <w:rFonts w:eastAsia="Times New Roman"/>
          <w:lang w:val="pt"/>
        </w:rPr>
        <w:t xml:space="preserve">II - empresa, isoladamente ou em consórcio, responsável pela elaboração do projeto básico ou executivo ou da qual o autor do projeto seja dirigente, gerente, acionista ou detentor de mais </w:t>
      </w:r>
      <w:r w:rsidRPr="008A3084">
        <w:rPr>
          <w:rFonts w:eastAsia="Times New Roman"/>
          <w:lang w:val="pt"/>
        </w:rPr>
        <w:lastRenderedPageBreak/>
        <w:t>de 5% (cinco por cento) do capital com direito a voto ou controlador, responsável técnico ou subcontratado;</w:t>
      </w:r>
    </w:p>
    <w:p w14:paraId="06CD8E59" w14:textId="77777777" w:rsidR="00A551EA" w:rsidRPr="008A3084" w:rsidRDefault="00A551EA" w:rsidP="00A551EA">
      <w:pPr>
        <w:autoSpaceDE w:val="0"/>
        <w:autoSpaceDN w:val="0"/>
        <w:adjustRightInd w:val="0"/>
        <w:spacing w:after="200"/>
        <w:jc w:val="both"/>
        <w:rPr>
          <w:rFonts w:eastAsia="Times New Roman"/>
          <w:lang w:val="pt"/>
        </w:rPr>
      </w:pPr>
      <w:r w:rsidRPr="008A3084">
        <w:rPr>
          <w:rFonts w:eastAsia="Times New Roman"/>
          <w:lang w:val="pt"/>
        </w:rPr>
        <w:t>III - servidor ou dirigente de órgão ou entidade contratante ou responsável pela licitação.</w:t>
      </w:r>
    </w:p>
    <w:p w14:paraId="16DAA821" w14:textId="77777777" w:rsidR="00A551EA" w:rsidRPr="008A3084" w:rsidRDefault="00A551EA" w:rsidP="00A551EA">
      <w:pPr>
        <w:autoSpaceDE w:val="0"/>
        <w:autoSpaceDN w:val="0"/>
        <w:adjustRightInd w:val="0"/>
        <w:spacing w:after="200"/>
        <w:jc w:val="both"/>
        <w:rPr>
          <w:rFonts w:eastAsia="Times New Roman"/>
          <w:lang w:val="pt"/>
        </w:rPr>
      </w:pPr>
      <w:r w:rsidRPr="008A3084">
        <w:rPr>
          <w:rFonts w:eastAsia="Times New Roman"/>
          <w:lang w:val="pt"/>
        </w:rPr>
        <w:t>§ 1o É permitida a participação do autor do projeto ou da empresa a que se refere o inciso II deste artigo, na licitação de obra ou serviço, ou na execução, como consultor ou técnico, nas funções de fiscalização, supervisão ou gerenciamento, exclusivamente a serviço da Administração interessada.</w:t>
      </w:r>
    </w:p>
    <w:p w14:paraId="5D70AB84" w14:textId="77777777" w:rsidR="00A551EA" w:rsidRPr="008A3084" w:rsidRDefault="00A551EA" w:rsidP="00A551EA">
      <w:pPr>
        <w:autoSpaceDE w:val="0"/>
        <w:autoSpaceDN w:val="0"/>
        <w:adjustRightInd w:val="0"/>
        <w:spacing w:after="200"/>
        <w:jc w:val="both"/>
        <w:rPr>
          <w:rFonts w:eastAsia="Times New Roman"/>
          <w:lang w:val="pt"/>
        </w:rPr>
      </w:pPr>
      <w:r w:rsidRPr="008A3084">
        <w:rPr>
          <w:rFonts w:eastAsia="Times New Roman"/>
          <w:lang w:val="pt"/>
        </w:rPr>
        <w:t>§ 2o O disposto neste artigo não impede a licitação ou contratação de obra ou serviço que inclua a elaboração de projeto executivo como encargo do contratado ou pelo preço previamente fixado pela Administração.</w:t>
      </w:r>
    </w:p>
    <w:p w14:paraId="4670C344" w14:textId="77777777" w:rsidR="00A551EA" w:rsidRPr="008A3084" w:rsidRDefault="00A551EA" w:rsidP="00A551EA">
      <w:pPr>
        <w:autoSpaceDE w:val="0"/>
        <w:autoSpaceDN w:val="0"/>
        <w:adjustRightInd w:val="0"/>
        <w:spacing w:after="200"/>
        <w:jc w:val="both"/>
        <w:rPr>
          <w:rFonts w:eastAsia="Times New Roman"/>
          <w:lang w:val="pt"/>
        </w:rPr>
      </w:pPr>
      <w:r w:rsidRPr="008A3084">
        <w:rPr>
          <w:rFonts w:eastAsia="Times New Roman"/>
          <w:lang w:val="pt"/>
        </w:rPr>
        <w:t>§ 3o Considera-se participação indireta, para fins do disposto neste artigo, a existência de qualquer vínculo de natureza técnica, comercial, econômica, financeira ou trabalhista entre o autor do projeto, pessoa física ou jurídica, e o licitante ou responsável pelos serviços, fornecimentos e obras, incluindo-se os fornecimentos de bens e serviços a estes necessários.</w:t>
      </w:r>
    </w:p>
    <w:p w14:paraId="6EFFD926" w14:textId="77777777" w:rsidR="006C3E3C" w:rsidRPr="000E34B9" w:rsidRDefault="00A551EA" w:rsidP="000919C5">
      <w:pPr>
        <w:pStyle w:val="Corpodetexto"/>
        <w:spacing w:after="0"/>
        <w:jc w:val="both"/>
        <w:rPr>
          <w:lang w:eastAsia="x-none"/>
        </w:rPr>
      </w:pPr>
      <w:r w:rsidRPr="008A3084">
        <w:rPr>
          <w:rFonts w:eastAsia="Times New Roman"/>
          <w:lang w:val="pt" w:eastAsia="x-none"/>
        </w:rPr>
        <w:t>§ 4o O disposto no parágrafo anterior aplica-se aos membros da comissão de licitação.</w:t>
      </w:r>
    </w:p>
    <w:p w14:paraId="683A71A6" w14:textId="77777777" w:rsidR="00F600BB" w:rsidRDefault="00F600BB" w:rsidP="000919C5">
      <w:pPr>
        <w:pStyle w:val="Corpodetexto"/>
        <w:spacing w:after="0"/>
        <w:jc w:val="both"/>
        <w:rPr>
          <w:rStyle w:val="Forte"/>
        </w:rPr>
      </w:pPr>
    </w:p>
    <w:p w14:paraId="2526EE68" w14:textId="77777777" w:rsidR="00502D36" w:rsidRPr="000E34B9" w:rsidRDefault="00502D36" w:rsidP="000919C5">
      <w:pPr>
        <w:pStyle w:val="Corpodetexto"/>
        <w:spacing w:after="0"/>
        <w:jc w:val="both"/>
        <w:rPr>
          <w:rStyle w:val="Forte"/>
        </w:rPr>
      </w:pPr>
      <w:r w:rsidRPr="000E34B9">
        <w:rPr>
          <w:rStyle w:val="Forte"/>
        </w:rPr>
        <w:t>05 - DO CREDENCIAMENTO</w:t>
      </w:r>
    </w:p>
    <w:p w14:paraId="6194E458" w14:textId="77777777" w:rsidR="006C3E3C" w:rsidRPr="000E34B9" w:rsidRDefault="006C3E3C" w:rsidP="000919C5">
      <w:pPr>
        <w:pStyle w:val="Corpodetexto"/>
        <w:spacing w:after="0"/>
        <w:jc w:val="both"/>
        <w:rPr>
          <w:rStyle w:val="Forte"/>
        </w:rPr>
      </w:pPr>
    </w:p>
    <w:p w14:paraId="2808F8A2" w14:textId="77777777" w:rsidR="00A551EA" w:rsidRPr="008A3084" w:rsidRDefault="00A551EA" w:rsidP="00A551EA">
      <w:pPr>
        <w:pStyle w:val="Corpodetexto"/>
        <w:jc w:val="both"/>
      </w:pPr>
      <w:r w:rsidRPr="008A3084">
        <w:rPr>
          <w:b/>
        </w:rPr>
        <w:t>5.1</w:t>
      </w:r>
      <w:r w:rsidRPr="008A3084">
        <w:t xml:space="preserve"> </w:t>
      </w:r>
      <w:r w:rsidRPr="008A3084">
        <w:rPr>
          <w:b/>
        </w:rPr>
        <w:t xml:space="preserve">Para o credenciamento deverão ser apresentados os seguintes documentos que </w:t>
      </w:r>
      <w:r w:rsidRPr="008A3084">
        <w:rPr>
          <w:b/>
          <w:highlight w:val="yellow"/>
        </w:rPr>
        <w:t>deverão vir em Cópias fora dos envelopes</w:t>
      </w:r>
      <w:r w:rsidRPr="008A3084">
        <w:rPr>
          <w:b/>
        </w:rPr>
        <w:t xml:space="preserve"> </w:t>
      </w:r>
      <w:r w:rsidRPr="008A3084">
        <w:rPr>
          <w:b/>
          <w:lang w:eastAsia="x-none"/>
        </w:rPr>
        <w:t xml:space="preserve">de </w:t>
      </w:r>
      <w:r w:rsidRPr="008A3084">
        <w:rPr>
          <w:b/>
        </w:rPr>
        <w:t>Proposta de Preços e Habilitação:</w:t>
      </w:r>
      <w:r w:rsidRPr="008A3084">
        <w:t xml:space="preserve"> </w:t>
      </w:r>
    </w:p>
    <w:p w14:paraId="7B373192" w14:textId="324284C9" w:rsidR="00A551EA" w:rsidRPr="008A3084" w:rsidRDefault="00A551EA" w:rsidP="00A551EA">
      <w:pPr>
        <w:pStyle w:val="Corpodetexto"/>
      </w:pPr>
      <w:r w:rsidRPr="008A3084">
        <w:rPr>
          <w:b/>
        </w:rPr>
        <w:t>a)</w:t>
      </w:r>
      <w:r w:rsidRPr="008A3084">
        <w:t xml:space="preserve"> </w:t>
      </w:r>
      <w:r w:rsidR="00562F7B" w:rsidRPr="009C033D">
        <w:t>Cópia do Registro Geral (</w:t>
      </w:r>
      <w:r w:rsidR="00562F7B" w:rsidRPr="006C3A83">
        <w:t>RG</w:t>
      </w:r>
      <w:r w:rsidR="00562F7B" w:rsidRPr="009C033D">
        <w:t>) ou qualquer outro documen</w:t>
      </w:r>
      <w:r w:rsidR="00562F7B">
        <w:t xml:space="preserve">to oficial de identificação com </w:t>
      </w:r>
      <w:r w:rsidR="00562F7B" w:rsidRPr="009C033D">
        <w:t xml:space="preserve">foto e </w:t>
      </w:r>
      <w:r w:rsidR="006C3A83" w:rsidRPr="009C033D">
        <w:t xml:space="preserve">Cópia do </w:t>
      </w:r>
      <w:r w:rsidR="00562F7B" w:rsidRPr="009C033D">
        <w:t>Cadastro de Pessoa Física (CPF);</w:t>
      </w:r>
    </w:p>
    <w:p w14:paraId="0F759C43" w14:textId="77777777" w:rsidR="00A551EA" w:rsidRPr="008A3084" w:rsidRDefault="00A551EA" w:rsidP="00A551EA">
      <w:r w:rsidRPr="008A3084">
        <w:rPr>
          <w:b/>
        </w:rPr>
        <w:t>b)</w:t>
      </w:r>
      <w:r w:rsidRPr="008A3084">
        <w:t xml:space="preserve"> Registro Comercial, no caso de empresa individual; </w:t>
      </w:r>
    </w:p>
    <w:p w14:paraId="2DF8714F" w14:textId="77777777" w:rsidR="00A551EA" w:rsidRPr="008A3084" w:rsidRDefault="00A551EA" w:rsidP="00A551EA">
      <w:pPr>
        <w:jc w:val="both"/>
      </w:pPr>
      <w:r w:rsidRPr="008A3084">
        <w:rPr>
          <w:b/>
        </w:rPr>
        <w:t>c)</w:t>
      </w:r>
      <w:r w:rsidRPr="008A3084">
        <w:t xml:space="preserve"> Ato constitutivo, estatuto ou contrato social em vigor, devidamente registrado, em se tratando de sociedades comerciais, e, no caso de sociedades por ações, acompanhando de documentos de eleição de seus administradores; </w:t>
      </w:r>
    </w:p>
    <w:p w14:paraId="2F1FBBAB" w14:textId="77777777" w:rsidR="00A551EA" w:rsidRPr="008A3084" w:rsidRDefault="00A551EA" w:rsidP="00A551EA">
      <w:pPr>
        <w:jc w:val="both"/>
      </w:pPr>
      <w:r w:rsidRPr="008A3084">
        <w:t>c.1) os documentos em apreço deverão estar acompanhados de todas as alterações ou da consolidação respectiva;</w:t>
      </w:r>
    </w:p>
    <w:p w14:paraId="6F6F4C09" w14:textId="77777777" w:rsidR="00A551EA" w:rsidRPr="008A3084" w:rsidRDefault="00A551EA" w:rsidP="00A551EA"/>
    <w:p w14:paraId="1BC4E8F6" w14:textId="77777777" w:rsidR="00A551EA" w:rsidRPr="008A3084" w:rsidRDefault="00A551EA" w:rsidP="00A551EA">
      <w:pPr>
        <w:jc w:val="both"/>
      </w:pPr>
      <w:r w:rsidRPr="008A3084">
        <w:rPr>
          <w:b/>
        </w:rPr>
        <w:t>d)</w:t>
      </w:r>
      <w:r w:rsidRPr="008A3084">
        <w:t xml:space="preserve"> Inscrição do ato constitutivo, no caso de sociedade civil, acompanhada de prova de diretoria em exercício;</w:t>
      </w:r>
    </w:p>
    <w:p w14:paraId="6C29EA39" w14:textId="77777777" w:rsidR="00A551EA" w:rsidRPr="008A3084" w:rsidRDefault="00A551EA" w:rsidP="00A551EA"/>
    <w:p w14:paraId="1F0B8A24" w14:textId="77777777" w:rsidR="00A551EA" w:rsidRPr="008A3084" w:rsidRDefault="00A551EA" w:rsidP="00A551EA">
      <w:pPr>
        <w:jc w:val="both"/>
      </w:pPr>
      <w:r w:rsidRPr="008A3084">
        <w:rPr>
          <w:b/>
        </w:rPr>
        <w:t>e)</w:t>
      </w:r>
      <w:r w:rsidRPr="008A3084">
        <w:t xml:space="preserve"> Decreto de autorização, em se tratando de empresa ou sociedade estrangeira em funcionamento no país, e ato de registro ou autorização para funcionamento expedido pelo órgão competente, quando a atividade assim o exigir.</w:t>
      </w:r>
    </w:p>
    <w:p w14:paraId="18BF3D41" w14:textId="77777777" w:rsidR="00A551EA" w:rsidRPr="008A3084" w:rsidRDefault="00A551EA" w:rsidP="00A551EA">
      <w:pPr>
        <w:pStyle w:val="Corpodetexto"/>
        <w:spacing w:after="0"/>
        <w:jc w:val="both"/>
      </w:pPr>
    </w:p>
    <w:p w14:paraId="7B9DA699" w14:textId="77777777" w:rsidR="00562F7B" w:rsidRPr="0041214E" w:rsidRDefault="00562F7B" w:rsidP="00562F7B">
      <w:pPr>
        <w:widowControl w:val="0"/>
        <w:tabs>
          <w:tab w:val="left" w:pos="862"/>
        </w:tabs>
        <w:autoSpaceDE w:val="0"/>
        <w:autoSpaceDN w:val="0"/>
        <w:spacing w:before="1"/>
        <w:jc w:val="both"/>
      </w:pPr>
      <w:r w:rsidRPr="0041214E">
        <w:rPr>
          <w:b/>
        </w:rPr>
        <w:t>f) CCMEI</w:t>
      </w:r>
      <w:r>
        <w:rPr>
          <w:b/>
        </w:rPr>
        <w:t xml:space="preserve"> </w:t>
      </w:r>
      <w:r w:rsidRPr="0041214E">
        <w:rPr>
          <w:b/>
        </w:rPr>
        <w:t xml:space="preserve">- </w:t>
      </w:r>
      <w:r w:rsidRPr="0041214E">
        <w:t>Certificado de Micro Empreendedor Individual, quando for o</w:t>
      </w:r>
      <w:r w:rsidRPr="0041214E">
        <w:rPr>
          <w:spacing w:val="-6"/>
        </w:rPr>
        <w:t xml:space="preserve"> </w:t>
      </w:r>
      <w:r w:rsidRPr="0041214E">
        <w:t>caso;</w:t>
      </w:r>
    </w:p>
    <w:p w14:paraId="6A0D406D" w14:textId="77777777" w:rsidR="00562F7B" w:rsidRPr="008A3084" w:rsidRDefault="00562F7B" w:rsidP="00562F7B">
      <w:pPr>
        <w:jc w:val="both"/>
      </w:pPr>
    </w:p>
    <w:p w14:paraId="196D97C0" w14:textId="4155E0D9" w:rsidR="00562F7B" w:rsidRPr="008A3084" w:rsidRDefault="00562F7B" w:rsidP="00562F7B">
      <w:pPr>
        <w:pStyle w:val="Corpodetexto"/>
        <w:spacing w:after="0"/>
        <w:jc w:val="both"/>
      </w:pPr>
      <w:r>
        <w:rPr>
          <w:b/>
        </w:rPr>
        <w:lastRenderedPageBreak/>
        <w:t>g</w:t>
      </w:r>
      <w:r w:rsidRPr="008A3084">
        <w:rPr>
          <w:b/>
        </w:rPr>
        <w:t>)</w:t>
      </w:r>
      <w:r w:rsidRPr="008A3084">
        <w:t xml:space="preserve"> Tratando-se de procurador, a Procuração por instrumento público ou particular, da qual constem </w:t>
      </w:r>
      <w:r w:rsidRPr="008A3084">
        <w:rPr>
          <w:b/>
          <w:i/>
          <w:u w:val="single"/>
        </w:rPr>
        <w:t>poderes específicos</w:t>
      </w:r>
      <w:r w:rsidRPr="008A3084">
        <w:t xml:space="preserve"> para formular lances, negociar preço, interpor recursos, desistir de sua interposição e praticar todos os demais atos pertinentes ao certame, acompanhad</w:t>
      </w:r>
      <w:r w:rsidR="00875A8B">
        <w:t xml:space="preserve">os </w:t>
      </w:r>
      <w:r w:rsidR="006C3A83">
        <w:t xml:space="preserve">de </w:t>
      </w:r>
      <w:r w:rsidR="006C3A83" w:rsidRPr="006C3A83">
        <w:rPr>
          <w:b/>
          <w:u w:val="single"/>
        </w:rPr>
        <w:t>cópias</w:t>
      </w:r>
      <w:r w:rsidR="006C3A83">
        <w:t xml:space="preserve"> </w:t>
      </w:r>
      <w:r w:rsidR="00875A8B">
        <w:t>do</w:t>
      </w:r>
      <w:r w:rsidR="006C3A83">
        <w:t>s</w:t>
      </w:r>
      <w:r w:rsidR="00875A8B">
        <w:t xml:space="preserve"> correspondente</w:t>
      </w:r>
      <w:r w:rsidR="006C3A83">
        <w:t>s</w:t>
      </w:r>
      <w:r w:rsidR="00875A8B">
        <w:t xml:space="preserve"> documento</w:t>
      </w:r>
      <w:r w:rsidR="006C3A83">
        <w:t>s</w:t>
      </w:r>
      <w:r w:rsidR="00875A8B">
        <w:t xml:space="preserve"> </w:t>
      </w:r>
      <w:r w:rsidRPr="0005034B">
        <w:rPr>
          <w:highlight w:val="yellow"/>
        </w:rPr>
        <w:t>indicados na alínea "a"</w:t>
      </w:r>
      <w:r w:rsidRPr="008A3084">
        <w:t xml:space="preserve"> que comprove os poderes do mandante para a outorga.</w:t>
      </w:r>
      <w:r w:rsidR="00C11C3A">
        <w:t xml:space="preserve"> </w:t>
      </w:r>
      <w:r w:rsidR="00C11C3A" w:rsidRPr="00C11C3A">
        <w:rPr>
          <w:highlight w:val="yellow"/>
        </w:rPr>
        <w:t>(Modelo Anexo VIII).</w:t>
      </w:r>
    </w:p>
    <w:p w14:paraId="1C6367C9" w14:textId="77777777" w:rsidR="00562F7B" w:rsidRPr="008A3084" w:rsidRDefault="00562F7B" w:rsidP="00562F7B">
      <w:pPr>
        <w:pStyle w:val="Corpodetexto"/>
        <w:spacing w:after="0"/>
        <w:jc w:val="both"/>
      </w:pPr>
    </w:p>
    <w:p w14:paraId="2C9144FD" w14:textId="77777777" w:rsidR="00562F7B" w:rsidRPr="008A3084" w:rsidRDefault="00562F7B" w:rsidP="00562F7B">
      <w:pPr>
        <w:pStyle w:val="Corpodetexto"/>
        <w:spacing w:after="0"/>
        <w:jc w:val="both"/>
      </w:pPr>
      <w:r>
        <w:rPr>
          <w:b/>
          <w:highlight w:val="yellow"/>
        </w:rPr>
        <w:t>h</w:t>
      </w:r>
      <w:r w:rsidRPr="0056013F">
        <w:rPr>
          <w:b/>
          <w:highlight w:val="yellow"/>
        </w:rPr>
        <w:t xml:space="preserve">) </w:t>
      </w:r>
      <w:r w:rsidRPr="005560C0">
        <w:rPr>
          <w:b/>
          <w:highlight w:val="yellow"/>
        </w:rPr>
        <w:t>Cartão do</w:t>
      </w:r>
      <w:r w:rsidRPr="0056013F">
        <w:rPr>
          <w:highlight w:val="yellow"/>
        </w:rPr>
        <w:t xml:space="preserve"> </w:t>
      </w:r>
      <w:r w:rsidRPr="0056013F">
        <w:rPr>
          <w:b/>
          <w:highlight w:val="yellow"/>
        </w:rPr>
        <w:t>CNPJ</w:t>
      </w:r>
      <w:r w:rsidRPr="008A3084">
        <w:t xml:space="preserve"> – Cadastro Nacional de Pessoas Jurídicas (Ramo da Atividade);</w:t>
      </w:r>
    </w:p>
    <w:p w14:paraId="5C1075E0" w14:textId="77777777" w:rsidR="00A551EA" w:rsidRPr="008A3084" w:rsidRDefault="00A551EA" w:rsidP="00A551EA">
      <w:pPr>
        <w:pStyle w:val="Corpodetexto"/>
        <w:spacing w:after="0"/>
        <w:jc w:val="both"/>
      </w:pPr>
    </w:p>
    <w:p w14:paraId="7E86F5A7" w14:textId="77777777" w:rsidR="00562F7B" w:rsidRPr="000E34B9" w:rsidRDefault="00562F7B" w:rsidP="00562F7B">
      <w:pPr>
        <w:pStyle w:val="Corpodetexto"/>
        <w:spacing w:after="0"/>
        <w:jc w:val="both"/>
      </w:pPr>
      <w:r w:rsidRPr="000E34B9">
        <w:rPr>
          <w:b/>
        </w:rPr>
        <w:t>5.</w:t>
      </w:r>
      <w:r>
        <w:rPr>
          <w:b/>
          <w:lang w:eastAsia="x-none"/>
        </w:rPr>
        <w:t>3</w:t>
      </w:r>
      <w:r w:rsidRPr="000E34B9">
        <w:t xml:space="preserve">  </w:t>
      </w:r>
      <w:r w:rsidRPr="000E34B9">
        <w:rPr>
          <w:rStyle w:val="Forte"/>
        </w:rPr>
        <w:t>DECLARAÇÃO</w:t>
      </w:r>
      <w:r w:rsidRPr="000E34B9">
        <w:t xml:space="preserve"> de pleno atendimento aos requisitos de habilitação de acordo com modelo no </w:t>
      </w:r>
      <w:r w:rsidRPr="00F362B3">
        <w:rPr>
          <w:highlight w:val="yellow"/>
          <w:u w:val="single"/>
        </w:rPr>
        <w:t>Anexo V</w:t>
      </w:r>
      <w:r w:rsidRPr="000E34B9">
        <w:t xml:space="preserve"> ao Edital.</w:t>
      </w:r>
    </w:p>
    <w:p w14:paraId="1A8AFB5C" w14:textId="77777777" w:rsidR="00562F7B" w:rsidRPr="000E34B9" w:rsidRDefault="00562F7B" w:rsidP="00562F7B">
      <w:pPr>
        <w:pStyle w:val="Corpodetexto"/>
        <w:spacing w:after="0"/>
        <w:jc w:val="both"/>
      </w:pPr>
    </w:p>
    <w:p w14:paraId="60D9BD48" w14:textId="77777777" w:rsidR="00562F7B" w:rsidRPr="000E34B9" w:rsidRDefault="00562F7B" w:rsidP="00562F7B">
      <w:pPr>
        <w:pStyle w:val="Corpodetexto"/>
        <w:spacing w:after="0"/>
        <w:jc w:val="both"/>
        <w:rPr>
          <w:b/>
        </w:rPr>
      </w:pPr>
      <w:r>
        <w:rPr>
          <w:b/>
        </w:rPr>
        <w:t>5.</w:t>
      </w:r>
      <w:r>
        <w:rPr>
          <w:b/>
          <w:lang w:eastAsia="x-none"/>
        </w:rPr>
        <w:t>3</w:t>
      </w:r>
      <w:r w:rsidRPr="000E34B9">
        <w:rPr>
          <w:b/>
        </w:rPr>
        <w:t>.1</w:t>
      </w:r>
      <w:r w:rsidRPr="000E34B9">
        <w:rPr>
          <w:lang w:eastAsia="x-none"/>
        </w:rPr>
        <w:t xml:space="preserve"> </w:t>
      </w:r>
      <w:r w:rsidRPr="000E34B9">
        <w:rPr>
          <w:rStyle w:val="Forte"/>
        </w:rPr>
        <w:t>DECLARAÇÃO</w:t>
      </w:r>
      <w:r w:rsidRPr="000E34B9">
        <w:t xml:space="preserve"> de pleno atendimento aos requisitos de habilitação de acordo com modelo no </w:t>
      </w:r>
      <w:r w:rsidRPr="00F362B3">
        <w:rPr>
          <w:highlight w:val="yellow"/>
          <w:u w:val="single"/>
        </w:rPr>
        <w:t>Anexo VI</w:t>
      </w:r>
      <w:r w:rsidRPr="000E34B9">
        <w:t xml:space="preserve"> ao Edital, somente para as</w:t>
      </w:r>
      <w:r w:rsidRPr="000E34B9">
        <w:rPr>
          <w:i/>
        </w:rPr>
        <w:t xml:space="preserve"> </w:t>
      </w:r>
      <w:r w:rsidRPr="000E34B9">
        <w:rPr>
          <w:b/>
          <w:i/>
          <w:u w:val="single"/>
        </w:rPr>
        <w:t xml:space="preserve">Microempresas ou Empresas de Pequeno Porte </w:t>
      </w:r>
      <w:r w:rsidRPr="000E34B9">
        <w:t>que porventura estiverem com</w:t>
      </w:r>
      <w:r w:rsidRPr="000E34B9">
        <w:rPr>
          <w:i/>
        </w:rPr>
        <w:t xml:space="preserve"> </w:t>
      </w:r>
      <w:r w:rsidRPr="000E34B9">
        <w:rPr>
          <w:b/>
          <w:i/>
        </w:rPr>
        <w:t xml:space="preserve">alguma </w:t>
      </w:r>
      <w:r w:rsidRPr="000E34B9">
        <w:rPr>
          <w:b/>
          <w:u w:val="single"/>
        </w:rPr>
        <w:t>restrição na comprovação da regularidade fiscal</w:t>
      </w:r>
      <w:r w:rsidRPr="000E34B9">
        <w:rPr>
          <w:b/>
        </w:rPr>
        <w:t>.</w:t>
      </w:r>
    </w:p>
    <w:p w14:paraId="1C3F4A3A" w14:textId="77777777" w:rsidR="00BB50C0" w:rsidRDefault="00BB50C0" w:rsidP="00562F7B">
      <w:pPr>
        <w:pStyle w:val="Corpodetexto"/>
        <w:spacing w:after="0"/>
        <w:jc w:val="both"/>
        <w:rPr>
          <w:b/>
        </w:rPr>
      </w:pPr>
    </w:p>
    <w:p w14:paraId="430F4918" w14:textId="77777777" w:rsidR="00562F7B" w:rsidRPr="000E34B9" w:rsidRDefault="00562F7B" w:rsidP="00562F7B">
      <w:pPr>
        <w:pStyle w:val="Corpodetexto"/>
        <w:spacing w:after="0"/>
        <w:jc w:val="both"/>
      </w:pPr>
      <w:r w:rsidRPr="000E34B9">
        <w:rPr>
          <w:b/>
        </w:rPr>
        <w:t>5.</w:t>
      </w:r>
      <w:r>
        <w:rPr>
          <w:b/>
          <w:lang w:eastAsia="x-none"/>
        </w:rPr>
        <w:t>4</w:t>
      </w:r>
      <w:r w:rsidRPr="000E34B9">
        <w:t xml:space="preserve"> No caso de Microempresa ou Empresa de Pequeno Porte deverá apresentar </w:t>
      </w:r>
      <w:r w:rsidRPr="000E34B9">
        <w:rPr>
          <w:b/>
        </w:rPr>
        <w:t>DECLARAÇÃO DE ENQUADRAMENTO</w:t>
      </w:r>
      <w:r w:rsidRPr="000E34B9">
        <w:t xml:space="preserve"> em um dos dois regimes, caso a mesma tenha se utilizado e se beneficiado do tratamento diferenciado e favorecido na presente licitação, nos termos dos art. 43 e 44 da Lei Complementar nº. 123/06, conforme Modelo </w:t>
      </w:r>
      <w:r w:rsidRPr="00F362B3">
        <w:rPr>
          <w:highlight w:val="yellow"/>
          <w:u w:val="single"/>
        </w:rPr>
        <w:t>Anexo VII.</w:t>
      </w:r>
    </w:p>
    <w:p w14:paraId="3C73F622" w14:textId="77777777" w:rsidR="005C55B1" w:rsidRPr="000E34B9" w:rsidRDefault="005C55B1" w:rsidP="000919C5">
      <w:pPr>
        <w:pStyle w:val="Corpodetexto"/>
        <w:spacing w:after="0"/>
        <w:jc w:val="both"/>
      </w:pPr>
    </w:p>
    <w:p w14:paraId="47B65D14" w14:textId="77777777" w:rsidR="00502D36" w:rsidRPr="000E34B9" w:rsidRDefault="00502D36" w:rsidP="000919C5">
      <w:pPr>
        <w:pStyle w:val="Corpodetexto"/>
        <w:spacing w:after="0"/>
        <w:jc w:val="both"/>
      </w:pPr>
      <w:r w:rsidRPr="000E34B9">
        <w:rPr>
          <w:b/>
        </w:rPr>
        <w:t>5.</w:t>
      </w:r>
      <w:r w:rsidR="00A551EA">
        <w:rPr>
          <w:b/>
          <w:lang w:eastAsia="x-none"/>
        </w:rPr>
        <w:t>5</w:t>
      </w:r>
      <w:r w:rsidR="0042694E" w:rsidRPr="000E34B9">
        <w:rPr>
          <w:lang w:eastAsia="x-none"/>
        </w:rPr>
        <w:t xml:space="preserve"> </w:t>
      </w:r>
      <w:r w:rsidRPr="000E34B9">
        <w:t>A ausência de representante da empresa licitante ou a falta dos poderes do representante presente para formulação de propostas e/ou oferta de novos preços, impedirá a empresa de participar dos lances verbais. Ficando registrado o preço constante na proposta escrita.</w:t>
      </w:r>
    </w:p>
    <w:p w14:paraId="3A1DA33B" w14:textId="77777777" w:rsidR="005C55B1" w:rsidRPr="000E34B9" w:rsidRDefault="005C55B1" w:rsidP="000919C5">
      <w:pPr>
        <w:pStyle w:val="Corpodetexto"/>
        <w:spacing w:after="0"/>
        <w:jc w:val="both"/>
      </w:pPr>
    </w:p>
    <w:p w14:paraId="1E0BD58B" w14:textId="77777777" w:rsidR="00502D36" w:rsidRPr="000E34B9" w:rsidRDefault="00502D36" w:rsidP="000919C5">
      <w:pPr>
        <w:pStyle w:val="Corpodetexto"/>
        <w:spacing w:after="0"/>
        <w:jc w:val="both"/>
      </w:pPr>
      <w:r w:rsidRPr="000E34B9">
        <w:rPr>
          <w:b/>
        </w:rPr>
        <w:t>5.</w:t>
      </w:r>
      <w:r w:rsidR="00A551EA">
        <w:rPr>
          <w:b/>
          <w:lang w:eastAsia="x-none"/>
        </w:rPr>
        <w:t>6</w:t>
      </w:r>
      <w:r w:rsidRPr="000E34B9">
        <w:t xml:space="preserve"> O representante legal e/ou procurador deverão identificar-se exibindo documento oficial de identificação que contenha foto. </w:t>
      </w:r>
    </w:p>
    <w:p w14:paraId="470BF76F" w14:textId="77777777" w:rsidR="005C55B1" w:rsidRPr="000E34B9" w:rsidRDefault="005C55B1" w:rsidP="000919C5">
      <w:pPr>
        <w:pStyle w:val="Corpodetexto"/>
        <w:spacing w:after="0"/>
        <w:jc w:val="both"/>
      </w:pPr>
    </w:p>
    <w:p w14:paraId="3120312C" w14:textId="77777777" w:rsidR="00502D36" w:rsidRPr="000E34B9" w:rsidRDefault="00502D36" w:rsidP="000919C5">
      <w:pPr>
        <w:pStyle w:val="Corpodetexto"/>
        <w:spacing w:after="0"/>
        <w:jc w:val="both"/>
      </w:pPr>
      <w:r w:rsidRPr="000E34B9">
        <w:rPr>
          <w:b/>
        </w:rPr>
        <w:t>5.</w:t>
      </w:r>
      <w:r w:rsidR="00A551EA">
        <w:rPr>
          <w:b/>
          <w:lang w:eastAsia="x-none"/>
        </w:rPr>
        <w:t>7</w:t>
      </w:r>
      <w:r w:rsidRPr="000E34B9">
        <w:t xml:space="preserve"> Será admitido apenas </w:t>
      </w:r>
      <w:r w:rsidRPr="00181CA7">
        <w:rPr>
          <w:b/>
        </w:rPr>
        <w:t>0</w:t>
      </w:r>
      <w:r w:rsidRPr="00181CA7">
        <w:rPr>
          <w:rStyle w:val="Forte"/>
          <w:b w:val="0"/>
        </w:rPr>
        <w:t>1 (um)</w:t>
      </w:r>
      <w:r w:rsidRPr="00181CA7">
        <w:rPr>
          <w:b/>
        </w:rPr>
        <w:t xml:space="preserve"> </w:t>
      </w:r>
      <w:r w:rsidRPr="000E34B9">
        <w:t>representante para cada licitante credenciada, sendo que cada um deles poderá representar apenas uma credenciada.</w:t>
      </w:r>
    </w:p>
    <w:p w14:paraId="3B0B2247" w14:textId="77777777" w:rsidR="005C55B1" w:rsidRPr="000E34B9" w:rsidRDefault="005C55B1" w:rsidP="000919C5">
      <w:pPr>
        <w:pStyle w:val="Corpodetexto"/>
        <w:spacing w:after="0"/>
        <w:jc w:val="both"/>
      </w:pPr>
    </w:p>
    <w:p w14:paraId="352EC799" w14:textId="77777777" w:rsidR="00502D36" w:rsidRPr="000E34B9" w:rsidRDefault="00502D36" w:rsidP="000919C5">
      <w:pPr>
        <w:pStyle w:val="Corpodetexto"/>
        <w:spacing w:after="0"/>
        <w:jc w:val="both"/>
      </w:pPr>
      <w:smartTag w:uri="urn:schemas-microsoft-com:office:smarttags" w:element="metricconverter">
        <w:smartTagPr>
          <w:attr w:name="ProductID" w:val="5.7 A"/>
        </w:smartTagPr>
        <w:r w:rsidRPr="000E34B9">
          <w:rPr>
            <w:b/>
          </w:rPr>
          <w:t>5.7</w:t>
        </w:r>
        <w:r w:rsidRPr="000E34B9">
          <w:t xml:space="preserve"> A</w:t>
        </w:r>
      </w:smartTag>
      <w:r w:rsidRPr="000E34B9">
        <w:t xml:space="preserve"> ausência do Credenciado, em qualquer momento da sessão, poderá importar a imediata exclusão do licitante por ele representado, salvo autorização expressa do Pregoeiro.</w:t>
      </w:r>
    </w:p>
    <w:p w14:paraId="5EAC0F33" w14:textId="77777777" w:rsidR="005C55B1" w:rsidRPr="000E34B9" w:rsidRDefault="005C55B1" w:rsidP="000919C5">
      <w:pPr>
        <w:pStyle w:val="Corpodetexto"/>
        <w:spacing w:after="0"/>
        <w:jc w:val="both"/>
        <w:rPr>
          <w:b/>
        </w:rPr>
      </w:pPr>
    </w:p>
    <w:p w14:paraId="09CFF079" w14:textId="77777777" w:rsidR="00AF60E3" w:rsidRPr="000E34B9" w:rsidRDefault="00502D36" w:rsidP="000919C5">
      <w:pPr>
        <w:pStyle w:val="Corpodetexto"/>
        <w:spacing w:after="0"/>
        <w:jc w:val="both"/>
        <w:rPr>
          <w:b/>
        </w:rPr>
      </w:pPr>
      <w:r w:rsidRPr="000E34B9">
        <w:rPr>
          <w:b/>
        </w:rPr>
        <w:t>06 – RECEBIMENTO E ABERTURA DOS ENVELOPES</w:t>
      </w:r>
    </w:p>
    <w:p w14:paraId="0948F660" w14:textId="77777777" w:rsidR="00AF60E3" w:rsidRPr="000E34B9" w:rsidRDefault="00502D36" w:rsidP="000919C5">
      <w:pPr>
        <w:pStyle w:val="Corpodetexto"/>
        <w:spacing w:after="0"/>
        <w:jc w:val="both"/>
      </w:pPr>
      <w:r w:rsidRPr="000E34B9">
        <w:rPr>
          <w:b/>
        </w:rPr>
        <w:t>6.1</w:t>
      </w:r>
      <w:r w:rsidRPr="000E34B9">
        <w:t xml:space="preserve"> Os envelopes contendo a proposta e os documentos de habilitação serão recebidos na sessão pública do Pregão, após o credenciamento dos interessados que se apresentarem para participar do certame.</w:t>
      </w:r>
    </w:p>
    <w:p w14:paraId="4F207EFD" w14:textId="77777777" w:rsidR="00E1737A" w:rsidRPr="00E1737A" w:rsidRDefault="00502D36" w:rsidP="000919C5">
      <w:pPr>
        <w:pStyle w:val="Corpodetexto"/>
        <w:spacing w:after="0"/>
        <w:jc w:val="both"/>
      </w:pPr>
      <w:r w:rsidRPr="000E34B9">
        <w:t xml:space="preserve"> </w:t>
      </w:r>
      <w:smartTag w:uri="urn:schemas-microsoft-com:office:smarttags" w:element="metricconverter">
        <w:smartTagPr>
          <w:attr w:name="ProductID" w:val="6.2 A"/>
        </w:smartTagPr>
        <w:r w:rsidRPr="000E34B9">
          <w:rPr>
            <w:b/>
          </w:rPr>
          <w:t>6.2</w:t>
        </w:r>
        <w:r w:rsidRPr="000E34B9">
          <w:t xml:space="preserve"> A</w:t>
        </w:r>
      </w:smartTag>
      <w:r w:rsidR="00E556AA" w:rsidRPr="000E34B9">
        <w:t xml:space="preserve"> sessão será conduzida pelo</w:t>
      </w:r>
      <w:r w:rsidRPr="000E34B9">
        <w:t xml:space="preserve"> </w:t>
      </w:r>
      <w:r w:rsidR="00E556AA" w:rsidRPr="000E34B9">
        <w:t>Pregoeiro</w:t>
      </w:r>
      <w:r w:rsidRPr="000E34B9">
        <w:t xml:space="preserve"> com o auxílio da Equipe de Apoio, designados nos autos do processo em epígrafe.</w:t>
      </w:r>
    </w:p>
    <w:p w14:paraId="2CB4A001" w14:textId="77777777" w:rsidR="00CF0E7E" w:rsidRPr="00984535" w:rsidRDefault="00502D36" w:rsidP="00984535">
      <w:pPr>
        <w:pStyle w:val="Corpodetexto"/>
      </w:pPr>
      <w:r w:rsidRPr="000E34B9">
        <w:rPr>
          <w:b/>
        </w:rPr>
        <w:t>6.3</w:t>
      </w:r>
      <w:r w:rsidR="007727FF" w:rsidRPr="000E34B9">
        <w:rPr>
          <w:lang w:eastAsia="x-none"/>
        </w:rPr>
        <w:t xml:space="preserve">. </w:t>
      </w:r>
      <w:r w:rsidR="004C3E2F" w:rsidRPr="000E34B9">
        <w:t xml:space="preserve">A proposta e os documentos para habilitação deverão ser apresentados, separadamente em envelopes </w:t>
      </w:r>
      <w:r w:rsidR="004C3E2F" w:rsidRPr="000E34B9">
        <w:rPr>
          <w:highlight w:val="yellow"/>
        </w:rPr>
        <w:t>fechados, indevassáveis e rubricados no fecho</w:t>
      </w:r>
      <w:r w:rsidR="004C3E2F" w:rsidRPr="000E34B9">
        <w:t>, contendo em sua parte externa, além do nome da proponente, os seguintes dizeres:</w:t>
      </w:r>
    </w:p>
    <w:p w14:paraId="286B1604" w14:textId="77777777" w:rsidR="00AF60E3" w:rsidRPr="000E34B9" w:rsidRDefault="00AF60E3" w:rsidP="007C6090">
      <w:pPr>
        <w:suppressAutoHyphens/>
        <w:jc w:val="center"/>
        <w:rPr>
          <w:b/>
        </w:rPr>
      </w:pPr>
      <w:r w:rsidRPr="000E34B9">
        <w:rPr>
          <w:b/>
        </w:rPr>
        <w:t>ENVELOPE I</w:t>
      </w:r>
    </w:p>
    <w:p w14:paraId="2F384E27" w14:textId="77777777" w:rsidR="00AF60E3" w:rsidRPr="000E34B9" w:rsidRDefault="00AF60E3" w:rsidP="007C6090">
      <w:pPr>
        <w:suppressAutoHyphens/>
        <w:jc w:val="center"/>
        <w:rPr>
          <w:b/>
        </w:rPr>
      </w:pPr>
      <w:r w:rsidRPr="000E34B9">
        <w:rPr>
          <w:b/>
        </w:rPr>
        <w:lastRenderedPageBreak/>
        <w:t>PROPOSTA DE PREÇOS</w:t>
      </w:r>
    </w:p>
    <w:p w14:paraId="1E1AF893" w14:textId="77777777" w:rsidR="00AF60E3" w:rsidRPr="000E34B9" w:rsidRDefault="00AF60E3" w:rsidP="007C6090">
      <w:pPr>
        <w:jc w:val="center"/>
        <w:rPr>
          <w:b/>
        </w:rPr>
      </w:pPr>
      <w:r w:rsidRPr="000E34B9">
        <w:rPr>
          <w:b/>
        </w:rPr>
        <w:t>À PREFEITURA MUNICIPAL DE PARANATINGA</w:t>
      </w:r>
    </w:p>
    <w:p w14:paraId="0BBEE10B" w14:textId="77777777" w:rsidR="00AF60E3" w:rsidRPr="000E34B9" w:rsidRDefault="00AF60E3" w:rsidP="007C6090">
      <w:pPr>
        <w:jc w:val="center"/>
        <w:rPr>
          <w:b/>
        </w:rPr>
      </w:pPr>
      <w:r w:rsidRPr="000E34B9">
        <w:rPr>
          <w:b/>
        </w:rPr>
        <w:t>PREGÃO PRESENCIAL</w:t>
      </w:r>
    </w:p>
    <w:p w14:paraId="34CC1AF8" w14:textId="45143FB7" w:rsidR="007C6090" w:rsidRPr="000E34B9" w:rsidRDefault="00421233" w:rsidP="00F31ED1">
      <w:pPr>
        <w:jc w:val="center"/>
        <w:rPr>
          <w:b/>
        </w:rPr>
      </w:pPr>
      <w:r w:rsidRPr="000E34B9">
        <w:rPr>
          <w:b/>
        </w:rPr>
        <w:t xml:space="preserve">Nº </w:t>
      </w:r>
      <w:r w:rsidR="00E82A9A">
        <w:rPr>
          <w:b/>
        </w:rPr>
        <w:t>2</w:t>
      </w:r>
      <w:r w:rsidR="00D41FBC">
        <w:rPr>
          <w:b/>
        </w:rPr>
        <w:t>7</w:t>
      </w:r>
      <w:r w:rsidR="009007BC">
        <w:rPr>
          <w:b/>
        </w:rPr>
        <w:t>/</w:t>
      </w:r>
      <w:r w:rsidR="00D87254">
        <w:rPr>
          <w:b/>
        </w:rPr>
        <w:t>2021</w:t>
      </w:r>
    </w:p>
    <w:p w14:paraId="153369DF" w14:textId="77777777" w:rsidR="007C6090" w:rsidRPr="000E34B9" w:rsidRDefault="007C6090" w:rsidP="00F934A7">
      <w:pPr>
        <w:suppressAutoHyphens/>
        <w:jc w:val="center"/>
        <w:rPr>
          <w:b/>
        </w:rPr>
      </w:pPr>
    </w:p>
    <w:p w14:paraId="70715851" w14:textId="77777777" w:rsidR="00AF60E3" w:rsidRPr="000E34B9" w:rsidRDefault="00AF60E3" w:rsidP="00F934A7">
      <w:pPr>
        <w:suppressAutoHyphens/>
        <w:jc w:val="center"/>
        <w:rPr>
          <w:b/>
        </w:rPr>
      </w:pPr>
      <w:r w:rsidRPr="000E34B9">
        <w:rPr>
          <w:b/>
        </w:rPr>
        <w:t>ENVELOPE II</w:t>
      </w:r>
    </w:p>
    <w:p w14:paraId="47560021" w14:textId="77777777" w:rsidR="00AF60E3" w:rsidRPr="000E34B9" w:rsidRDefault="00AF60E3" w:rsidP="00F934A7">
      <w:pPr>
        <w:suppressAutoHyphens/>
        <w:jc w:val="center"/>
        <w:rPr>
          <w:b/>
        </w:rPr>
      </w:pPr>
      <w:r w:rsidRPr="000E34B9">
        <w:rPr>
          <w:b/>
        </w:rPr>
        <w:t>DOCUMENTOS DE HABILITAÇÃO</w:t>
      </w:r>
    </w:p>
    <w:p w14:paraId="494FD09F" w14:textId="77777777" w:rsidR="00AF60E3" w:rsidRPr="000E34B9" w:rsidRDefault="00AF60E3" w:rsidP="00F934A7">
      <w:pPr>
        <w:jc w:val="center"/>
        <w:rPr>
          <w:b/>
        </w:rPr>
      </w:pPr>
      <w:r w:rsidRPr="000E34B9">
        <w:rPr>
          <w:b/>
        </w:rPr>
        <w:t>À PREFEITURA MUNICIPAL DE PARANATINGA</w:t>
      </w:r>
    </w:p>
    <w:p w14:paraId="16034D6A" w14:textId="77777777" w:rsidR="00502D36" w:rsidRPr="000E34B9" w:rsidRDefault="00AF60E3" w:rsidP="00F934A7">
      <w:pPr>
        <w:pStyle w:val="Corpodetexto"/>
        <w:spacing w:after="0"/>
        <w:jc w:val="center"/>
      </w:pPr>
      <w:r w:rsidRPr="000E34B9">
        <w:rPr>
          <w:b/>
        </w:rPr>
        <w:t>PREGÃO PRESENCIAL</w:t>
      </w:r>
    </w:p>
    <w:p w14:paraId="17BD9355" w14:textId="23E2FC53" w:rsidR="001539A7" w:rsidRDefault="00421233" w:rsidP="00BB50C0">
      <w:pPr>
        <w:jc w:val="center"/>
        <w:rPr>
          <w:b/>
        </w:rPr>
      </w:pPr>
      <w:r w:rsidRPr="000E34B9">
        <w:rPr>
          <w:b/>
        </w:rPr>
        <w:t xml:space="preserve">Nº </w:t>
      </w:r>
      <w:r w:rsidR="00E82A9A">
        <w:rPr>
          <w:b/>
        </w:rPr>
        <w:t>2</w:t>
      </w:r>
      <w:r w:rsidR="00D41FBC">
        <w:rPr>
          <w:b/>
        </w:rPr>
        <w:t>7</w:t>
      </w:r>
      <w:r w:rsidR="009007BC">
        <w:rPr>
          <w:b/>
        </w:rPr>
        <w:t>/</w:t>
      </w:r>
      <w:r w:rsidR="003548FE">
        <w:rPr>
          <w:b/>
        </w:rPr>
        <w:t>202</w:t>
      </w:r>
      <w:r w:rsidR="00D87254">
        <w:rPr>
          <w:b/>
        </w:rPr>
        <w:t>1</w:t>
      </w:r>
    </w:p>
    <w:p w14:paraId="5EC9E3B7" w14:textId="77777777" w:rsidR="00046349" w:rsidRPr="000E34B9" w:rsidRDefault="00046349" w:rsidP="00BB50C0">
      <w:pPr>
        <w:jc w:val="center"/>
        <w:rPr>
          <w:b/>
        </w:rPr>
      </w:pPr>
    </w:p>
    <w:p w14:paraId="0231DA65" w14:textId="77777777" w:rsidR="00B7062C" w:rsidRPr="001539A7" w:rsidRDefault="004C3E2F" w:rsidP="001539A7">
      <w:pPr>
        <w:pStyle w:val="Corpodetexto2"/>
        <w:tabs>
          <w:tab w:val="left" w:pos="567"/>
          <w:tab w:val="left" w:pos="4878"/>
        </w:tabs>
        <w:rPr>
          <w:rFonts w:ascii="Times New Roman" w:hAnsi="Times New Roman"/>
          <w:color w:val="auto"/>
          <w:szCs w:val="24"/>
        </w:rPr>
      </w:pPr>
      <w:proofErr w:type="spellStart"/>
      <w:r w:rsidRPr="000E34B9">
        <w:rPr>
          <w:rFonts w:ascii="Times New Roman" w:hAnsi="Times New Roman"/>
          <w:color w:val="auto"/>
          <w:szCs w:val="24"/>
        </w:rPr>
        <w:t>Obs</w:t>
      </w:r>
      <w:proofErr w:type="spellEnd"/>
      <w:r w:rsidRPr="000E34B9">
        <w:rPr>
          <w:rFonts w:ascii="Times New Roman" w:hAnsi="Times New Roman"/>
          <w:color w:val="auto"/>
          <w:szCs w:val="24"/>
        </w:rPr>
        <w:t xml:space="preserve">:. </w:t>
      </w:r>
      <w:r w:rsidRPr="000E34B9">
        <w:rPr>
          <w:rFonts w:ascii="Times New Roman" w:hAnsi="Times New Roman"/>
          <w:color w:val="auto"/>
          <w:szCs w:val="24"/>
          <w:highlight w:val="yellow"/>
        </w:rPr>
        <w:t>Os Envelopes deverão ser lacrados antes de entrar no Departamento de Licitações e Contratos.</w:t>
      </w:r>
    </w:p>
    <w:p w14:paraId="4D941248" w14:textId="77777777" w:rsidR="00C11C3A" w:rsidRDefault="00C11C3A" w:rsidP="000919C5">
      <w:pPr>
        <w:pStyle w:val="Corpodetexto"/>
        <w:jc w:val="both"/>
        <w:rPr>
          <w:b/>
        </w:rPr>
      </w:pPr>
    </w:p>
    <w:p w14:paraId="448E39D6" w14:textId="77777777" w:rsidR="00B7062C" w:rsidRPr="000E34B9" w:rsidRDefault="00B7062C" w:rsidP="000919C5">
      <w:pPr>
        <w:pStyle w:val="Corpodetexto"/>
        <w:jc w:val="both"/>
        <w:rPr>
          <w:b/>
        </w:rPr>
      </w:pPr>
      <w:r w:rsidRPr="000E34B9">
        <w:rPr>
          <w:b/>
        </w:rPr>
        <w:t>6.4</w:t>
      </w:r>
      <w:r w:rsidRPr="000E34B9">
        <w:t xml:space="preserve"> Para o caso da indicação acima referida apresentar-se incompleta ou com algum erro de transcrição nos envelopes, ou mesmo inversão dos envelopes (proposta no envelope de documentação ou vice-versa), tais fatos não constituirão motivo para exclusão da empresa do procedimento licitatório, desde que a incorreção apontada não cause dúvida ou não atrapalhe o andamento do processo;</w:t>
      </w:r>
    </w:p>
    <w:p w14:paraId="1F4DA3E1" w14:textId="77777777" w:rsidR="00502D36" w:rsidRPr="000E34B9" w:rsidRDefault="00502D36" w:rsidP="000919C5">
      <w:pPr>
        <w:suppressAutoHyphens/>
        <w:jc w:val="both"/>
        <w:rPr>
          <w:b/>
        </w:rPr>
      </w:pPr>
    </w:p>
    <w:p w14:paraId="0094C01D" w14:textId="77777777" w:rsidR="00502D36" w:rsidRPr="000E34B9" w:rsidRDefault="00502D36" w:rsidP="000919C5">
      <w:pPr>
        <w:pStyle w:val="Corpodetexto"/>
        <w:spacing w:after="0"/>
        <w:jc w:val="both"/>
        <w:rPr>
          <w:rStyle w:val="Forte"/>
        </w:rPr>
      </w:pPr>
      <w:r w:rsidRPr="000E34B9">
        <w:rPr>
          <w:rStyle w:val="Forte"/>
        </w:rPr>
        <w:t>07 - DO CONTEÚDO DO ENVELOPE PROPOSTA</w:t>
      </w:r>
    </w:p>
    <w:p w14:paraId="659AD60D" w14:textId="77777777" w:rsidR="00976352" w:rsidRPr="000E34B9" w:rsidRDefault="00976352" w:rsidP="000919C5">
      <w:pPr>
        <w:pStyle w:val="Corpodetexto"/>
        <w:spacing w:after="0"/>
        <w:jc w:val="both"/>
        <w:rPr>
          <w:rStyle w:val="Forte"/>
          <w:lang w:eastAsia="x-none"/>
        </w:rPr>
      </w:pPr>
    </w:p>
    <w:p w14:paraId="00128F70" w14:textId="77777777" w:rsidR="00502D36" w:rsidRPr="000E34B9" w:rsidRDefault="00502D36" w:rsidP="000919C5">
      <w:pPr>
        <w:pStyle w:val="Corpodetexto"/>
        <w:spacing w:after="0"/>
        <w:jc w:val="both"/>
      </w:pPr>
      <w:r w:rsidRPr="000E34B9">
        <w:rPr>
          <w:b/>
        </w:rPr>
        <w:t>7.1</w:t>
      </w:r>
      <w:r w:rsidRPr="000E34B9">
        <w:t xml:space="preserve"> As propostas deverão obedecer às especificações deste instrumento convocatório e anexos, que dele fazem parte integrante. </w:t>
      </w:r>
    </w:p>
    <w:p w14:paraId="63156B0A" w14:textId="77777777" w:rsidR="00B84983" w:rsidRPr="000E34B9" w:rsidRDefault="00B84983" w:rsidP="000919C5">
      <w:pPr>
        <w:pStyle w:val="Corpodetexto"/>
        <w:spacing w:after="0"/>
        <w:jc w:val="both"/>
      </w:pPr>
    </w:p>
    <w:p w14:paraId="47B8570B" w14:textId="77777777" w:rsidR="00AF60E3" w:rsidRPr="000E34B9" w:rsidRDefault="00502D36" w:rsidP="000919C5">
      <w:pPr>
        <w:pStyle w:val="Corpodetexto"/>
        <w:spacing w:after="0"/>
        <w:jc w:val="both"/>
      </w:pPr>
      <w:smartTag w:uri="urn:schemas-microsoft-com:office:smarttags" w:element="metricconverter">
        <w:smartTagPr>
          <w:attr w:name="ProductID" w:val="7.2 A"/>
        </w:smartTagPr>
        <w:r w:rsidRPr="000E34B9">
          <w:rPr>
            <w:b/>
          </w:rPr>
          <w:t>7.2</w:t>
        </w:r>
        <w:r w:rsidRPr="000E34B9">
          <w:t xml:space="preserve"> A</w:t>
        </w:r>
      </w:smartTag>
      <w:r w:rsidRPr="000E34B9">
        <w:t xml:space="preserve"> proposta deverá ser elaborada preferencialmente em papel timbrado da empresa e redigida em língua portuguesa, salvo quanto às expressões técnicas de uso corrente, sem rasuras, emendas, borrões ou entrelinhas e ser datada e assinada pelo representante legal da licitante ou </w:t>
      </w:r>
      <w:r w:rsidR="00192B3A" w:rsidRPr="000E34B9">
        <w:t>por seu procurador.</w:t>
      </w:r>
    </w:p>
    <w:p w14:paraId="05F02481" w14:textId="77777777" w:rsidR="00192B3A" w:rsidRPr="000E34B9" w:rsidRDefault="00192B3A" w:rsidP="000919C5">
      <w:pPr>
        <w:pStyle w:val="Corpodetexto"/>
        <w:spacing w:after="0"/>
        <w:jc w:val="both"/>
      </w:pPr>
    </w:p>
    <w:p w14:paraId="68B524BB" w14:textId="77777777" w:rsidR="00502D36" w:rsidRPr="000E34B9" w:rsidRDefault="00502D36" w:rsidP="000919C5">
      <w:pPr>
        <w:pStyle w:val="Corpodetexto"/>
        <w:spacing w:after="0"/>
        <w:jc w:val="both"/>
      </w:pPr>
      <w:r w:rsidRPr="000E34B9">
        <w:rPr>
          <w:b/>
        </w:rPr>
        <w:t>7.3</w:t>
      </w:r>
      <w:r w:rsidRPr="000E34B9">
        <w:t xml:space="preserve"> </w:t>
      </w:r>
      <w:r w:rsidR="002526CC" w:rsidRPr="000E34B9">
        <w:t xml:space="preserve"> </w:t>
      </w:r>
      <w:r w:rsidRPr="000E34B9">
        <w:t>A proposta de preço deverá conter os seguintes elementos:</w:t>
      </w:r>
    </w:p>
    <w:p w14:paraId="084EF8CC" w14:textId="77777777" w:rsidR="00502D36" w:rsidRPr="000E34B9" w:rsidRDefault="00502D36" w:rsidP="00DC4A1C">
      <w:pPr>
        <w:pStyle w:val="Corpodetexto"/>
        <w:numPr>
          <w:ilvl w:val="0"/>
          <w:numId w:val="1"/>
        </w:numPr>
        <w:tabs>
          <w:tab w:val="clear" w:pos="720"/>
        </w:tabs>
        <w:spacing w:after="0"/>
        <w:jc w:val="both"/>
      </w:pPr>
      <w:r w:rsidRPr="000E34B9">
        <w:t xml:space="preserve">Nome, endereço, telefone, fax, e-mail; </w:t>
      </w:r>
    </w:p>
    <w:p w14:paraId="58AB5BEF" w14:textId="77777777" w:rsidR="00502D36" w:rsidRPr="000E34B9" w:rsidRDefault="00502D36" w:rsidP="00DC4A1C">
      <w:pPr>
        <w:pStyle w:val="Corpodetexto"/>
        <w:numPr>
          <w:ilvl w:val="0"/>
          <w:numId w:val="1"/>
        </w:numPr>
        <w:spacing w:after="0"/>
        <w:jc w:val="both"/>
      </w:pPr>
      <w:r w:rsidRPr="000E34B9">
        <w:t>CNPJ e Inscrição Estadual;</w:t>
      </w:r>
    </w:p>
    <w:p w14:paraId="40F2D802" w14:textId="77777777" w:rsidR="00502D36" w:rsidRPr="000E34B9" w:rsidRDefault="00502D36" w:rsidP="00DC4A1C">
      <w:pPr>
        <w:pStyle w:val="Corpodetexto"/>
        <w:numPr>
          <w:ilvl w:val="0"/>
          <w:numId w:val="1"/>
        </w:numPr>
        <w:spacing w:after="0"/>
        <w:jc w:val="both"/>
      </w:pPr>
      <w:r w:rsidRPr="000E34B9">
        <w:t>Número do Pregão Presencial;</w:t>
      </w:r>
    </w:p>
    <w:p w14:paraId="3F55AC0E" w14:textId="77777777" w:rsidR="00502D36" w:rsidRPr="000E34B9" w:rsidRDefault="00502D36" w:rsidP="00DC4A1C">
      <w:pPr>
        <w:pStyle w:val="Corpodetexto"/>
        <w:numPr>
          <w:ilvl w:val="0"/>
          <w:numId w:val="1"/>
        </w:numPr>
        <w:spacing w:after="0"/>
        <w:jc w:val="both"/>
      </w:pPr>
      <w:r w:rsidRPr="000E34B9">
        <w:t xml:space="preserve">Descrição </w:t>
      </w:r>
      <w:r w:rsidR="00AD74D1">
        <w:rPr>
          <w:snapToGrid w:val="0"/>
        </w:rPr>
        <w:t>detalhada dos iten</w:t>
      </w:r>
      <w:r w:rsidR="00C332BF" w:rsidRPr="000E34B9">
        <w:rPr>
          <w:snapToGrid w:val="0"/>
        </w:rPr>
        <w:t>s</w:t>
      </w:r>
      <w:r w:rsidRPr="000E34B9">
        <w:rPr>
          <w:snapToGrid w:val="0"/>
        </w:rPr>
        <w:t xml:space="preserve"> cotados,</w:t>
      </w:r>
      <w:r w:rsidRPr="000E34B9">
        <w:t xml:space="preserve"> </w:t>
      </w:r>
      <w:r w:rsidR="00C332BF" w:rsidRPr="000E34B9">
        <w:t xml:space="preserve">com a indicação das </w:t>
      </w:r>
      <w:r w:rsidR="00C332BF" w:rsidRPr="000E34B9">
        <w:rPr>
          <w:b/>
        </w:rPr>
        <w:t>quantidades</w:t>
      </w:r>
      <w:r w:rsidR="00C332BF" w:rsidRPr="000E34B9">
        <w:t xml:space="preserve">, </w:t>
      </w:r>
      <w:r w:rsidR="00C332BF" w:rsidRPr="000E34B9">
        <w:rPr>
          <w:b/>
        </w:rPr>
        <w:t xml:space="preserve">medidas, </w:t>
      </w:r>
      <w:r w:rsidR="00395030" w:rsidRPr="000E34B9">
        <w:rPr>
          <w:b/>
        </w:rPr>
        <w:t>marcas,</w:t>
      </w:r>
      <w:r w:rsidR="00C332BF" w:rsidRPr="000E34B9">
        <w:t xml:space="preserve"> </w:t>
      </w:r>
      <w:r w:rsidR="00C332BF" w:rsidRPr="000E34B9">
        <w:rPr>
          <w:b/>
        </w:rPr>
        <w:t>valor unitário e total</w:t>
      </w:r>
      <w:r w:rsidR="00C332BF" w:rsidRPr="000E34B9">
        <w:t xml:space="preserve">, </w:t>
      </w:r>
      <w:r w:rsidRPr="000E34B9">
        <w:t xml:space="preserve">em conformidade com as especificações do Anexo I deste Edital; sendo obrigatório informar a </w:t>
      </w:r>
      <w:r w:rsidRPr="000E34B9">
        <w:rPr>
          <w:b/>
        </w:rPr>
        <w:t>MARCA</w:t>
      </w:r>
      <w:r w:rsidR="009A759E" w:rsidRPr="000E34B9">
        <w:t xml:space="preserve"> </w:t>
      </w:r>
      <w:r w:rsidR="00961B13">
        <w:rPr>
          <w:lang w:eastAsia="x-none"/>
        </w:rPr>
        <w:t xml:space="preserve">ou </w:t>
      </w:r>
      <w:r w:rsidR="00961B13" w:rsidRPr="00961B13">
        <w:rPr>
          <w:b/>
          <w:lang w:eastAsia="x-none"/>
        </w:rPr>
        <w:t xml:space="preserve">Similaridade </w:t>
      </w:r>
      <w:r w:rsidR="00D40198">
        <w:t>dos itens cotados, exceto quando se tratar de prestação de Serviços;</w:t>
      </w:r>
    </w:p>
    <w:p w14:paraId="54B65B11" w14:textId="77777777" w:rsidR="00A05C1B" w:rsidRPr="000E34B9" w:rsidRDefault="00A05C1B" w:rsidP="00DC4A1C">
      <w:pPr>
        <w:numPr>
          <w:ilvl w:val="0"/>
          <w:numId w:val="1"/>
        </w:numPr>
        <w:autoSpaceDE w:val="0"/>
        <w:autoSpaceDN w:val="0"/>
        <w:adjustRightInd w:val="0"/>
        <w:jc w:val="both"/>
      </w:pPr>
      <w:r w:rsidRPr="000E34B9">
        <w:t xml:space="preserve">Cotação por </w:t>
      </w:r>
      <w:r w:rsidR="003C3D37" w:rsidRPr="000E34B9">
        <w:rPr>
          <w:b/>
        </w:rPr>
        <w:t>LOTE</w:t>
      </w:r>
      <w:r w:rsidR="00140086" w:rsidRPr="000E34B9">
        <w:rPr>
          <w:b/>
        </w:rPr>
        <w:t xml:space="preserve"> ou ITEM</w:t>
      </w:r>
      <w:r w:rsidRPr="000E34B9">
        <w:rPr>
          <w:b/>
        </w:rPr>
        <w:t xml:space="preserve"> e TOTAL </w:t>
      </w:r>
      <w:r w:rsidR="00EA0488" w:rsidRPr="000E34B9">
        <w:rPr>
          <w:b/>
        </w:rPr>
        <w:t>GLOBAL</w:t>
      </w:r>
      <w:r w:rsidRPr="000E34B9">
        <w:rPr>
          <w:b/>
        </w:rPr>
        <w:t>.</w:t>
      </w:r>
    </w:p>
    <w:p w14:paraId="72D08E0A" w14:textId="77777777" w:rsidR="004F4095" w:rsidRPr="000E34B9" w:rsidRDefault="004F4095" w:rsidP="00DC4A1C">
      <w:pPr>
        <w:pStyle w:val="Corpodetexto"/>
        <w:numPr>
          <w:ilvl w:val="0"/>
          <w:numId w:val="1"/>
        </w:numPr>
        <w:spacing w:after="0"/>
        <w:jc w:val="both"/>
        <w:rPr>
          <w:color w:val="000000"/>
        </w:rPr>
      </w:pPr>
      <w:r w:rsidRPr="000E34B9">
        <w:rPr>
          <w:color w:val="000000"/>
        </w:rPr>
        <w:t xml:space="preserve">Para cada </w:t>
      </w:r>
      <w:r w:rsidR="003C3D37" w:rsidRPr="000E34B9">
        <w:rPr>
          <w:color w:val="000000"/>
        </w:rPr>
        <w:t>LOTE</w:t>
      </w:r>
      <w:r w:rsidRPr="000E34B9">
        <w:rPr>
          <w:color w:val="000000"/>
        </w:rPr>
        <w:t xml:space="preserve"> da licitação cotado, valor limitado a 02 (duas) casas decimais, em algarismos arábicos, expresso em moeda nacional.</w:t>
      </w:r>
    </w:p>
    <w:p w14:paraId="45E600EE" w14:textId="77777777" w:rsidR="004F4095" w:rsidRPr="000E34B9" w:rsidRDefault="004F4095" w:rsidP="00DC4A1C">
      <w:pPr>
        <w:pStyle w:val="Corpodetexto"/>
        <w:numPr>
          <w:ilvl w:val="0"/>
          <w:numId w:val="1"/>
        </w:numPr>
        <w:spacing w:after="0"/>
        <w:jc w:val="both"/>
      </w:pPr>
      <w:r w:rsidRPr="000E34B9">
        <w:t xml:space="preserve">As propostas deverão estar rigorosamente de acordo com o </w:t>
      </w:r>
      <w:r w:rsidRPr="000E34B9">
        <w:rPr>
          <w:b/>
        </w:rPr>
        <w:t>Anexo I</w:t>
      </w:r>
      <w:r w:rsidRPr="000E34B9">
        <w:t xml:space="preserve">, na sua numeração, </w:t>
      </w:r>
      <w:r w:rsidR="00532881" w:rsidRPr="000E34B9">
        <w:t>sequencial</w:t>
      </w:r>
      <w:r w:rsidR="00B20219">
        <w:t xml:space="preserve"> dos itens</w:t>
      </w:r>
      <w:r w:rsidR="00B20219">
        <w:rPr>
          <w:lang w:eastAsia="x-none"/>
        </w:rPr>
        <w:t xml:space="preserve"> e preenchidos de acordo com o Anexo </w:t>
      </w:r>
      <w:r w:rsidR="00B20219" w:rsidRPr="00532881">
        <w:rPr>
          <w:b/>
          <w:lang w:eastAsia="x-none"/>
        </w:rPr>
        <w:t>II</w:t>
      </w:r>
      <w:r w:rsidR="00B20219">
        <w:rPr>
          <w:lang w:eastAsia="x-none"/>
        </w:rPr>
        <w:t xml:space="preserve"> </w:t>
      </w:r>
      <w:r w:rsidR="00B20219" w:rsidRPr="000E34B9">
        <w:t>do Edital</w:t>
      </w:r>
      <w:r w:rsidR="00B20219">
        <w:rPr>
          <w:lang w:eastAsia="x-none"/>
        </w:rPr>
        <w:t>.</w:t>
      </w:r>
    </w:p>
    <w:p w14:paraId="23BE887F" w14:textId="77777777" w:rsidR="00A05C1B" w:rsidRPr="00C336D9" w:rsidRDefault="00502D36" w:rsidP="000919C5">
      <w:pPr>
        <w:pStyle w:val="Corpodetexto"/>
        <w:numPr>
          <w:ilvl w:val="0"/>
          <w:numId w:val="1"/>
        </w:numPr>
        <w:spacing w:after="0"/>
        <w:jc w:val="both"/>
      </w:pPr>
      <w:r w:rsidRPr="000E34B9">
        <w:lastRenderedPageBreak/>
        <w:t>Prazo de validade não inferior a 60 dias a contar da data de abertura deste Pregão.</w:t>
      </w:r>
    </w:p>
    <w:p w14:paraId="5F874867" w14:textId="77777777" w:rsidR="00AF60E3" w:rsidRPr="000E34B9" w:rsidRDefault="00502D36" w:rsidP="000919C5">
      <w:pPr>
        <w:pStyle w:val="Corpodetexto"/>
        <w:spacing w:after="0"/>
        <w:jc w:val="both"/>
      </w:pPr>
      <w:r w:rsidRPr="000E34B9">
        <w:rPr>
          <w:b/>
        </w:rPr>
        <w:t>7.4</w:t>
      </w:r>
      <w:r w:rsidRPr="000E34B9">
        <w:t xml:space="preserve"> Não serão consideradas as propostas que deixarem de atender, no todo ou em parte, quaisquer das disposições deste edital, sejam omissas ou que apresentem irregularidades insanáveis, bem como aquelas manifestadamente </w:t>
      </w:r>
      <w:r w:rsidR="0071368C" w:rsidRPr="000E34B9">
        <w:t>inexequíveis</w:t>
      </w:r>
      <w:r w:rsidRPr="000E34B9">
        <w:t>, presumindo-se como tais, as que contiverem valores irrisórios ou excessivos, ou aquelas que ofertarem alternativas.</w:t>
      </w:r>
    </w:p>
    <w:p w14:paraId="63F17035" w14:textId="77777777" w:rsidR="00502D36" w:rsidRPr="000E34B9" w:rsidRDefault="00502D36" w:rsidP="000919C5">
      <w:pPr>
        <w:pStyle w:val="Corpodetexto"/>
        <w:spacing w:after="0"/>
        <w:jc w:val="both"/>
      </w:pPr>
      <w:r w:rsidRPr="000E34B9">
        <w:rPr>
          <w:b/>
        </w:rPr>
        <w:t>7.5</w:t>
      </w:r>
      <w:r w:rsidRPr="000E34B9">
        <w:t xml:space="preserve"> Após apresentação e aceitação da proposta, não caberá desistência, salvo por motivo justo decorrente de </w:t>
      </w:r>
      <w:r w:rsidR="00183265" w:rsidRPr="000E34B9">
        <w:t>fato superveniente e aceito pelo</w:t>
      </w:r>
      <w:r w:rsidRPr="000E34B9">
        <w:t xml:space="preserve"> </w:t>
      </w:r>
      <w:r w:rsidR="00E556AA" w:rsidRPr="000E34B9">
        <w:t>Pregoeiro</w:t>
      </w:r>
      <w:r w:rsidRPr="000E34B9">
        <w:t>.</w:t>
      </w:r>
    </w:p>
    <w:p w14:paraId="406A8476" w14:textId="77777777" w:rsidR="00AF60E3" w:rsidRPr="000E34B9" w:rsidRDefault="00AF60E3" w:rsidP="000919C5">
      <w:pPr>
        <w:pStyle w:val="Corpodetexto"/>
        <w:spacing w:after="0"/>
        <w:jc w:val="both"/>
      </w:pPr>
    </w:p>
    <w:p w14:paraId="51686939" w14:textId="77777777" w:rsidR="00AF60E3" w:rsidRPr="000E34B9" w:rsidRDefault="00502D36" w:rsidP="000919C5">
      <w:pPr>
        <w:pStyle w:val="Corpodetexto"/>
        <w:spacing w:after="0"/>
        <w:jc w:val="both"/>
      </w:pPr>
      <w:smartTag w:uri="urn:schemas-microsoft-com:office:smarttags" w:element="metricconverter">
        <w:smartTagPr>
          <w:attr w:name="ProductID" w:val="7.6 A"/>
        </w:smartTagPr>
        <w:r w:rsidRPr="000E34B9">
          <w:rPr>
            <w:b/>
          </w:rPr>
          <w:t>7.6</w:t>
        </w:r>
        <w:r w:rsidRPr="000E34B9">
          <w:t xml:space="preserve"> A</w:t>
        </w:r>
      </w:smartTag>
      <w:r w:rsidRPr="000E34B9">
        <w:t xml:space="preserve"> apresentação da proposta implicará na plena aceitação por parte do proponente das condições estabelecidas neste Edital e seus Anexos.</w:t>
      </w:r>
    </w:p>
    <w:p w14:paraId="2D999F0D" w14:textId="77777777" w:rsidR="00502D36" w:rsidRPr="000E34B9" w:rsidRDefault="00502D36" w:rsidP="000919C5">
      <w:pPr>
        <w:pStyle w:val="Corpodetexto"/>
        <w:spacing w:after="0"/>
        <w:jc w:val="both"/>
      </w:pPr>
      <w:r w:rsidRPr="000E34B9">
        <w:rPr>
          <w:b/>
        </w:rPr>
        <w:t>7.7</w:t>
      </w:r>
      <w:r w:rsidRPr="000E34B9">
        <w:t xml:space="preserve"> Não será admitida cotação inferior ou superior à quantidade prevista neste Edital. </w:t>
      </w:r>
    </w:p>
    <w:p w14:paraId="79778C69" w14:textId="77777777" w:rsidR="00AF60E3" w:rsidRPr="000E34B9" w:rsidRDefault="00AF60E3" w:rsidP="000919C5">
      <w:pPr>
        <w:pStyle w:val="Corpodetexto"/>
        <w:spacing w:after="0"/>
        <w:jc w:val="both"/>
      </w:pPr>
    </w:p>
    <w:p w14:paraId="7A529E6A" w14:textId="77777777" w:rsidR="00502D36" w:rsidRPr="000E34B9" w:rsidRDefault="00502D36" w:rsidP="000919C5">
      <w:pPr>
        <w:pStyle w:val="Corpodetexto"/>
        <w:spacing w:after="0"/>
        <w:jc w:val="both"/>
      </w:pPr>
      <w:smartTag w:uri="urn:schemas-microsoft-com:office:smarttags" w:element="metricconverter">
        <w:smartTagPr>
          <w:attr w:name="ProductID" w:val="7.8 A"/>
        </w:smartTagPr>
        <w:r w:rsidRPr="000E34B9">
          <w:rPr>
            <w:b/>
          </w:rPr>
          <w:t>7.8</w:t>
        </w:r>
        <w:r w:rsidRPr="000E34B9">
          <w:t xml:space="preserve"> A</w:t>
        </w:r>
      </w:smartTag>
      <w:r w:rsidRPr="000E34B9">
        <w:t xml:space="preserve"> Proposta Comercial apresentada em desacordo com este Edital ou o preenchimento incorreto dos itens necessários para o julgamento implicará na desclassificação. </w:t>
      </w:r>
    </w:p>
    <w:p w14:paraId="4E943587" w14:textId="77777777" w:rsidR="00584A56" w:rsidRPr="000E34B9" w:rsidRDefault="00584A56" w:rsidP="000919C5">
      <w:pPr>
        <w:jc w:val="both"/>
        <w:rPr>
          <w:b/>
        </w:rPr>
      </w:pPr>
    </w:p>
    <w:p w14:paraId="26D660F9" w14:textId="77777777" w:rsidR="007E0361" w:rsidRDefault="007E0361" w:rsidP="007E0361">
      <w:pPr>
        <w:jc w:val="both"/>
      </w:pPr>
      <w:r w:rsidRPr="007F1859">
        <w:rPr>
          <w:b/>
        </w:rPr>
        <w:t>7.9</w:t>
      </w:r>
      <w:r w:rsidRPr="007F1859">
        <w:t xml:space="preserve"> </w:t>
      </w:r>
      <w:r>
        <w:t xml:space="preserve">As licitantes deverão apresentar suas propostas </w:t>
      </w:r>
      <w:r w:rsidRPr="00543E85">
        <w:t>preferencialmente por meio do sistema</w:t>
      </w:r>
      <w:r>
        <w:t xml:space="preserve"> </w:t>
      </w:r>
      <w:r w:rsidRPr="00612741">
        <w:rPr>
          <w:b/>
          <w:highlight w:val="yellow"/>
        </w:rPr>
        <w:t>“Mediador”</w:t>
      </w:r>
      <w:r>
        <w:t xml:space="preserve"> </w:t>
      </w:r>
      <w:r w:rsidRPr="00543E85">
        <w:t>que será forne</w:t>
      </w:r>
      <w:r>
        <w:t xml:space="preserve">cido aos participantes pelo Site </w:t>
      </w:r>
      <w:r w:rsidRPr="00543E85">
        <w:t>da Prefeitura Municipal de Paranatinga</w:t>
      </w:r>
      <w:r>
        <w:t xml:space="preserve"> </w:t>
      </w:r>
      <w:r w:rsidRPr="00543E85">
        <w:t>– MT</w:t>
      </w:r>
      <w:r>
        <w:t xml:space="preserve">: </w:t>
      </w:r>
      <w:hyperlink r:id="rId11" w:history="1">
        <w:r w:rsidRPr="004F1E05">
          <w:rPr>
            <w:rStyle w:val="Hyperlink"/>
          </w:rPr>
          <w:t>www.paranatinga.mt.gov.br/Transparencia/Licitacoes-e-Contratos/Pregao-presencial/</w:t>
        </w:r>
      </w:hyperlink>
      <w:r>
        <w:t xml:space="preserve">, acesse a aba </w:t>
      </w:r>
      <w:r w:rsidRPr="00E648B2">
        <w:rPr>
          <w:b/>
        </w:rPr>
        <w:t>“Formulário de Propostas (Mediador)”.</w:t>
      </w:r>
    </w:p>
    <w:p w14:paraId="0952FDA3" w14:textId="77777777" w:rsidR="007E0361" w:rsidRDefault="007E0361" w:rsidP="007E0361">
      <w:pPr>
        <w:jc w:val="both"/>
      </w:pPr>
    </w:p>
    <w:p w14:paraId="4FD90D23" w14:textId="77777777" w:rsidR="007E0361" w:rsidRDefault="007E0361" w:rsidP="007E0361">
      <w:pPr>
        <w:jc w:val="both"/>
      </w:pPr>
      <w:r w:rsidRPr="00A5319B">
        <w:rPr>
          <w:b/>
        </w:rPr>
        <w:t>7.10</w:t>
      </w:r>
      <w:r>
        <w:t xml:space="preserve"> A presente ferramenta (</w:t>
      </w:r>
      <w:r w:rsidRPr="00CE2EB7">
        <w:rPr>
          <w:highlight w:val="yellow"/>
        </w:rPr>
        <w:t>sistema MEDIADOR</w:t>
      </w:r>
      <w:r w:rsidRPr="00543E85">
        <w:t>) trata-se apenas de um facilitador para tornar o procedimento de apuração da licitação mais rápida e dinâmica.</w:t>
      </w:r>
    </w:p>
    <w:p w14:paraId="54D9D706" w14:textId="77777777" w:rsidR="007E0361" w:rsidRDefault="007E0361" w:rsidP="007E0361">
      <w:pPr>
        <w:jc w:val="both"/>
      </w:pPr>
    </w:p>
    <w:p w14:paraId="441ADCD1" w14:textId="77777777" w:rsidR="007E0361" w:rsidRPr="008A3084" w:rsidRDefault="007E0361" w:rsidP="007E0361">
      <w:pPr>
        <w:jc w:val="both"/>
        <w:rPr>
          <w:b/>
        </w:rPr>
      </w:pPr>
      <w:r w:rsidRPr="001222A1">
        <w:rPr>
          <w:b/>
        </w:rPr>
        <w:t>7.11</w:t>
      </w:r>
      <w:r>
        <w:t xml:space="preserve"> </w:t>
      </w:r>
      <w:r w:rsidRPr="007F1859">
        <w:t xml:space="preserve">A Proposta Comercial </w:t>
      </w:r>
      <w:r>
        <w:t xml:space="preserve">em “Arquivo” deverá vir em </w:t>
      </w:r>
      <w:r w:rsidRPr="00B135A2">
        <w:rPr>
          <w:b/>
        </w:rPr>
        <w:t>01(um) Pen Drive</w:t>
      </w:r>
      <w:r w:rsidRPr="00B135A2">
        <w:t xml:space="preserve"> que deverá </w:t>
      </w:r>
      <w:r>
        <w:t xml:space="preserve">ser inserido </w:t>
      </w:r>
      <w:r w:rsidRPr="00B135A2">
        <w:t xml:space="preserve">dentro do envelope </w:t>
      </w:r>
      <w:r>
        <w:t xml:space="preserve">nº 01 – </w:t>
      </w:r>
      <w:r w:rsidRPr="00B135A2">
        <w:t>Proposta</w:t>
      </w:r>
      <w:r>
        <w:t xml:space="preserve"> de Preços</w:t>
      </w:r>
      <w:r w:rsidRPr="00B135A2">
        <w:t>.</w:t>
      </w:r>
    </w:p>
    <w:p w14:paraId="55961D62" w14:textId="77777777" w:rsidR="00AF60E3" w:rsidRPr="000E34B9" w:rsidRDefault="00AF60E3" w:rsidP="000919C5">
      <w:pPr>
        <w:pStyle w:val="Corpodetexto"/>
        <w:spacing w:after="0"/>
        <w:jc w:val="both"/>
      </w:pPr>
    </w:p>
    <w:p w14:paraId="7AF2222C" w14:textId="77777777" w:rsidR="00502D36" w:rsidRDefault="00502D36" w:rsidP="000919C5">
      <w:pPr>
        <w:pStyle w:val="Corpodetexto"/>
        <w:spacing w:after="0"/>
        <w:jc w:val="both"/>
        <w:rPr>
          <w:rStyle w:val="Forte"/>
          <w:lang w:eastAsia="x-none"/>
        </w:rPr>
      </w:pPr>
      <w:r w:rsidRPr="000E34B9">
        <w:rPr>
          <w:rStyle w:val="Forte"/>
        </w:rPr>
        <w:t>08 - DO PROCEDIMENTO E DO JULGAMENTO</w:t>
      </w:r>
    </w:p>
    <w:p w14:paraId="3615EF91" w14:textId="77777777" w:rsidR="00961B13" w:rsidRDefault="00961B13" w:rsidP="00961B13">
      <w:pPr>
        <w:autoSpaceDE w:val="0"/>
        <w:autoSpaceDN w:val="0"/>
        <w:adjustRightInd w:val="0"/>
        <w:jc w:val="both"/>
        <w:rPr>
          <w:b/>
        </w:rPr>
      </w:pPr>
    </w:p>
    <w:p w14:paraId="029451A4" w14:textId="77777777" w:rsidR="00961B13" w:rsidRPr="007C7839" w:rsidRDefault="00961B13" w:rsidP="00961B13">
      <w:pPr>
        <w:autoSpaceDE w:val="0"/>
        <w:autoSpaceDN w:val="0"/>
        <w:adjustRightInd w:val="0"/>
        <w:jc w:val="both"/>
        <w:rPr>
          <w:color w:val="FF0000"/>
        </w:rPr>
      </w:pPr>
      <w:r w:rsidRPr="008A3084">
        <w:rPr>
          <w:b/>
        </w:rPr>
        <w:t>8.1</w:t>
      </w:r>
      <w:r w:rsidRPr="008A3084">
        <w:t xml:space="preserve"> No julgamento das propostas, considerar-se-á vencedora aquela licitante que habilitada e obedecendo à todas condições deste Edital, apresentar </w:t>
      </w:r>
      <w:r w:rsidRPr="007C7839">
        <w:t>o</w:t>
      </w:r>
      <w:r w:rsidRPr="007C7839">
        <w:rPr>
          <w:color w:val="FF0000"/>
        </w:rPr>
        <w:t xml:space="preserve"> </w:t>
      </w:r>
      <w:r w:rsidR="00E47D13">
        <w:rPr>
          <w:b/>
          <w:bCs/>
        </w:rPr>
        <w:t>“MENOR PREÇO POR ITEM</w:t>
      </w:r>
      <w:r w:rsidRPr="00170EA2">
        <w:rPr>
          <w:b/>
          <w:bCs/>
        </w:rPr>
        <w:t>”</w:t>
      </w:r>
      <w:r w:rsidRPr="00170EA2">
        <w:t>.</w:t>
      </w:r>
    </w:p>
    <w:p w14:paraId="0F0CAA64" w14:textId="77777777" w:rsidR="00961B13" w:rsidRPr="00961B13" w:rsidRDefault="00961B13" w:rsidP="000919C5">
      <w:pPr>
        <w:pStyle w:val="Corpodetexto"/>
        <w:spacing w:after="0"/>
        <w:jc w:val="both"/>
        <w:rPr>
          <w:rStyle w:val="Forte"/>
          <w:lang w:eastAsia="x-none"/>
        </w:rPr>
      </w:pPr>
    </w:p>
    <w:p w14:paraId="73F17F71" w14:textId="77777777" w:rsidR="00502D36" w:rsidRPr="000E34B9" w:rsidRDefault="00502D36" w:rsidP="000919C5">
      <w:pPr>
        <w:pStyle w:val="Corpodetexto"/>
        <w:spacing w:after="0"/>
        <w:jc w:val="both"/>
      </w:pPr>
      <w:r w:rsidRPr="000E34B9">
        <w:rPr>
          <w:b/>
        </w:rPr>
        <w:t>8.</w:t>
      </w:r>
      <w:r w:rsidR="00961B13">
        <w:rPr>
          <w:b/>
          <w:lang w:eastAsia="x-none"/>
        </w:rPr>
        <w:t>2</w:t>
      </w:r>
      <w:r w:rsidRPr="000E34B9">
        <w:t xml:space="preserve"> No horário e local indicado no preâmbulo será aberta à sessão de processamento do Pregão, iniciando-se com o credenciamento dos interessados em participar do certame, com duração aproximada de 15 (quinze) minutos. </w:t>
      </w:r>
    </w:p>
    <w:p w14:paraId="12B2FCFA" w14:textId="77777777" w:rsidR="00AF60E3" w:rsidRPr="000E34B9" w:rsidRDefault="00AF60E3" w:rsidP="000919C5">
      <w:pPr>
        <w:pStyle w:val="Corpodetexto"/>
        <w:spacing w:after="0"/>
        <w:jc w:val="both"/>
      </w:pPr>
    </w:p>
    <w:p w14:paraId="779FBE16" w14:textId="77777777" w:rsidR="00AF60E3" w:rsidRPr="000E34B9" w:rsidRDefault="00502D36" w:rsidP="000919C5">
      <w:pPr>
        <w:pStyle w:val="Corpodetexto"/>
        <w:spacing w:after="0"/>
        <w:jc w:val="both"/>
      </w:pPr>
      <w:r w:rsidRPr="000E34B9">
        <w:rPr>
          <w:b/>
        </w:rPr>
        <w:t>8.</w:t>
      </w:r>
      <w:r w:rsidR="00961B13">
        <w:rPr>
          <w:b/>
          <w:lang w:eastAsia="x-none"/>
        </w:rPr>
        <w:t>3</w:t>
      </w:r>
      <w:r w:rsidRPr="000E34B9">
        <w:t xml:space="preserve"> Após os respectivos credenciame</w:t>
      </w:r>
      <w:r w:rsidR="00183265" w:rsidRPr="000E34B9">
        <w:t xml:space="preserve">ntos, os licitantes entregarão </w:t>
      </w:r>
      <w:r w:rsidR="00D425B5" w:rsidRPr="000E34B9">
        <w:t>a</w:t>
      </w:r>
      <w:r w:rsidR="00183265" w:rsidRPr="000E34B9">
        <w:t>o</w:t>
      </w:r>
      <w:r w:rsidRPr="000E34B9">
        <w:t xml:space="preserve"> </w:t>
      </w:r>
      <w:r w:rsidR="00E556AA" w:rsidRPr="000E34B9">
        <w:t>Pregoeiro</w:t>
      </w:r>
      <w:r w:rsidRPr="000E34B9">
        <w:t xml:space="preserve"> a Declaração de pleno atendimento aos requisitos de habilitação, </w:t>
      </w:r>
      <w:r w:rsidRPr="000E34B9">
        <w:rPr>
          <w:u w:val="single"/>
        </w:rPr>
        <w:t>anexo V ou VI</w:t>
      </w:r>
      <w:r w:rsidRPr="000E34B9">
        <w:t xml:space="preserve"> e em envelopes separados, a </w:t>
      </w:r>
      <w:r w:rsidRPr="000E34B9">
        <w:rPr>
          <w:b/>
        </w:rPr>
        <w:t>Proposta de Preços e os Documentos de Habilitação</w:t>
      </w:r>
      <w:r w:rsidRPr="000E34B9">
        <w:t xml:space="preserve">. </w:t>
      </w:r>
    </w:p>
    <w:p w14:paraId="464C45D5" w14:textId="77777777" w:rsidR="00AF60E3" w:rsidRPr="000E34B9" w:rsidRDefault="00961B13" w:rsidP="000919C5">
      <w:pPr>
        <w:pStyle w:val="Corpodetexto"/>
        <w:spacing w:after="0"/>
        <w:jc w:val="both"/>
      </w:pPr>
      <w:r>
        <w:rPr>
          <w:b/>
        </w:rPr>
        <w:t>8.</w:t>
      </w:r>
      <w:r>
        <w:rPr>
          <w:b/>
          <w:lang w:eastAsia="x-none"/>
        </w:rPr>
        <w:t>4</w:t>
      </w:r>
      <w:r w:rsidR="002526CC" w:rsidRPr="000E34B9">
        <w:rPr>
          <w:b/>
        </w:rPr>
        <w:t xml:space="preserve"> </w:t>
      </w:r>
      <w:r w:rsidR="00502D36" w:rsidRPr="000E34B9">
        <w:t xml:space="preserve">Iniciada a abertura do primeiro envelope proposta, estará encerrado o credenciamento e, por </w:t>
      </w:r>
      <w:r w:rsidR="0071368C" w:rsidRPr="000E34B9">
        <w:t>consequência</w:t>
      </w:r>
      <w:r w:rsidR="00502D36" w:rsidRPr="000E34B9">
        <w:t>, a possibilidade de admissão de novos participantes no certame.</w:t>
      </w:r>
    </w:p>
    <w:p w14:paraId="771FCF52" w14:textId="77777777" w:rsidR="00502D36" w:rsidRPr="000E34B9" w:rsidRDefault="00502D36" w:rsidP="000919C5">
      <w:pPr>
        <w:pStyle w:val="Corpodetexto"/>
        <w:spacing w:after="0"/>
        <w:jc w:val="both"/>
      </w:pPr>
      <w:r w:rsidRPr="000E34B9">
        <w:t xml:space="preserve"> </w:t>
      </w:r>
    </w:p>
    <w:p w14:paraId="1A617FEB" w14:textId="77777777" w:rsidR="00AF60E3" w:rsidRPr="000E34B9" w:rsidRDefault="00502D36" w:rsidP="000919C5">
      <w:pPr>
        <w:pStyle w:val="Corpodetexto"/>
        <w:spacing w:after="0"/>
        <w:jc w:val="both"/>
      </w:pPr>
      <w:r w:rsidRPr="000E34B9">
        <w:rPr>
          <w:b/>
        </w:rPr>
        <w:t>8.</w:t>
      </w:r>
      <w:r w:rsidR="00961B13">
        <w:rPr>
          <w:b/>
          <w:lang w:eastAsia="x-none"/>
        </w:rPr>
        <w:t>5</w:t>
      </w:r>
      <w:r w:rsidRPr="000E34B9">
        <w:t xml:space="preserve"> A análise das propostas </w:t>
      </w:r>
      <w:r w:rsidR="0023133A" w:rsidRPr="000E34B9">
        <w:t>pelo Pregoeiro</w:t>
      </w:r>
      <w:r w:rsidRPr="000E34B9">
        <w:t xml:space="preserve"> visará ao atendimento das condições estabelecidas neste Edital e seus anexos, sendo desclassificadas as propostas:</w:t>
      </w:r>
    </w:p>
    <w:p w14:paraId="2975090E" w14:textId="77777777" w:rsidR="00502D36" w:rsidRPr="000E34B9" w:rsidRDefault="00502D36" w:rsidP="000919C5">
      <w:pPr>
        <w:pStyle w:val="Corpodetexto"/>
        <w:spacing w:after="0"/>
        <w:jc w:val="both"/>
      </w:pPr>
      <w:r w:rsidRPr="000E34B9">
        <w:rPr>
          <w:b/>
        </w:rPr>
        <w:lastRenderedPageBreak/>
        <w:t>a)</w:t>
      </w:r>
      <w:r w:rsidRPr="000E34B9">
        <w:t xml:space="preserve"> Cujo objeto não atenda às </w:t>
      </w:r>
      <w:r w:rsidRPr="000E34B9">
        <w:rPr>
          <w:b/>
        </w:rPr>
        <w:t>especificações, quantitativos, prazos e condições</w:t>
      </w:r>
      <w:r w:rsidRPr="000E34B9">
        <w:t xml:space="preserve"> fixados no Edital;</w:t>
      </w:r>
    </w:p>
    <w:p w14:paraId="09E917C9" w14:textId="77777777" w:rsidR="00AA54FD" w:rsidRPr="000E34B9" w:rsidRDefault="00AA54FD" w:rsidP="000919C5">
      <w:pPr>
        <w:pStyle w:val="Corpodetexto"/>
        <w:spacing w:after="0"/>
        <w:jc w:val="both"/>
      </w:pPr>
    </w:p>
    <w:p w14:paraId="4E422840" w14:textId="77777777" w:rsidR="00AA54FD" w:rsidRPr="000E34B9" w:rsidRDefault="00502D36" w:rsidP="000919C5">
      <w:pPr>
        <w:pStyle w:val="Corpodetexto"/>
        <w:spacing w:after="0"/>
        <w:jc w:val="both"/>
      </w:pPr>
      <w:r w:rsidRPr="000E34B9">
        <w:rPr>
          <w:b/>
        </w:rPr>
        <w:t>8.</w:t>
      </w:r>
      <w:r w:rsidR="00961B13">
        <w:rPr>
          <w:b/>
          <w:lang w:eastAsia="x-none"/>
        </w:rPr>
        <w:t>6</w:t>
      </w:r>
      <w:r w:rsidRPr="000E34B9">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14:paraId="5B0EFBDC" w14:textId="77777777" w:rsidR="00375250" w:rsidRDefault="00375250" w:rsidP="000919C5">
      <w:pPr>
        <w:pStyle w:val="Corpodetexto"/>
        <w:spacing w:after="0"/>
        <w:jc w:val="both"/>
        <w:rPr>
          <w:b/>
        </w:rPr>
      </w:pPr>
    </w:p>
    <w:p w14:paraId="68E1143D" w14:textId="77777777" w:rsidR="00AA54FD" w:rsidRPr="000E34B9" w:rsidRDefault="00502D36" w:rsidP="000919C5">
      <w:pPr>
        <w:pStyle w:val="Corpodetexto"/>
        <w:spacing w:after="0"/>
        <w:jc w:val="both"/>
      </w:pPr>
      <w:r w:rsidRPr="000E34B9">
        <w:rPr>
          <w:b/>
        </w:rPr>
        <w:t>8.</w:t>
      </w:r>
      <w:r w:rsidR="00961B13">
        <w:rPr>
          <w:b/>
          <w:lang w:eastAsia="x-none"/>
        </w:rPr>
        <w:t>7</w:t>
      </w:r>
      <w:r w:rsidRPr="000E34B9">
        <w:t xml:space="preserve"> Serão desconsideradas ofertas ou vantagens baseadas nas propostas das demais licitantes.</w:t>
      </w:r>
    </w:p>
    <w:p w14:paraId="1DD268E4" w14:textId="77777777" w:rsidR="00502D36" w:rsidRPr="000E34B9" w:rsidRDefault="00502D36" w:rsidP="000919C5">
      <w:pPr>
        <w:pStyle w:val="Corpodetexto"/>
        <w:spacing w:after="0"/>
        <w:jc w:val="both"/>
      </w:pPr>
      <w:r w:rsidRPr="000E34B9">
        <w:t xml:space="preserve"> </w:t>
      </w:r>
    </w:p>
    <w:p w14:paraId="2C0EA88E" w14:textId="77777777" w:rsidR="00AA54FD" w:rsidRPr="000E34B9" w:rsidRDefault="00502D36" w:rsidP="000919C5">
      <w:pPr>
        <w:pStyle w:val="Corpodetexto"/>
        <w:spacing w:after="0"/>
        <w:jc w:val="both"/>
      </w:pPr>
      <w:r w:rsidRPr="000E34B9">
        <w:rPr>
          <w:b/>
        </w:rPr>
        <w:t>8.</w:t>
      </w:r>
      <w:r w:rsidR="00961B13">
        <w:rPr>
          <w:b/>
          <w:lang w:eastAsia="x-none"/>
        </w:rPr>
        <w:t>8</w:t>
      </w:r>
      <w:r w:rsidRPr="000E34B9">
        <w:t xml:space="preserve"> As propostas não desclassificadas serão selecionadas para a etapa de lances, com observância dos seguintes critérios:</w:t>
      </w:r>
    </w:p>
    <w:p w14:paraId="49650C21" w14:textId="77777777" w:rsidR="00602BEC" w:rsidRPr="004517F6" w:rsidRDefault="00602BEC" w:rsidP="00602BEC">
      <w:pPr>
        <w:pStyle w:val="Corpodetexto"/>
        <w:numPr>
          <w:ilvl w:val="0"/>
          <w:numId w:val="15"/>
        </w:numPr>
        <w:spacing w:after="0"/>
        <w:ind w:left="284" w:hanging="284"/>
        <w:jc w:val="both"/>
      </w:pPr>
      <w:r w:rsidRPr="004517F6">
        <w:t xml:space="preserve">Seleção das melhores propostas; </w:t>
      </w:r>
    </w:p>
    <w:p w14:paraId="448F1ED6" w14:textId="77777777" w:rsidR="00602BEC" w:rsidRPr="004517F6" w:rsidRDefault="00602BEC" w:rsidP="00602BEC">
      <w:pPr>
        <w:autoSpaceDE w:val="0"/>
        <w:autoSpaceDN w:val="0"/>
        <w:adjustRightInd w:val="0"/>
        <w:jc w:val="both"/>
        <w:rPr>
          <w:rFonts w:eastAsia="Times New Roman"/>
        </w:rPr>
      </w:pPr>
      <w:r w:rsidRPr="004517F6">
        <w:rPr>
          <w:rFonts w:eastAsia="Times New Roman"/>
          <w:b/>
        </w:rPr>
        <w:t>b)</w:t>
      </w:r>
      <w:r w:rsidRPr="004517F6">
        <w:rPr>
          <w:rFonts w:eastAsia="Times New Roman"/>
        </w:rPr>
        <w:t xml:space="preserve"> O Pregoeiro classificará o autor da proposta de menor preço e aquelas que tenham valores sucessivos e superiores em até 10% (dez por cento) </w:t>
      </w:r>
      <w:r>
        <w:rPr>
          <w:rFonts w:eastAsia="Times New Roman"/>
        </w:rPr>
        <w:t xml:space="preserve">à proposta de menor preço, para </w:t>
      </w:r>
      <w:r w:rsidRPr="004517F6">
        <w:rPr>
          <w:rFonts w:eastAsia="Times New Roman"/>
        </w:rPr>
        <w:t>participarem dos lances verbais.</w:t>
      </w:r>
    </w:p>
    <w:p w14:paraId="419ED135" w14:textId="77777777" w:rsidR="00602BEC" w:rsidRDefault="00602BEC" w:rsidP="00602BEC">
      <w:pPr>
        <w:pStyle w:val="Corpodetexto"/>
        <w:spacing w:after="0"/>
        <w:jc w:val="both"/>
      </w:pPr>
      <w:r>
        <w:rPr>
          <w:b/>
        </w:rPr>
        <w:t>c</w:t>
      </w:r>
      <w:r w:rsidRPr="000E34B9">
        <w:rPr>
          <w:b/>
        </w:rPr>
        <w:t>)</w:t>
      </w:r>
      <w:r w:rsidRPr="000E34B9">
        <w:t xml:space="preserve"> Não havendo pelo menos 03 (três) propostas na condição definida na alínea anterior, serão selecionadas as que apresentarem os menores preços. No caso de empate nos descontos, serão admitidas todas as propostas empatadas, independentemente do número de licitantes.</w:t>
      </w:r>
    </w:p>
    <w:p w14:paraId="04CCB374" w14:textId="77777777" w:rsidR="00502D36" w:rsidRPr="000E34B9" w:rsidRDefault="00502D36" w:rsidP="00602BEC">
      <w:pPr>
        <w:pStyle w:val="Corpodetexto"/>
        <w:spacing w:after="0"/>
        <w:jc w:val="both"/>
      </w:pPr>
    </w:p>
    <w:p w14:paraId="3C0D0A69" w14:textId="77777777" w:rsidR="00502D36" w:rsidRPr="000E34B9" w:rsidRDefault="00502D36" w:rsidP="000919C5">
      <w:pPr>
        <w:pStyle w:val="Corpodetexto"/>
        <w:spacing w:after="0"/>
        <w:jc w:val="both"/>
        <w:rPr>
          <w:b/>
        </w:rPr>
      </w:pPr>
      <w:r w:rsidRPr="000E34B9">
        <w:rPr>
          <w:rStyle w:val="Forte"/>
        </w:rPr>
        <w:t>09 -</w:t>
      </w:r>
      <w:r w:rsidRPr="000E34B9">
        <w:rPr>
          <w:rStyle w:val="Forte"/>
          <w:b w:val="0"/>
        </w:rPr>
        <w:t xml:space="preserve"> </w:t>
      </w:r>
      <w:r w:rsidRPr="000E34B9">
        <w:rPr>
          <w:b/>
        </w:rPr>
        <w:t>DOS LANCES</w:t>
      </w:r>
    </w:p>
    <w:p w14:paraId="5B552A7F" w14:textId="77777777" w:rsidR="00AA54FD" w:rsidRPr="000E34B9" w:rsidRDefault="00AA54FD" w:rsidP="000919C5">
      <w:pPr>
        <w:pStyle w:val="Corpodetexto"/>
        <w:spacing w:after="0"/>
        <w:jc w:val="both"/>
        <w:rPr>
          <w:b/>
        </w:rPr>
      </w:pPr>
    </w:p>
    <w:p w14:paraId="6D4C277F" w14:textId="77777777" w:rsidR="00AA54FD" w:rsidRPr="000E34B9" w:rsidRDefault="00502D36" w:rsidP="000919C5">
      <w:pPr>
        <w:pStyle w:val="Corpodetexto"/>
        <w:spacing w:after="0"/>
        <w:jc w:val="both"/>
      </w:pPr>
      <w:r w:rsidRPr="000E34B9">
        <w:rPr>
          <w:b/>
        </w:rPr>
        <w:t>9.1</w:t>
      </w:r>
      <w:r w:rsidR="00395030" w:rsidRPr="000E34B9">
        <w:t xml:space="preserve"> </w:t>
      </w:r>
      <w:r w:rsidR="0023133A" w:rsidRPr="000E34B9">
        <w:t>O Pregoeiro</w:t>
      </w:r>
      <w:r w:rsidRPr="000E34B9">
        <w:t xml:space="preserve"> convidará individualmente os autores das propostas classificadas a formular lances de forma </w:t>
      </w:r>
      <w:r w:rsidR="0071368C" w:rsidRPr="000E34B9">
        <w:t>sequencial</w:t>
      </w:r>
      <w:r w:rsidRPr="000E34B9">
        <w:t>, a partir do autor da proposta de maior valor e os demais em ordem decrescente no caso de empate.</w:t>
      </w:r>
    </w:p>
    <w:p w14:paraId="1D94196B" w14:textId="77777777" w:rsidR="00502D36" w:rsidRPr="000E34B9" w:rsidRDefault="00502D36" w:rsidP="000919C5">
      <w:pPr>
        <w:pStyle w:val="Corpodetexto"/>
        <w:spacing w:after="0"/>
        <w:jc w:val="both"/>
      </w:pPr>
      <w:r w:rsidRPr="000E34B9">
        <w:t xml:space="preserve"> </w:t>
      </w:r>
    </w:p>
    <w:p w14:paraId="559FCF19" w14:textId="77777777" w:rsidR="00502D36" w:rsidRPr="000E34B9" w:rsidRDefault="00502D36" w:rsidP="000919C5">
      <w:pPr>
        <w:pStyle w:val="Corpodetexto"/>
        <w:spacing w:after="0"/>
        <w:jc w:val="both"/>
        <w:rPr>
          <w:b/>
          <w:u w:val="single"/>
        </w:rPr>
      </w:pPr>
      <w:r w:rsidRPr="000E34B9">
        <w:rPr>
          <w:b/>
        </w:rPr>
        <w:t>9.2</w:t>
      </w:r>
      <w:r w:rsidRPr="000E34B9">
        <w:t xml:space="preserve"> </w:t>
      </w:r>
      <w:r w:rsidRPr="000E34B9">
        <w:rPr>
          <w:b/>
          <w:u w:val="single"/>
        </w:rPr>
        <w:t xml:space="preserve">Os lances deverão ser formulados em valores não inferiores a </w:t>
      </w:r>
      <w:r w:rsidR="00704BE2" w:rsidRPr="000E34B9">
        <w:rPr>
          <w:b/>
          <w:u w:val="single"/>
        </w:rPr>
        <w:t xml:space="preserve">três casas decimais </w:t>
      </w:r>
      <w:r w:rsidRPr="000E34B9">
        <w:rPr>
          <w:b/>
          <w:u w:val="single"/>
        </w:rPr>
        <w:t xml:space="preserve">por </w:t>
      </w:r>
      <w:r w:rsidR="00704BE2" w:rsidRPr="000E34B9">
        <w:rPr>
          <w:b/>
          <w:u w:val="single"/>
        </w:rPr>
        <w:t>lote</w:t>
      </w:r>
      <w:r w:rsidRPr="000E34B9">
        <w:rPr>
          <w:b/>
          <w:u w:val="single"/>
        </w:rPr>
        <w:t>.</w:t>
      </w:r>
    </w:p>
    <w:p w14:paraId="6ED8D8E2" w14:textId="77777777" w:rsidR="00AA54FD" w:rsidRPr="000E34B9" w:rsidRDefault="00AA54FD" w:rsidP="000919C5">
      <w:pPr>
        <w:pStyle w:val="Corpodetexto"/>
        <w:spacing w:after="0"/>
        <w:jc w:val="both"/>
      </w:pPr>
    </w:p>
    <w:p w14:paraId="10053809" w14:textId="77777777" w:rsidR="00502D36" w:rsidRPr="000E34B9" w:rsidRDefault="00502D36" w:rsidP="000919C5">
      <w:pPr>
        <w:pStyle w:val="Corpodetexto"/>
        <w:spacing w:after="0"/>
        <w:jc w:val="both"/>
      </w:pPr>
      <w:smartTag w:uri="urn:schemas-microsoft-com:office:smarttags" w:element="metricconverter">
        <w:smartTagPr>
          <w:attr w:name="ProductID" w:val="9.3 A"/>
        </w:smartTagPr>
        <w:r w:rsidRPr="000E34B9">
          <w:rPr>
            <w:b/>
          </w:rPr>
          <w:t>9.3</w:t>
        </w:r>
        <w:r w:rsidRPr="000E34B9">
          <w:t xml:space="preserve"> A</w:t>
        </w:r>
      </w:smartTag>
      <w:r w:rsidRPr="000E34B9">
        <w:t xml:space="preserve"> etapa de lances será considerada encerrada quando todos os participantes dessa etapa declinar da formulação de lances.</w:t>
      </w:r>
    </w:p>
    <w:p w14:paraId="33437455" w14:textId="77777777" w:rsidR="00AA54FD" w:rsidRPr="000E34B9" w:rsidRDefault="00AA54FD" w:rsidP="000919C5">
      <w:pPr>
        <w:pStyle w:val="Corpodetexto"/>
        <w:spacing w:after="0"/>
        <w:jc w:val="both"/>
      </w:pPr>
    </w:p>
    <w:p w14:paraId="3DD2AA29" w14:textId="77777777" w:rsidR="00502D36" w:rsidRPr="000E34B9" w:rsidRDefault="00502D36" w:rsidP="000919C5">
      <w:pPr>
        <w:pStyle w:val="Corpodetexto"/>
        <w:spacing w:after="0"/>
        <w:jc w:val="both"/>
      </w:pPr>
      <w:smartTag w:uri="urn:schemas-microsoft-com:office:smarttags" w:element="metricconverter">
        <w:smartTagPr>
          <w:attr w:name="ProductID" w:val="9.4 A"/>
        </w:smartTagPr>
        <w:r w:rsidRPr="000E34B9">
          <w:rPr>
            <w:b/>
          </w:rPr>
          <w:t>9.4</w:t>
        </w:r>
        <w:r w:rsidRPr="000E34B9">
          <w:t xml:space="preserve"> A</w:t>
        </w:r>
      </w:smartTag>
      <w:r w:rsidRPr="000E34B9">
        <w:t xml:space="preserve"> desistência em apresentar lances verbais, quando convocado pelo pregoeiro, implicará a exclusão do licitante da etapa de lances e na manutenção do último preço apresentado pelo licitante, para efeito de ordenação das propostas. Caso não se realize lance verbal, será verificado a conformidade entre a proposta escrita de menor preço e o valor estimado para a contratação.</w:t>
      </w:r>
    </w:p>
    <w:p w14:paraId="55D6B318" w14:textId="77777777" w:rsidR="00AA54FD" w:rsidRPr="000E34B9" w:rsidRDefault="00AA54FD" w:rsidP="000919C5">
      <w:pPr>
        <w:pStyle w:val="Corpodetexto"/>
        <w:spacing w:after="0"/>
        <w:jc w:val="both"/>
      </w:pPr>
    </w:p>
    <w:p w14:paraId="28A19582" w14:textId="77777777" w:rsidR="00502D36" w:rsidRPr="000E34B9" w:rsidRDefault="00502D36" w:rsidP="000919C5">
      <w:pPr>
        <w:pStyle w:val="Corpodetexto"/>
        <w:spacing w:after="0"/>
        <w:jc w:val="both"/>
      </w:pPr>
      <w:r w:rsidRPr="000E34B9">
        <w:rPr>
          <w:b/>
        </w:rPr>
        <w:t>9.5</w:t>
      </w:r>
      <w:r w:rsidRPr="000E34B9">
        <w:t xml:space="preserve"> Não poderá haver desistência dos lances ofertados, sujeitando-se a proponente desistente as penalidades constantes na legislação vigente;</w:t>
      </w:r>
    </w:p>
    <w:p w14:paraId="59F16462" w14:textId="77777777" w:rsidR="00AA54FD" w:rsidRPr="000E34B9" w:rsidRDefault="00AA54FD" w:rsidP="000919C5">
      <w:pPr>
        <w:pStyle w:val="Corpodetexto"/>
        <w:spacing w:after="0"/>
        <w:jc w:val="both"/>
      </w:pPr>
    </w:p>
    <w:p w14:paraId="1CA4DA5F" w14:textId="77777777" w:rsidR="00AA54FD" w:rsidRPr="000E34B9" w:rsidRDefault="00502D36" w:rsidP="000919C5">
      <w:pPr>
        <w:pStyle w:val="Corpodetexto"/>
        <w:spacing w:after="0"/>
        <w:jc w:val="both"/>
      </w:pPr>
      <w:r w:rsidRPr="000E34B9">
        <w:rPr>
          <w:b/>
        </w:rPr>
        <w:t>9.6</w:t>
      </w:r>
      <w:r w:rsidRPr="000E34B9">
        <w:t xml:space="preserve"> </w:t>
      </w:r>
      <w:r w:rsidR="002526CC" w:rsidRPr="000E34B9">
        <w:t xml:space="preserve"> </w:t>
      </w:r>
      <w:r w:rsidRPr="000E34B9">
        <w:t xml:space="preserve">Encerrada a etapa de lances, serão classificadas as propostas selecionadas e não selecionadas, sendo verificada a ocorrência de empate técnico, através dos termos do art. 44 da Lei Complementar nº. 123/06, será assegurada, como critério de desempate, preferência de </w:t>
      </w:r>
      <w:r w:rsidRPr="000E34B9">
        <w:lastRenderedPageBreak/>
        <w:t>contratação para as microempresas e empresas de pequeno porte, para a etapa de lances, considerando-se para as selecionadas o último lance ofertado.</w:t>
      </w:r>
    </w:p>
    <w:p w14:paraId="7B5A2F06" w14:textId="77777777" w:rsidR="00B84983" w:rsidRPr="000E34B9" w:rsidRDefault="00502D36" w:rsidP="000919C5">
      <w:pPr>
        <w:pStyle w:val="Corpodetexto"/>
        <w:spacing w:after="0"/>
        <w:jc w:val="both"/>
      </w:pPr>
      <w:r w:rsidRPr="000E34B9">
        <w:rPr>
          <w:b/>
        </w:rPr>
        <w:t>9.6.1</w:t>
      </w:r>
      <w:r w:rsidRPr="000E34B9">
        <w:t xml:space="preserve"> Entende-se por empate técnico aquela situação em que as propostas apresentadas pelas microempresas e empresas de pequeno porte sejam iguais ou até 5 % (cinco por cento) superiores à proposta mais bem classificada. </w:t>
      </w:r>
    </w:p>
    <w:p w14:paraId="4DCAE214" w14:textId="77777777" w:rsidR="00AA54FD" w:rsidRPr="000E34B9" w:rsidRDefault="00502D36" w:rsidP="000919C5">
      <w:pPr>
        <w:pStyle w:val="Corpodetexto"/>
        <w:spacing w:after="0"/>
        <w:jc w:val="both"/>
      </w:pPr>
      <w:r w:rsidRPr="000E34B9">
        <w:rPr>
          <w:b/>
        </w:rPr>
        <w:t>9.6.2</w:t>
      </w:r>
      <w:r w:rsidRPr="000E34B9">
        <w:t> Para efeito do disposto no sub</w:t>
      </w:r>
      <w:r w:rsidR="00DB4EE2" w:rsidRPr="000E34B9">
        <w:rPr>
          <w:lang w:eastAsia="x-none"/>
        </w:rPr>
        <w:t xml:space="preserve"> item</w:t>
      </w:r>
      <w:r w:rsidRPr="000E34B9">
        <w:t xml:space="preserve"> 9.6.1 acima, ocorrendo o empate técnico, serão adotados os seguintes procedimentos:</w:t>
      </w:r>
    </w:p>
    <w:p w14:paraId="7B4FFE7E" w14:textId="77777777" w:rsidR="00502D36" w:rsidRPr="000E34B9" w:rsidRDefault="00502D36" w:rsidP="000919C5">
      <w:pPr>
        <w:pStyle w:val="Corpodetexto"/>
        <w:spacing w:after="0"/>
        <w:jc w:val="both"/>
      </w:pPr>
      <w:r w:rsidRPr="000E34B9">
        <w:rPr>
          <w:b/>
        </w:rPr>
        <w:t>a)</w:t>
      </w:r>
      <w:r w:rsidRPr="000E34B9">
        <w:t> a microempresa ou a empresa de pequeno porte mais bem classificada será convocada para, em querendo, apresentar nova proposta inferior àquela considerada vencedora do certame, no prazo máximo de 05 (cinco) minutos após o encerramento dos lances, sob pena de preclusão, situação em que será adjudicado em seu favor o objeto licitado;</w:t>
      </w:r>
    </w:p>
    <w:p w14:paraId="46E310D3" w14:textId="77777777" w:rsidR="00502D36" w:rsidRPr="000E34B9" w:rsidRDefault="00502D36" w:rsidP="000919C5">
      <w:pPr>
        <w:pStyle w:val="Corpodetexto"/>
        <w:spacing w:after="0"/>
        <w:jc w:val="both"/>
      </w:pPr>
      <w:r w:rsidRPr="000E34B9">
        <w:rPr>
          <w:b/>
        </w:rPr>
        <w:t>b)</w:t>
      </w:r>
      <w:r w:rsidRPr="000E34B9">
        <w:t> não ocorrendo a contratação da microempresa ou empresa de pequeno porte, na forma da alínea “a” acima, serão convocadas as remanescentes que porventura se enquadrem na hipótese do sub</w:t>
      </w:r>
      <w:r w:rsidR="00DB4EE2" w:rsidRPr="000E34B9">
        <w:rPr>
          <w:lang w:eastAsia="x-none"/>
        </w:rPr>
        <w:t xml:space="preserve"> item</w:t>
      </w:r>
      <w:r w:rsidRPr="000E34B9">
        <w:t xml:space="preserve"> 9.6.1 acima, na ordem classificatória, para o exercício do mesmo direito.</w:t>
      </w:r>
    </w:p>
    <w:p w14:paraId="10093B9B" w14:textId="77777777" w:rsidR="00502D36" w:rsidRPr="000E34B9" w:rsidRDefault="00502D36" w:rsidP="000919C5">
      <w:pPr>
        <w:pStyle w:val="Corpodetexto"/>
        <w:spacing w:after="0"/>
        <w:jc w:val="both"/>
      </w:pPr>
      <w:r w:rsidRPr="000E34B9">
        <w:rPr>
          <w:b/>
        </w:rPr>
        <w:t>c)</w:t>
      </w:r>
      <w:r w:rsidRPr="000E34B9">
        <w:t> no caso de equivalência dos valores apresentados pelas microempresas e empresas de pequeno porte que se encontrem no intervalo estabelecido no sub</w:t>
      </w:r>
      <w:r w:rsidR="00DB4EE2" w:rsidRPr="000E34B9">
        <w:rPr>
          <w:lang w:eastAsia="x-none"/>
        </w:rPr>
        <w:t xml:space="preserve"> item</w:t>
      </w:r>
      <w:r w:rsidRPr="000E34B9">
        <w:t xml:space="preserve"> 9.6.1 acima, será realizado sorteio entre elas para que se identifique aquela que primeiro poderá apresentar melhor oferta;</w:t>
      </w:r>
    </w:p>
    <w:p w14:paraId="4D4071B0" w14:textId="77777777" w:rsidR="00AA54FD" w:rsidRPr="000E34B9" w:rsidRDefault="00AA54FD" w:rsidP="000919C5">
      <w:pPr>
        <w:pStyle w:val="Corpodetexto"/>
        <w:spacing w:after="0"/>
        <w:jc w:val="both"/>
      </w:pPr>
    </w:p>
    <w:p w14:paraId="3C56589C" w14:textId="77777777" w:rsidR="00AA54FD" w:rsidRPr="000E34B9" w:rsidRDefault="00502D36" w:rsidP="000919C5">
      <w:pPr>
        <w:pStyle w:val="Corpodetexto"/>
        <w:spacing w:after="0"/>
        <w:jc w:val="both"/>
      </w:pPr>
      <w:r w:rsidRPr="000E34B9">
        <w:rPr>
          <w:b/>
        </w:rPr>
        <w:t>9.7</w:t>
      </w:r>
      <w:r w:rsidR="00183265" w:rsidRPr="000E34B9">
        <w:t xml:space="preserve"> O</w:t>
      </w:r>
      <w:r w:rsidRPr="000E34B9">
        <w:t xml:space="preserve"> </w:t>
      </w:r>
      <w:r w:rsidR="00E556AA" w:rsidRPr="000E34B9">
        <w:t>Pregoeiro</w:t>
      </w:r>
      <w:r w:rsidRPr="000E34B9">
        <w:t xml:space="preserve"> poderá negociar com o autor da oferta de maior valor com vistas à redução do preço.</w:t>
      </w:r>
    </w:p>
    <w:p w14:paraId="5792332F" w14:textId="77777777" w:rsidR="00502D36" w:rsidRPr="000E34B9" w:rsidRDefault="00502D36" w:rsidP="000919C5">
      <w:pPr>
        <w:pStyle w:val="Corpodetexto"/>
        <w:spacing w:after="0"/>
        <w:jc w:val="both"/>
      </w:pPr>
      <w:r w:rsidRPr="000E34B9">
        <w:t xml:space="preserve"> </w:t>
      </w:r>
    </w:p>
    <w:p w14:paraId="1EC27C1A" w14:textId="77777777" w:rsidR="00502D36" w:rsidRPr="000E34B9" w:rsidRDefault="00502D36" w:rsidP="000919C5">
      <w:pPr>
        <w:pStyle w:val="Corpodetexto"/>
        <w:spacing w:after="0"/>
        <w:jc w:val="both"/>
      </w:pPr>
      <w:r w:rsidRPr="000E34B9">
        <w:rPr>
          <w:b/>
        </w:rPr>
        <w:t>9.8</w:t>
      </w:r>
      <w:r w:rsidR="00395030" w:rsidRPr="000E34B9">
        <w:t xml:space="preserve"> Após a negociação</w:t>
      </w:r>
      <w:r w:rsidR="002526CC" w:rsidRPr="000E34B9">
        <w:t xml:space="preserve"> se houver</w:t>
      </w:r>
      <w:r w:rsidR="00395030" w:rsidRPr="000E34B9">
        <w:t xml:space="preserve"> </w:t>
      </w:r>
      <w:r w:rsidR="0023133A" w:rsidRPr="000E34B9">
        <w:t>O Pregoeiro</w:t>
      </w:r>
      <w:r w:rsidRPr="000E34B9">
        <w:t xml:space="preserve"> examinará a aceitabilidade do menor preço.</w:t>
      </w:r>
    </w:p>
    <w:p w14:paraId="261FA5BF" w14:textId="77777777" w:rsidR="00AA54FD" w:rsidRPr="000E34B9" w:rsidRDefault="00AA54FD" w:rsidP="000919C5">
      <w:pPr>
        <w:pStyle w:val="Corpodetexto"/>
        <w:spacing w:after="0"/>
        <w:jc w:val="both"/>
      </w:pPr>
    </w:p>
    <w:p w14:paraId="272661FC" w14:textId="77777777" w:rsidR="00502D36" w:rsidRPr="000E34B9" w:rsidRDefault="00502D36" w:rsidP="000919C5">
      <w:pPr>
        <w:pStyle w:val="Corpodetexto"/>
        <w:spacing w:after="0"/>
        <w:jc w:val="both"/>
      </w:pPr>
      <w:r w:rsidRPr="000E34B9">
        <w:rPr>
          <w:b/>
        </w:rPr>
        <w:t>9.9</w:t>
      </w:r>
      <w:r w:rsidRPr="000E34B9">
        <w:t xml:space="preserve"> Se a oferta não for aceitável, ou se a licitante desatender as </w:t>
      </w:r>
      <w:r w:rsidR="00395030" w:rsidRPr="000E34B9">
        <w:t xml:space="preserve">exigências para a habilitação, </w:t>
      </w:r>
      <w:r w:rsidR="0023133A" w:rsidRPr="000E34B9">
        <w:t>O Pregoeiro</w:t>
      </w:r>
      <w:r w:rsidRPr="000E34B9">
        <w:t xml:space="preserve"> examinará a oferta </w:t>
      </w:r>
      <w:r w:rsidR="0071368C" w:rsidRPr="000E34B9">
        <w:t>subsequente</w:t>
      </w:r>
      <w:r w:rsidRPr="000E34B9">
        <w:t xml:space="preserve"> de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14:paraId="0689D2F9" w14:textId="77777777" w:rsidR="00AA54FD" w:rsidRPr="000E34B9" w:rsidRDefault="00AA54FD" w:rsidP="000919C5">
      <w:pPr>
        <w:pStyle w:val="Corpodetexto"/>
        <w:spacing w:after="0"/>
        <w:jc w:val="both"/>
      </w:pPr>
    </w:p>
    <w:p w14:paraId="706F4670" w14:textId="77777777" w:rsidR="00AA54FD" w:rsidRPr="000E34B9" w:rsidRDefault="00502D36" w:rsidP="000919C5">
      <w:pPr>
        <w:pStyle w:val="Corpodetexto"/>
        <w:spacing w:after="0"/>
        <w:jc w:val="both"/>
      </w:pPr>
      <w:r w:rsidRPr="000E34B9">
        <w:rPr>
          <w:b/>
        </w:rPr>
        <w:t>9.10</w:t>
      </w:r>
      <w:r w:rsidRPr="000E34B9">
        <w:t xml:space="preserve"> </w:t>
      </w:r>
      <w:r w:rsidR="00395030" w:rsidRPr="000E34B9">
        <w:t xml:space="preserve"> </w:t>
      </w:r>
      <w:r w:rsidRPr="000E34B9">
        <w:t>Considerada aceitável a oferta de menor preço, será aberto o Envelope nº. II, contendo os documentos de habilitação.</w:t>
      </w:r>
    </w:p>
    <w:p w14:paraId="77EE286D" w14:textId="77777777" w:rsidR="00502D36" w:rsidRPr="000E34B9" w:rsidRDefault="00502D36" w:rsidP="000919C5">
      <w:pPr>
        <w:pStyle w:val="Corpodetexto"/>
        <w:spacing w:after="0"/>
        <w:jc w:val="both"/>
      </w:pPr>
      <w:r w:rsidRPr="000E34B9">
        <w:t xml:space="preserve"> </w:t>
      </w:r>
    </w:p>
    <w:p w14:paraId="0691D39D" w14:textId="77777777" w:rsidR="00096C5A" w:rsidRDefault="00502D36" w:rsidP="000919C5">
      <w:pPr>
        <w:pStyle w:val="Corpodetexto"/>
        <w:spacing w:after="0"/>
        <w:jc w:val="both"/>
      </w:pPr>
      <w:r w:rsidRPr="000E34B9">
        <w:rPr>
          <w:b/>
        </w:rPr>
        <w:t>9.11</w:t>
      </w:r>
      <w:r w:rsidRPr="000E34B9">
        <w:t xml:space="preserve"> Eventuais falhas omissões ou outras irregularidades nas propostas dos preços poderão ser saneadas na sessão pública de processamento do Pregão.</w:t>
      </w:r>
    </w:p>
    <w:p w14:paraId="017BB5E8" w14:textId="77777777" w:rsidR="00436596" w:rsidRDefault="00436596" w:rsidP="000919C5">
      <w:pPr>
        <w:pStyle w:val="Corpodetexto"/>
        <w:spacing w:after="0"/>
        <w:rPr>
          <w:rStyle w:val="Forte"/>
        </w:rPr>
      </w:pPr>
    </w:p>
    <w:p w14:paraId="236FE4CF" w14:textId="77777777" w:rsidR="00502D36" w:rsidRPr="000E34B9" w:rsidRDefault="00502D36" w:rsidP="000919C5">
      <w:pPr>
        <w:pStyle w:val="Corpodetexto"/>
        <w:spacing w:after="0"/>
        <w:rPr>
          <w:rStyle w:val="Forte"/>
        </w:rPr>
      </w:pPr>
      <w:r w:rsidRPr="000E34B9">
        <w:rPr>
          <w:rStyle w:val="Forte"/>
        </w:rPr>
        <w:t>10 - DISPOSIÇÕES GERAIS DA HABILITAÇÃO</w:t>
      </w:r>
    </w:p>
    <w:p w14:paraId="16A9AA93" w14:textId="77777777" w:rsidR="00AA54FD" w:rsidRPr="000E34B9" w:rsidRDefault="00AA54FD" w:rsidP="000919C5">
      <w:pPr>
        <w:pStyle w:val="Corpodetexto"/>
        <w:spacing w:after="0"/>
        <w:rPr>
          <w:rStyle w:val="Forte"/>
        </w:rPr>
      </w:pPr>
    </w:p>
    <w:p w14:paraId="060186EC" w14:textId="77777777" w:rsidR="00AA54FD" w:rsidRPr="000E34B9" w:rsidRDefault="00502D36" w:rsidP="000919C5">
      <w:pPr>
        <w:pStyle w:val="Corpodetexto"/>
        <w:spacing w:after="0"/>
        <w:jc w:val="both"/>
      </w:pPr>
      <w:r w:rsidRPr="000E34B9">
        <w:rPr>
          <w:b/>
        </w:rPr>
        <w:t>10.1</w:t>
      </w:r>
      <w:r w:rsidRPr="000E34B9">
        <w:t>  A documentação poderá ser apresentada em original, por qualquer processo de cópia autenticada por tabelião de notas ou por membro da Equipe de Apoio do Pregão, ou, ainda, por publicação em órgão de imprensa oficial.</w:t>
      </w:r>
    </w:p>
    <w:p w14:paraId="03A1C416" w14:textId="77777777" w:rsidR="00502D36" w:rsidRPr="000E34B9" w:rsidRDefault="00502D36" w:rsidP="000919C5">
      <w:pPr>
        <w:pStyle w:val="Corpodetexto"/>
        <w:spacing w:after="0"/>
        <w:jc w:val="both"/>
      </w:pPr>
      <w:r w:rsidRPr="000E34B9">
        <w:rPr>
          <w:b/>
        </w:rPr>
        <w:t>10.2</w:t>
      </w:r>
      <w:r w:rsidRPr="000E34B9">
        <w:t xml:space="preserve">  As </w:t>
      </w:r>
      <w:r w:rsidRPr="000E34B9">
        <w:rPr>
          <w:b/>
        </w:rPr>
        <w:t>MICROEMPRESAS e EMPRESAS de PEQUENO PORTE</w:t>
      </w:r>
      <w:r w:rsidRPr="000E34B9">
        <w:t>, por ocasião da participação em certames Licitatório</w:t>
      </w:r>
      <w:r w:rsidR="00395030" w:rsidRPr="000E34B9">
        <w:t>s</w:t>
      </w:r>
      <w:r w:rsidRPr="000E34B9">
        <w:t xml:space="preserve">, deverão apresentar toda a documentação exigida para efeito de comprovação de regularidade fiscal, </w:t>
      </w:r>
      <w:r w:rsidRPr="001906FE">
        <w:rPr>
          <w:highlight w:val="yellow"/>
        </w:rPr>
        <w:t>mesmo que esta apresente alguma restrição</w:t>
      </w:r>
      <w:r w:rsidRPr="000E34B9">
        <w:t xml:space="preserve">. </w:t>
      </w:r>
    </w:p>
    <w:p w14:paraId="6FEC23E1" w14:textId="77777777" w:rsidR="00502D36" w:rsidRPr="000E34B9" w:rsidRDefault="00502D36" w:rsidP="000919C5">
      <w:pPr>
        <w:pStyle w:val="Corpodetexto"/>
        <w:spacing w:after="0"/>
        <w:jc w:val="both"/>
      </w:pPr>
      <w:r w:rsidRPr="000E34B9">
        <w:rPr>
          <w:b/>
        </w:rPr>
        <w:lastRenderedPageBreak/>
        <w:t>a)</w:t>
      </w:r>
      <w:r w:rsidRPr="000E34B9">
        <w:t xml:space="preserve"> Havendo alguma restrição na comprovação da regularidade fiscal do </w:t>
      </w:r>
      <w:r w:rsidR="003C3D37" w:rsidRPr="000E34B9">
        <w:t>LOTE</w:t>
      </w:r>
      <w:r w:rsidRPr="000E34B9">
        <w:t xml:space="preserve"> acim</w:t>
      </w:r>
      <w:r w:rsidR="0034202A" w:rsidRPr="000E34B9">
        <w:t>a, será assegurado o prazo de 0</w:t>
      </w:r>
      <w:r w:rsidR="0034202A" w:rsidRPr="000E34B9">
        <w:rPr>
          <w:lang w:eastAsia="x-none"/>
        </w:rPr>
        <w:t>5</w:t>
      </w:r>
      <w:r w:rsidR="003D1D3C" w:rsidRPr="000E34B9">
        <w:rPr>
          <w:lang w:eastAsia="x-none"/>
        </w:rPr>
        <w:t xml:space="preserve"> </w:t>
      </w:r>
      <w:r w:rsidR="00177DBD" w:rsidRPr="000E34B9">
        <w:t>(</w:t>
      </w:r>
      <w:r w:rsidR="00177DBD" w:rsidRPr="000E34B9">
        <w:rPr>
          <w:lang w:eastAsia="x-none"/>
        </w:rPr>
        <w:t>cinco</w:t>
      </w:r>
      <w:r w:rsidRPr="000E34B9">
        <w:t xml:space="preserve">) dias úteis, cujo termo inicial corresponderá ao momento em que o proponente for declarado o vencedor do certame, prorrogáveis por igual período, a critério da Administração Pública, para a regularização da documentação. </w:t>
      </w:r>
    </w:p>
    <w:p w14:paraId="51296F2A" w14:textId="77777777" w:rsidR="00502D36" w:rsidRPr="000E34B9" w:rsidRDefault="00502D36" w:rsidP="000919C5">
      <w:pPr>
        <w:jc w:val="both"/>
      </w:pPr>
      <w:r w:rsidRPr="000E34B9">
        <w:rPr>
          <w:b/>
        </w:rPr>
        <w:t>b)</w:t>
      </w:r>
      <w:r w:rsidRPr="000E34B9">
        <w:t xml:space="preserve"> A não-regularização da documentação, no prazo previsto no </w:t>
      </w:r>
      <w:proofErr w:type="spellStart"/>
      <w:r w:rsidRPr="000E34B9">
        <w:t>sub</w:t>
      </w:r>
      <w:r w:rsidR="003C3D37" w:rsidRPr="000E34B9">
        <w:t>LOTE</w:t>
      </w:r>
      <w:proofErr w:type="spellEnd"/>
      <w:r w:rsidRPr="000E34B9">
        <w:t xml:space="preserve"> acima,</w:t>
      </w:r>
      <w:r w:rsidR="00C73722" w:rsidRPr="000E34B9">
        <w:t xml:space="preserve"> </w:t>
      </w:r>
      <w:r w:rsidRPr="000E34B9">
        <w:t>implicará decadência do direito à contratação, sem prejuízo das sanções previstas no art. 81 da Lei nº. 8.666/93 e art. 7º da Lei nº. 10.520/02, sendo facultado à Administração convocar os licitantes remanescentes, na ordem de classificação, para a assinatura do contrato a ser firmado, ou revogar a licitação.</w:t>
      </w:r>
    </w:p>
    <w:p w14:paraId="3D9A84FC" w14:textId="77777777" w:rsidR="00F241B1" w:rsidRPr="000E34B9" w:rsidRDefault="00F241B1" w:rsidP="000919C5">
      <w:pPr>
        <w:pStyle w:val="Corpodetexto"/>
        <w:spacing w:after="0"/>
        <w:jc w:val="both"/>
        <w:rPr>
          <w:b/>
          <w:lang w:eastAsia="x-none"/>
        </w:rPr>
      </w:pPr>
    </w:p>
    <w:p w14:paraId="6BEC9282" w14:textId="77777777" w:rsidR="00AA54FD" w:rsidRPr="000E34B9" w:rsidRDefault="00502D36" w:rsidP="000919C5">
      <w:pPr>
        <w:pStyle w:val="Corpodetexto"/>
        <w:spacing w:after="0"/>
        <w:jc w:val="both"/>
      </w:pPr>
      <w:r w:rsidRPr="000E34B9">
        <w:rPr>
          <w:b/>
        </w:rPr>
        <w:t>10.3</w:t>
      </w:r>
      <w:r w:rsidRPr="000E34B9">
        <w:t xml:space="preserve"> O registro cadastral da Prefeitura de Paranatinga, não substitui os documentos, devendo ser apresentados por todos os licitantes.</w:t>
      </w:r>
    </w:p>
    <w:p w14:paraId="6DBD72B2" w14:textId="77777777" w:rsidR="00502D36" w:rsidRPr="000E34B9" w:rsidRDefault="00502D36" w:rsidP="000919C5">
      <w:pPr>
        <w:pStyle w:val="Corpodetexto"/>
        <w:spacing w:after="0"/>
        <w:jc w:val="both"/>
      </w:pPr>
      <w:r w:rsidRPr="000E34B9">
        <w:t xml:space="preserve"> </w:t>
      </w:r>
    </w:p>
    <w:p w14:paraId="17E5FF0B" w14:textId="77777777" w:rsidR="00502D36" w:rsidRPr="000E34B9" w:rsidRDefault="00502D36" w:rsidP="000919C5">
      <w:pPr>
        <w:pStyle w:val="Corpodetexto"/>
        <w:spacing w:after="0"/>
        <w:jc w:val="both"/>
      </w:pPr>
      <w:r w:rsidRPr="000E34B9">
        <w:rPr>
          <w:b/>
        </w:rPr>
        <w:t>10.4</w:t>
      </w:r>
      <w:r w:rsidRPr="000E34B9">
        <w:t xml:space="preserve"> Na hipótese de não constar prazo de validade nas certidões apresentadas, a Administração aceitará como válidas as expedidas até 90 (noventa) dias imediatamente anteriores à data de apresentação das propostas.</w:t>
      </w:r>
    </w:p>
    <w:p w14:paraId="6D75FD85" w14:textId="77777777" w:rsidR="00AA54FD" w:rsidRPr="000E34B9" w:rsidRDefault="00AA54FD" w:rsidP="000919C5">
      <w:pPr>
        <w:pStyle w:val="Corpodetexto"/>
        <w:spacing w:after="0"/>
        <w:jc w:val="both"/>
      </w:pPr>
    </w:p>
    <w:p w14:paraId="628BBDD1" w14:textId="77777777" w:rsidR="00502D36" w:rsidRPr="000E34B9" w:rsidRDefault="00502D36" w:rsidP="000919C5">
      <w:pPr>
        <w:pStyle w:val="Corpodetexto"/>
        <w:spacing w:after="0"/>
        <w:jc w:val="both"/>
      </w:pPr>
      <w:r w:rsidRPr="000E34B9">
        <w:rPr>
          <w:b/>
        </w:rPr>
        <w:t>10.5</w:t>
      </w:r>
      <w:r w:rsidRPr="000E34B9">
        <w:t xml:space="preserve"> Sob pena de inabilitação, todos os documentos apresentados para a habilitação deverão estar em nome da licitante e com número do CNPJ, com o endereço respectivo, ou seja, se a licitante for a Matriz, todos os documentos deverão estar em nome da Matriz; ou se a licitante for a filial, todos os documentos deverão estar em nome da filial, salvo:</w:t>
      </w:r>
    </w:p>
    <w:p w14:paraId="25FDE759" w14:textId="77777777" w:rsidR="006604E6" w:rsidRPr="000E34B9" w:rsidRDefault="006604E6" w:rsidP="000919C5">
      <w:pPr>
        <w:pStyle w:val="Corpodetexto"/>
        <w:spacing w:after="0"/>
        <w:jc w:val="both"/>
      </w:pPr>
    </w:p>
    <w:p w14:paraId="18A114CE" w14:textId="77777777" w:rsidR="00502D36" w:rsidRPr="000E34B9" w:rsidRDefault="00502D36" w:rsidP="000919C5">
      <w:pPr>
        <w:pStyle w:val="Corpodetexto"/>
        <w:spacing w:after="0"/>
        <w:jc w:val="both"/>
        <w:rPr>
          <w:b/>
        </w:rPr>
      </w:pPr>
      <w:r w:rsidRPr="000E34B9">
        <w:rPr>
          <w:b/>
        </w:rPr>
        <w:t>10.6</w:t>
      </w:r>
      <w:r w:rsidRPr="000E34B9">
        <w:t xml:space="preserve"> </w:t>
      </w:r>
      <w:r w:rsidRPr="000E34B9">
        <w:rPr>
          <w:b/>
        </w:rPr>
        <w:t>Serão dispensados da Filial aqueles documentos que, pela própria natureza, comprovadamente, forem emitidos somente em nome da Matriz.</w:t>
      </w:r>
    </w:p>
    <w:p w14:paraId="76A7E3A5" w14:textId="77777777" w:rsidR="00AA54FD" w:rsidRPr="000E34B9" w:rsidRDefault="00AA54FD" w:rsidP="000919C5">
      <w:pPr>
        <w:pStyle w:val="Corpodetexto"/>
        <w:spacing w:after="0"/>
        <w:jc w:val="both"/>
        <w:rPr>
          <w:b/>
        </w:rPr>
      </w:pPr>
    </w:p>
    <w:p w14:paraId="21D535B7" w14:textId="77777777" w:rsidR="00502D36" w:rsidRPr="000E34B9" w:rsidRDefault="00502D36" w:rsidP="000919C5">
      <w:pPr>
        <w:pStyle w:val="Corpodetexto"/>
        <w:spacing w:after="0"/>
        <w:jc w:val="both"/>
      </w:pPr>
      <w:r w:rsidRPr="000E34B9">
        <w:rPr>
          <w:b/>
        </w:rPr>
        <w:t>10.7</w:t>
      </w:r>
      <w:r w:rsidR="00D0692E" w:rsidRPr="000E34B9">
        <w:rPr>
          <w:lang w:eastAsia="x-none"/>
        </w:rPr>
        <w:t xml:space="preserve"> </w:t>
      </w:r>
      <w:r w:rsidRPr="000E34B9">
        <w:t>Eventuais falhas omissões ou outras irregularidades nos documentos de habilitação poderão ser sanadas na sessão pública de processamento do Pregão, até a decisão sobre a habilitação, inclusive mediante:</w:t>
      </w:r>
    </w:p>
    <w:p w14:paraId="0B7A823A" w14:textId="77777777" w:rsidR="00502D36" w:rsidRPr="000E34B9" w:rsidRDefault="00502D36" w:rsidP="000919C5">
      <w:pPr>
        <w:pStyle w:val="Corpodetexto"/>
        <w:spacing w:after="0"/>
        <w:jc w:val="both"/>
      </w:pPr>
      <w:r w:rsidRPr="000E34B9">
        <w:rPr>
          <w:b/>
        </w:rPr>
        <w:t>a)</w:t>
      </w:r>
      <w:r w:rsidRPr="000E34B9">
        <w:t xml:space="preserve"> substituição e apresentação de documentos, ou;</w:t>
      </w:r>
    </w:p>
    <w:p w14:paraId="75E2AF41" w14:textId="77777777" w:rsidR="00502D36" w:rsidRPr="000E34B9" w:rsidRDefault="00502D36" w:rsidP="000919C5">
      <w:pPr>
        <w:pStyle w:val="Corpodetexto"/>
        <w:spacing w:after="0"/>
        <w:jc w:val="both"/>
      </w:pPr>
      <w:r w:rsidRPr="000E34B9">
        <w:rPr>
          <w:b/>
        </w:rPr>
        <w:t>b)</w:t>
      </w:r>
      <w:r w:rsidRPr="000E34B9">
        <w:t xml:space="preserve"> verificação efetuada por meio eletrônico hábil de informações. </w:t>
      </w:r>
    </w:p>
    <w:p w14:paraId="146A35B2" w14:textId="77777777" w:rsidR="00AA54FD" w:rsidRPr="000E34B9" w:rsidRDefault="00AA54FD" w:rsidP="000919C5">
      <w:pPr>
        <w:pStyle w:val="Corpodetexto"/>
        <w:spacing w:after="0"/>
        <w:jc w:val="both"/>
        <w:rPr>
          <w:highlight w:val="cyan"/>
        </w:rPr>
      </w:pPr>
    </w:p>
    <w:p w14:paraId="499AA27D" w14:textId="77777777" w:rsidR="00502D36" w:rsidRPr="000E34B9" w:rsidRDefault="00502D36" w:rsidP="000919C5">
      <w:pPr>
        <w:pStyle w:val="Corpodetexto"/>
        <w:spacing w:after="0"/>
        <w:jc w:val="both"/>
      </w:pPr>
      <w:smartTag w:uri="urn:schemas-microsoft-com:office:smarttags" w:element="metricconverter">
        <w:smartTagPr>
          <w:attr w:name="ProductID" w:val="10.8 A"/>
        </w:smartTagPr>
        <w:r w:rsidRPr="000E34B9">
          <w:rPr>
            <w:b/>
          </w:rPr>
          <w:t xml:space="preserve">10.8 </w:t>
        </w:r>
        <w:r w:rsidRPr="000E34B9">
          <w:t>A</w:t>
        </w:r>
      </w:smartTag>
      <w:r w:rsidRPr="000E34B9">
        <w:t xml:space="preserve"> Administração não se responsabilizará pela eventual indisponibilidade dos meios eletrônicos, no momento da verificação. Ocorrendo essa indisponibilidade e, não sendo apresentados os documentos originais para a verificação, a licitante deverá aguardar a disponibilidade dos meios eletrônicos para verificação.</w:t>
      </w:r>
    </w:p>
    <w:p w14:paraId="4C58716C" w14:textId="77777777" w:rsidR="00502D36" w:rsidRPr="000E34B9" w:rsidRDefault="00502D36" w:rsidP="000919C5">
      <w:pPr>
        <w:pStyle w:val="Corpodetexto"/>
        <w:spacing w:after="0"/>
        <w:jc w:val="both"/>
      </w:pPr>
      <w:r w:rsidRPr="000E34B9">
        <w:rPr>
          <w:b/>
        </w:rPr>
        <w:t>10.9</w:t>
      </w:r>
      <w:r w:rsidR="004764C4" w:rsidRPr="000E34B9">
        <w:t xml:space="preserve"> Poderá o</w:t>
      </w:r>
      <w:r w:rsidRPr="000E34B9">
        <w:t xml:space="preserve"> </w:t>
      </w:r>
      <w:r w:rsidR="00E556AA" w:rsidRPr="000E34B9">
        <w:t>Pregoeiro</w:t>
      </w:r>
      <w:r w:rsidRPr="000E34B9">
        <w:t xml:space="preserve"> declarar qualquer fato formal, desde que não implique desobediência à legislação e evidente a vantagem para a Administração, devendo também, se necessário promover diligência para dirimir a dúvida, cabendo, inclusive estabelecer um prazo máximo de  (quarenta e oito) horas para a solução.</w:t>
      </w:r>
    </w:p>
    <w:p w14:paraId="7804182B" w14:textId="77777777" w:rsidR="00AA54FD" w:rsidRPr="000E34B9" w:rsidRDefault="00AA54FD" w:rsidP="000919C5">
      <w:pPr>
        <w:pStyle w:val="Corpodetexto"/>
        <w:spacing w:after="0"/>
        <w:jc w:val="both"/>
      </w:pPr>
    </w:p>
    <w:p w14:paraId="502024F4" w14:textId="77777777" w:rsidR="00502D36" w:rsidRPr="000E34B9" w:rsidRDefault="00502D36" w:rsidP="000919C5">
      <w:pPr>
        <w:pStyle w:val="Corpodetexto"/>
        <w:spacing w:after="0"/>
        <w:jc w:val="both"/>
      </w:pPr>
      <w:r w:rsidRPr="000E34B9">
        <w:rPr>
          <w:b/>
        </w:rPr>
        <w:t>10.10</w:t>
      </w:r>
      <w:r w:rsidRPr="000E34B9">
        <w:t xml:space="preserve"> Constatada através da diligência o nã</w:t>
      </w:r>
      <w:r w:rsidR="004764C4" w:rsidRPr="000E34B9">
        <w:t>o atendimento ao estabelecido, o</w:t>
      </w:r>
      <w:r w:rsidRPr="000E34B9">
        <w:t xml:space="preserve"> </w:t>
      </w:r>
      <w:r w:rsidR="00E556AA" w:rsidRPr="000E34B9">
        <w:t>Pregoeiro</w:t>
      </w:r>
      <w:r w:rsidRPr="000E34B9">
        <w:t xml:space="preserve"> considerará o proponente </w:t>
      </w:r>
      <w:r w:rsidRPr="000E34B9">
        <w:rPr>
          <w:b/>
        </w:rPr>
        <w:t>INABILITADO</w:t>
      </w:r>
      <w:r w:rsidRPr="000E34B9">
        <w:t xml:space="preserve"> e prosseguirá a sessão.</w:t>
      </w:r>
    </w:p>
    <w:p w14:paraId="7C367DE0" w14:textId="77777777" w:rsidR="00AA54FD" w:rsidRPr="000E34B9" w:rsidRDefault="00AA54FD" w:rsidP="000919C5">
      <w:pPr>
        <w:pStyle w:val="Corpodetexto"/>
        <w:spacing w:after="0"/>
        <w:jc w:val="both"/>
      </w:pPr>
    </w:p>
    <w:p w14:paraId="51880764" w14:textId="77777777" w:rsidR="00502D36" w:rsidRDefault="00502D36" w:rsidP="000919C5">
      <w:pPr>
        <w:pStyle w:val="Corpodetexto"/>
        <w:spacing w:after="0"/>
        <w:jc w:val="both"/>
      </w:pPr>
      <w:r w:rsidRPr="000E34B9">
        <w:rPr>
          <w:b/>
        </w:rPr>
        <w:lastRenderedPageBreak/>
        <w:t>10.11</w:t>
      </w:r>
      <w:r w:rsidRPr="000E34B9">
        <w:t xml:space="preserve"> Constatado o atendimento dos requisitos de habilitação previstos neste Edital, a licitante será habilitada e declarada vencedora do certame. </w:t>
      </w:r>
    </w:p>
    <w:p w14:paraId="6A905B78" w14:textId="77777777" w:rsidR="007D7A86" w:rsidRDefault="007D7A86" w:rsidP="007D7A86">
      <w:pPr>
        <w:pStyle w:val="PargrafodaLista"/>
        <w:ind w:left="0"/>
        <w:jc w:val="both"/>
      </w:pPr>
    </w:p>
    <w:p w14:paraId="3F120A1F" w14:textId="77777777" w:rsidR="00602BEC" w:rsidRPr="00BA0681" w:rsidRDefault="007D7A86" w:rsidP="00BA0681">
      <w:pPr>
        <w:pStyle w:val="PargrafodaLista"/>
        <w:ind w:left="0"/>
        <w:jc w:val="both"/>
      </w:pPr>
      <w:r w:rsidRPr="007D7A86">
        <w:rPr>
          <w:b/>
        </w:rPr>
        <w:t>10.12</w:t>
      </w:r>
      <w:r>
        <w:t xml:space="preserve"> </w:t>
      </w:r>
      <w:r w:rsidRPr="005D363D">
        <w:t>Quando todas as licitantes forem inabilitadas</w:t>
      </w:r>
      <w:r w:rsidR="00602BEC">
        <w:t xml:space="preserve"> </w:t>
      </w:r>
      <w:r w:rsidR="00602BEC" w:rsidRPr="00602BEC">
        <w:rPr>
          <w:shd w:val="clear" w:color="auto" w:fill="FFFFFF"/>
        </w:rPr>
        <w:t>ou todas as propostas forem desclassificadas</w:t>
      </w:r>
      <w:r w:rsidRPr="00602BEC">
        <w:t>,</w:t>
      </w:r>
      <w:r w:rsidRPr="005D363D">
        <w:t xml:space="preserve"> </w:t>
      </w:r>
      <w:r w:rsidR="00602BEC" w:rsidRPr="00602BEC">
        <w:rPr>
          <w:shd w:val="clear" w:color="auto" w:fill="FFFFFF"/>
        </w:rPr>
        <w:t>a administração</w:t>
      </w:r>
      <w:r w:rsidR="00602BEC">
        <w:rPr>
          <w:rFonts w:ascii="Segoe UI" w:hAnsi="Segoe UI" w:cs="Segoe UI"/>
          <w:sz w:val="21"/>
          <w:szCs w:val="21"/>
          <w:shd w:val="clear" w:color="auto" w:fill="FFFFFF"/>
        </w:rPr>
        <w:t xml:space="preserve"> </w:t>
      </w:r>
      <w:r w:rsidRPr="005D363D">
        <w:t>poderá suspender a sessão e fixar as licitantes o prazo de 08 (oito) dias úteis para a apresentação de nova habilitação, escoimados os vícios apontados para cada licitante, conforme determina o artigo 48, §3° da Lei nº 8.666/93, mantendo-se a classificação das propostas e lance verbais;</w:t>
      </w:r>
    </w:p>
    <w:p w14:paraId="321B26F2" w14:textId="77777777" w:rsidR="00A5140A" w:rsidRPr="005D363D" w:rsidRDefault="00A5140A" w:rsidP="00E009D9">
      <w:pPr>
        <w:widowControl w:val="0"/>
        <w:spacing w:after="120"/>
        <w:jc w:val="both"/>
      </w:pPr>
      <w:r w:rsidRPr="00A5140A">
        <w:rPr>
          <w:b/>
        </w:rPr>
        <w:t>10.13</w:t>
      </w:r>
      <w:r w:rsidRPr="00A5140A">
        <w:t xml:space="preserve"> Da suspensão da sessão pública de realização do pregão será lavrada ata circunstanciada com todos os vícios apontados de todas as licitantes, assinada pelos representantes presentes, pelo(a) Pregoeiro(a) e pela Equipe de Apoio.</w:t>
      </w:r>
    </w:p>
    <w:p w14:paraId="56B1EA07" w14:textId="77777777" w:rsidR="00E85FEB" w:rsidRDefault="00502D36" w:rsidP="000919C5">
      <w:pPr>
        <w:pStyle w:val="Corpodetexto"/>
        <w:spacing w:after="0"/>
        <w:jc w:val="both"/>
        <w:rPr>
          <w:rStyle w:val="Forte"/>
          <w:lang w:eastAsia="x-none"/>
        </w:rPr>
      </w:pPr>
      <w:r w:rsidRPr="000E34B9">
        <w:rPr>
          <w:rStyle w:val="Forte"/>
        </w:rPr>
        <w:t>11 - DO CONTEÚDO DO ENVELOPE “DOCUMENTOS PARA HABILITAÇÃO”</w:t>
      </w:r>
    </w:p>
    <w:p w14:paraId="026BFFC4" w14:textId="77777777" w:rsidR="009B1D69" w:rsidRDefault="009B1D69" w:rsidP="009B1D69">
      <w:pPr>
        <w:pStyle w:val="Corpodetexto"/>
        <w:spacing w:after="0"/>
        <w:jc w:val="both"/>
      </w:pPr>
      <w:r w:rsidRPr="008A3084">
        <w:rPr>
          <w:b/>
          <w:lang w:eastAsia="x-none"/>
        </w:rPr>
        <w:t>11.1</w:t>
      </w:r>
      <w:r w:rsidRPr="008A3084">
        <w:rPr>
          <w:lang w:eastAsia="x-none"/>
        </w:rPr>
        <w:t xml:space="preserve"> </w:t>
      </w:r>
      <w:r w:rsidRPr="00DB2012">
        <w:rPr>
          <w:shd w:val="clear" w:color="auto" w:fill="FFFFFF"/>
        </w:rPr>
        <w:t xml:space="preserve">Os documentos necessários à habilitação poderão ser apresentados em original, por qualquer processo de </w:t>
      </w:r>
      <w:r w:rsidRPr="000C3EA7">
        <w:rPr>
          <w:shd w:val="clear" w:color="auto" w:fill="FFFFFF"/>
        </w:rPr>
        <w:t>cópia autenticada</w:t>
      </w:r>
      <w:r w:rsidRPr="00DB2012">
        <w:rPr>
          <w:shd w:val="clear" w:color="auto" w:fill="FFFFFF"/>
        </w:rPr>
        <w:t xml:space="preserve"> por cartório competente</w:t>
      </w:r>
      <w:r w:rsidRPr="008A3084">
        <w:t>, por membro da Comissão Permanente de Licitação (</w:t>
      </w:r>
      <w:r w:rsidRPr="000C3EA7">
        <w:rPr>
          <w:highlight w:val="yellow"/>
        </w:rPr>
        <w:t>devendo estar acompanhadas dos respectivos Documentos originais</w:t>
      </w:r>
      <w:r w:rsidR="00C11C3A">
        <w:t>)</w:t>
      </w:r>
      <w:r w:rsidRPr="008A3084">
        <w:t xml:space="preserve"> ou, ainda, por publicação em órgão de imprensa oficial</w:t>
      </w:r>
      <w:r>
        <w:t xml:space="preserve"> (Artigo 32 da Lei 8.666/93)</w:t>
      </w:r>
      <w:r w:rsidRPr="008A3084">
        <w:t>.</w:t>
      </w:r>
    </w:p>
    <w:p w14:paraId="043FA0ED" w14:textId="77777777" w:rsidR="009B1D69" w:rsidRDefault="009B1D69" w:rsidP="009B1D69">
      <w:pPr>
        <w:jc w:val="both"/>
      </w:pPr>
    </w:p>
    <w:p w14:paraId="180D69B6" w14:textId="77777777" w:rsidR="009B1D69" w:rsidRPr="000C3EA7" w:rsidRDefault="009B1D69" w:rsidP="009B1D69">
      <w:pPr>
        <w:jc w:val="both"/>
      </w:pPr>
      <w:r w:rsidRPr="000C3EA7">
        <w:rPr>
          <w:b/>
        </w:rPr>
        <w:t>11.1.1</w:t>
      </w:r>
      <w:r w:rsidRPr="000C3EA7">
        <w:t xml:space="preserve"> Quando a Licitante optar por autenticar sua documentação </w:t>
      </w:r>
      <w:r>
        <w:t xml:space="preserve">(cópias) </w:t>
      </w:r>
      <w:r w:rsidRPr="000C3EA7">
        <w:t xml:space="preserve">através do </w:t>
      </w:r>
      <w:r w:rsidRPr="000C3EA7">
        <w:rPr>
          <w:shd w:val="clear" w:color="auto" w:fill="FFFFFF"/>
        </w:rPr>
        <w:t xml:space="preserve">servidor da administração (Pregoeiro ou </w:t>
      </w:r>
      <w:r w:rsidRPr="000C3EA7">
        <w:t>membro da Comissão Permanente de Licitação), deverá faz</w:t>
      </w:r>
      <w:r>
        <w:t>ê-lo durante a sessão pública da</w:t>
      </w:r>
      <w:r w:rsidRPr="000C3EA7">
        <w:t xml:space="preserve"> licitação mediante apresentação dos </w:t>
      </w:r>
      <w:r w:rsidRPr="00E3000A">
        <w:t>documentos originais.</w:t>
      </w:r>
    </w:p>
    <w:p w14:paraId="559D2BC5" w14:textId="77777777" w:rsidR="009B1D69" w:rsidRPr="00E85FEB" w:rsidRDefault="009B1D69" w:rsidP="009B1D69">
      <w:pPr>
        <w:pStyle w:val="Corpodetexto"/>
        <w:spacing w:after="0"/>
        <w:jc w:val="both"/>
        <w:rPr>
          <w:rStyle w:val="Forte"/>
          <w:lang w:eastAsia="x-none"/>
        </w:rPr>
      </w:pPr>
    </w:p>
    <w:p w14:paraId="09A50C29" w14:textId="77777777" w:rsidR="00AA54FD" w:rsidRPr="000E34B9" w:rsidRDefault="009B1D69" w:rsidP="000919C5">
      <w:pPr>
        <w:pStyle w:val="Corpodetexto"/>
        <w:spacing w:after="0"/>
        <w:jc w:val="both"/>
      </w:pPr>
      <w:r w:rsidRPr="000E34B9">
        <w:rPr>
          <w:b/>
        </w:rPr>
        <w:t>11.1</w:t>
      </w:r>
      <w:r>
        <w:rPr>
          <w:b/>
          <w:lang w:eastAsia="x-none"/>
        </w:rPr>
        <w:t>.2</w:t>
      </w:r>
      <w:r w:rsidRPr="000E34B9">
        <w:t xml:space="preserve"> </w:t>
      </w:r>
      <w:r w:rsidRPr="000E34B9">
        <w:rPr>
          <w:highlight w:val="lightGray"/>
        </w:rPr>
        <w:t>O Pregoeiro reserva-se o direito de solicitar o original de qualquer documento, sempre que tiver dúvida e julgar necessário.</w:t>
      </w:r>
    </w:p>
    <w:p w14:paraId="1BD025C3" w14:textId="77777777" w:rsidR="00502D36" w:rsidRPr="000E34B9" w:rsidRDefault="00502D36" w:rsidP="000919C5">
      <w:pPr>
        <w:pStyle w:val="Corpodetexto"/>
        <w:spacing w:after="0"/>
        <w:jc w:val="both"/>
      </w:pPr>
      <w:r w:rsidRPr="000E34B9">
        <w:rPr>
          <w:b/>
        </w:rPr>
        <w:t>11.2</w:t>
      </w:r>
      <w:r w:rsidRPr="000E34B9">
        <w:t xml:space="preserve"> Não serão aceitos protocolos de entrega ou solicitações de documentos em substituição aos documentos requeridos no presente Edital e seus Anexos.</w:t>
      </w:r>
    </w:p>
    <w:p w14:paraId="1B456B68" w14:textId="77777777" w:rsidR="00AA54FD" w:rsidRPr="000E34B9" w:rsidRDefault="00AA54FD" w:rsidP="000919C5">
      <w:pPr>
        <w:pStyle w:val="Corpodetexto"/>
        <w:spacing w:after="0"/>
        <w:jc w:val="both"/>
      </w:pPr>
    </w:p>
    <w:p w14:paraId="513625C9" w14:textId="77777777" w:rsidR="00502D36" w:rsidRPr="000E34B9" w:rsidRDefault="00502D36" w:rsidP="000919C5">
      <w:pPr>
        <w:pStyle w:val="Corpodetexto"/>
        <w:spacing w:after="0"/>
        <w:jc w:val="both"/>
      </w:pPr>
      <w:r w:rsidRPr="000E34B9">
        <w:rPr>
          <w:b/>
        </w:rPr>
        <w:t>11.3</w:t>
      </w:r>
      <w:r w:rsidRPr="000E34B9">
        <w:t xml:space="preserve"> Não serão aceitos documentos cujas datas estejam rasuradas.</w:t>
      </w:r>
    </w:p>
    <w:p w14:paraId="255461EB" w14:textId="77777777" w:rsidR="00AA54FD" w:rsidRPr="000E34B9" w:rsidRDefault="00AA54FD" w:rsidP="000919C5">
      <w:pPr>
        <w:pStyle w:val="Corpodetexto"/>
        <w:spacing w:after="0"/>
        <w:jc w:val="both"/>
      </w:pPr>
    </w:p>
    <w:p w14:paraId="313D3C4E" w14:textId="77777777" w:rsidR="00AA54FD" w:rsidRPr="000E34B9" w:rsidRDefault="00502D36" w:rsidP="000919C5">
      <w:pPr>
        <w:pStyle w:val="Corpodetexto"/>
        <w:spacing w:after="0"/>
        <w:jc w:val="both"/>
      </w:pPr>
      <w:smartTag w:uri="urn:schemas-microsoft-com:office:smarttags" w:element="metricconverter">
        <w:smartTagPr>
          <w:attr w:name="ProductID" w:val="11.4 A"/>
        </w:smartTagPr>
        <w:r w:rsidRPr="000E34B9">
          <w:rPr>
            <w:b/>
          </w:rPr>
          <w:t>11.4</w:t>
        </w:r>
        <w:r w:rsidRPr="000E34B9">
          <w:t xml:space="preserve"> A</w:t>
        </w:r>
      </w:smartTag>
      <w:r w:rsidRPr="000E34B9">
        <w:t xml:space="preserve"> Prefeitura Municipal de Paranatinga/MT utilizará os sites oficiais de órgãos e entidades emissores de certidões para comprovação da regularidade do licitante.</w:t>
      </w:r>
    </w:p>
    <w:p w14:paraId="153F3E33" w14:textId="77777777" w:rsidR="009B1D69" w:rsidRDefault="009B1D69" w:rsidP="000919C5">
      <w:pPr>
        <w:pStyle w:val="Corpodetexto"/>
        <w:spacing w:after="0"/>
        <w:jc w:val="both"/>
        <w:rPr>
          <w:b/>
        </w:rPr>
      </w:pPr>
    </w:p>
    <w:p w14:paraId="3641F768" w14:textId="77777777" w:rsidR="00502D36" w:rsidRPr="000E34B9" w:rsidRDefault="00502D36" w:rsidP="000919C5">
      <w:pPr>
        <w:pStyle w:val="Corpodetexto"/>
        <w:spacing w:after="0"/>
        <w:jc w:val="both"/>
      </w:pPr>
      <w:r w:rsidRPr="000E34B9">
        <w:rPr>
          <w:b/>
        </w:rPr>
        <w:t>11.5</w:t>
      </w:r>
      <w:r w:rsidRPr="000E34B9">
        <w:t xml:space="preserve"> O Envelope </w:t>
      </w:r>
      <w:r w:rsidRPr="000E34B9">
        <w:rPr>
          <w:b/>
        </w:rPr>
        <w:t>"Documentos de Habilitação"</w:t>
      </w:r>
      <w:r w:rsidRPr="000E34B9">
        <w:t xml:space="preserve"> deverá conter os </w:t>
      </w:r>
      <w:r w:rsidRPr="00C21FA8">
        <w:rPr>
          <w:highlight w:val="yellow"/>
        </w:rPr>
        <w:t xml:space="preserve">documentos </w:t>
      </w:r>
      <w:r w:rsidRPr="00C21FA8">
        <w:rPr>
          <w:b/>
          <w:i/>
          <w:highlight w:val="yellow"/>
          <w:u w:val="single"/>
        </w:rPr>
        <w:t>preferencialmente em ordem</w:t>
      </w:r>
      <w:r w:rsidRPr="000E34B9">
        <w:t xml:space="preserve"> a seguir relacionados os quais dizem respeito a:</w:t>
      </w:r>
    </w:p>
    <w:p w14:paraId="1BBD1232" w14:textId="77777777" w:rsidR="00AA54FD" w:rsidRPr="000E34B9" w:rsidRDefault="00AA54FD" w:rsidP="000919C5">
      <w:pPr>
        <w:pStyle w:val="Corpodetexto"/>
        <w:spacing w:after="0"/>
        <w:jc w:val="both"/>
        <w:rPr>
          <w:highlight w:val="green"/>
        </w:rPr>
      </w:pPr>
    </w:p>
    <w:p w14:paraId="3F6FD198" w14:textId="77777777" w:rsidR="00502D36" w:rsidRPr="000E34B9" w:rsidRDefault="00502D36" w:rsidP="000919C5">
      <w:pPr>
        <w:pStyle w:val="Corpodetexto"/>
        <w:spacing w:after="0"/>
        <w:jc w:val="both"/>
        <w:rPr>
          <w:b/>
        </w:rPr>
      </w:pPr>
      <w:r w:rsidRPr="000E34B9">
        <w:rPr>
          <w:b/>
        </w:rPr>
        <w:t>11.6 HABILITAÇÃO JURÍDICA:</w:t>
      </w:r>
    </w:p>
    <w:p w14:paraId="3FC88E5C" w14:textId="77777777" w:rsidR="00AA54FD" w:rsidRPr="000E34B9" w:rsidRDefault="00AA54FD" w:rsidP="000919C5">
      <w:pPr>
        <w:pStyle w:val="Corpodetexto"/>
        <w:spacing w:after="0"/>
        <w:jc w:val="both"/>
        <w:rPr>
          <w:b/>
          <w:highlight w:val="green"/>
        </w:rPr>
      </w:pPr>
    </w:p>
    <w:p w14:paraId="0C0A269B" w14:textId="77777777" w:rsidR="000B7686" w:rsidRPr="008A3084" w:rsidRDefault="000B7686" w:rsidP="000B7686">
      <w:pPr>
        <w:pStyle w:val="Corpodetexto"/>
        <w:spacing w:after="0"/>
        <w:jc w:val="both"/>
        <w:rPr>
          <w:b/>
          <w:lang w:eastAsia="x-none"/>
        </w:rPr>
      </w:pPr>
      <w:r w:rsidRPr="008A3084">
        <w:rPr>
          <w:b/>
        </w:rPr>
        <w:t>11.6.</w:t>
      </w:r>
      <w:r w:rsidRPr="008A3084">
        <w:rPr>
          <w:b/>
          <w:lang w:eastAsia="x-none"/>
        </w:rPr>
        <w:t>1</w:t>
      </w:r>
      <w:r w:rsidRPr="008A3084">
        <w:rPr>
          <w:b/>
        </w:rPr>
        <w:t xml:space="preserve"> </w:t>
      </w:r>
      <w:r w:rsidRPr="008A3084">
        <w:t>Cópia da Cédula de Identidade (</w:t>
      </w:r>
      <w:r w:rsidRPr="00436596">
        <w:rPr>
          <w:b/>
        </w:rPr>
        <w:t>RG</w:t>
      </w:r>
      <w:r w:rsidRPr="008A3084">
        <w:t>) dos sócios da Empresa.</w:t>
      </w:r>
    </w:p>
    <w:p w14:paraId="7C77D136" w14:textId="77777777" w:rsidR="00E82A9A" w:rsidRDefault="00E82A9A" w:rsidP="000B7686">
      <w:pPr>
        <w:pStyle w:val="Corpodetexto"/>
        <w:spacing w:after="0"/>
        <w:jc w:val="both"/>
        <w:rPr>
          <w:b/>
          <w:lang w:eastAsia="x-none"/>
        </w:rPr>
      </w:pPr>
    </w:p>
    <w:p w14:paraId="1BA1FAB5" w14:textId="77777777" w:rsidR="000B7686" w:rsidRPr="008A3084" w:rsidRDefault="000B7686" w:rsidP="000B7686">
      <w:pPr>
        <w:pStyle w:val="Corpodetexto"/>
        <w:spacing w:after="0"/>
        <w:jc w:val="both"/>
        <w:rPr>
          <w:b/>
          <w:lang w:eastAsia="x-none"/>
        </w:rPr>
      </w:pPr>
      <w:r w:rsidRPr="008A3084">
        <w:rPr>
          <w:b/>
          <w:lang w:eastAsia="x-none"/>
        </w:rPr>
        <w:t>11.6.1.1</w:t>
      </w:r>
      <w:r w:rsidRPr="008A3084">
        <w:rPr>
          <w:lang w:eastAsia="x-none"/>
        </w:rPr>
        <w:t xml:space="preserve"> </w:t>
      </w:r>
      <w:r w:rsidRPr="008A3084">
        <w:t>Cadastro de Pessoa Física (</w:t>
      </w:r>
      <w:r w:rsidRPr="00436596">
        <w:rPr>
          <w:b/>
        </w:rPr>
        <w:t>CPF</w:t>
      </w:r>
      <w:r w:rsidRPr="008A3084">
        <w:t>) dos sócios da Empresa.</w:t>
      </w:r>
    </w:p>
    <w:p w14:paraId="301BAF6C" w14:textId="77777777" w:rsidR="00E82A9A" w:rsidRDefault="00E82A9A" w:rsidP="000B7686">
      <w:pPr>
        <w:pStyle w:val="Corpodetexto"/>
        <w:spacing w:after="0"/>
        <w:jc w:val="both"/>
        <w:rPr>
          <w:b/>
        </w:rPr>
      </w:pPr>
    </w:p>
    <w:p w14:paraId="07F31855" w14:textId="01FE31B8" w:rsidR="00E82A9A" w:rsidRPr="00436596" w:rsidRDefault="000B7686" w:rsidP="000B7686">
      <w:pPr>
        <w:pStyle w:val="Corpodetexto"/>
        <w:spacing w:after="0"/>
        <w:jc w:val="both"/>
      </w:pPr>
      <w:r w:rsidRPr="008A3084">
        <w:rPr>
          <w:b/>
        </w:rPr>
        <w:t>11.6.2</w:t>
      </w:r>
      <w:r w:rsidRPr="008A3084">
        <w:t xml:space="preserve"> Registro Comercial, no caso de Empresa Individual; </w:t>
      </w:r>
    </w:p>
    <w:p w14:paraId="13F92955" w14:textId="77777777" w:rsidR="000B7686" w:rsidRPr="008A3084" w:rsidRDefault="000B7686" w:rsidP="000B7686">
      <w:pPr>
        <w:pStyle w:val="Corpodetexto"/>
        <w:spacing w:after="0"/>
        <w:jc w:val="both"/>
      </w:pPr>
      <w:r w:rsidRPr="008A3084">
        <w:rPr>
          <w:b/>
        </w:rPr>
        <w:t>11.6.2</w:t>
      </w:r>
      <w:r w:rsidRPr="008A3084">
        <w:rPr>
          <w:b/>
          <w:lang w:eastAsia="x-none"/>
        </w:rPr>
        <w:t>.1</w:t>
      </w:r>
      <w:r w:rsidRPr="008A3084">
        <w:t xml:space="preserve"> Ato Constitutivo ou Contrato Social em</w:t>
      </w:r>
      <w:r w:rsidRPr="008A3084">
        <w:rPr>
          <w:b/>
        </w:rPr>
        <w:t xml:space="preserve"> </w:t>
      </w:r>
      <w:r w:rsidRPr="008A3084">
        <w:rPr>
          <w:b/>
          <w:u w:val="single"/>
        </w:rPr>
        <w:t>vigor</w:t>
      </w:r>
      <w:r w:rsidRPr="008A3084">
        <w:t>, devidamente registrado na Junta Comercial, em se tratando de sociedades comerciais;</w:t>
      </w:r>
    </w:p>
    <w:p w14:paraId="58B35B0C" w14:textId="77777777" w:rsidR="000B7686" w:rsidRPr="008A3084" w:rsidRDefault="000B7686" w:rsidP="000B7686">
      <w:pPr>
        <w:pStyle w:val="Corpodetexto"/>
        <w:spacing w:after="0"/>
        <w:jc w:val="both"/>
        <w:rPr>
          <w:highlight w:val="green"/>
        </w:rPr>
      </w:pPr>
    </w:p>
    <w:p w14:paraId="73B8CBE6" w14:textId="77777777" w:rsidR="000B7686" w:rsidRPr="008A3084" w:rsidRDefault="000B7686" w:rsidP="000B7686">
      <w:pPr>
        <w:pStyle w:val="Corpodetexto"/>
        <w:spacing w:after="0"/>
        <w:jc w:val="both"/>
      </w:pPr>
      <w:r w:rsidRPr="008A3084">
        <w:rPr>
          <w:b/>
        </w:rPr>
        <w:lastRenderedPageBreak/>
        <w:t>11.6.3</w:t>
      </w:r>
      <w:r w:rsidRPr="008A3084">
        <w:t xml:space="preserve"> Ato Constitutivo devidamente registrado no Cartório de Registro Civil de Pessoa Jurídica tratando-se de sociedades civis;</w:t>
      </w:r>
    </w:p>
    <w:p w14:paraId="13733004" w14:textId="77777777" w:rsidR="000B7686" w:rsidRDefault="000B7686" w:rsidP="000B7686">
      <w:pPr>
        <w:pStyle w:val="Corpodetexto"/>
        <w:spacing w:after="0"/>
        <w:jc w:val="both"/>
        <w:rPr>
          <w:b/>
          <w:lang w:eastAsia="x-none"/>
        </w:rPr>
      </w:pPr>
    </w:p>
    <w:p w14:paraId="4505CDDD" w14:textId="77777777" w:rsidR="00123D73" w:rsidRDefault="00123D73" w:rsidP="00F25CB8">
      <w:pPr>
        <w:widowControl w:val="0"/>
        <w:tabs>
          <w:tab w:val="left" w:pos="862"/>
        </w:tabs>
        <w:autoSpaceDE w:val="0"/>
        <w:autoSpaceDN w:val="0"/>
        <w:spacing w:before="1"/>
        <w:jc w:val="both"/>
      </w:pPr>
      <w:r w:rsidRPr="00181A83">
        <w:rPr>
          <w:b/>
        </w:rPr>
        <w:t>11.6.</w:t>
      </w:r>
      <w:r>
        <w:rPr>
          <w:b/>
        </w:rPr>
        <w:t>4</w:t>
      </w:r>
      <w:r w:rsidRPr="00181A83">
        <w:t xml:space="preserve"> </w:t>
      </w:r>
      <w:r w:rsidRPr="00181A83">
        <w:rPr>
          <w:b/>
        </w:rPr>
        <w:t>CCMEI</w:t>
      </w:r>
      <w:r>
        <w:rPr>
          <w:b/>
        </w:rPr>
        <w:t xml:space="preserve"> </w:t>
      </w:r>
      <w:r w:rsidRPr="00181A83">
        <w:rPr>
          <w:b/>
        </w:rPr>
        <w:t xml:space="preserve">- </w:t>
      </w:r>
      <w:r w:rsidRPr="00181A83">
        <w:t>Certificado de Micro Empreendedor Individual, quando for o</w:t>
      </w:r>
      <w:r w:rsidRPr="00181A83">
        <w:rPr>
          <w:spacing w:val="-6"/>
        </w:rPr>
        <w:t xml:space="preserve"> </w:t>
      </w:r>
      <w:r w:rsidRPr="00181A83">
        <w:t>caso;</w:t>
      </w:r>
    </w:p>
    <w:p w14:paraId="0AB76AE9" w14:textId="77777777" w:rsidR="00123D73" w:rsidRDefault="00123D73" w:rsidP="00123D73">
      <w:pPr>
        <w:pStyle w:val="Ttulo1"/>
        <w:keepNext w:val="0"/>
        <w:widowControl w:val="0"/>
        <w:tabs>
          <w:tab w:val="left" w:pos="1124"/>
        </w:tabs>
        <w:autoSpaceDE w:val="0"/>
        <w:autoSpaceDN w:val="0"/>
        <w:spacing w:line="242" w:lineRule="auto"/>
        <w:ind w:right="-2"/>
        <w:jc w:val="both"/>
      </w:pPr>
      <w:r>
        <w:t>11.6.5</w:t>
      </w:r>
      <w:r w:rsidRPr="00181A83">
        <w:t xml:space="preserve"> </w:t>
      </w:r>
      <w:r>
        <w:t xml:space="preserve"> Os documentos em apreço deverão estar acompanhados de todas as alterações ou da respectiva consolidação.</w:t>
      </w:r>
    </w:p>
    <w:p w14:paraId="398D1508" w14:textId="77777777" w:rsidR="00123D73" w:rsidRPr="008A3084" w:rsidRDefault="00123D73" w:rsidP="000B7686">
      <w:pPr>
        <w:pStyle w:val="Corpodetexto"/>
        <w:spacing w:after="0"/>
        <w:jc w:val="both"/>
        <w:rPr>
          <w:b/>
          <w:lang w:eastAsia="x-none"/>
        </w:rPr>
      </w:pPr>
    </w:p>
    <w:p w14:paraId="746CAA12" w14:textId="77777777" w:rsidR="000B7686" w:rsidRPr="008A3084" w:rsidRDefault="00123D73" w:rsidP="000B7686">
      <w:pPr>
        <w:widowControl w:val="0"/>
        <w:spacing w:after="120"/>
        <w:jc w:val="both"/>
        <w:rPr>
          <w:b/>
        </w:rPr>
      </w:pPr>
      <w:r>
        <w:rPr>
          <w:b/>
        </w:rPr>
        <w:t>11.6.6</w:t>
      </w:r>
      <w:r w:rsidR="000B7686" w:rsidRPr="008A3084">
        <w:rPr>
          <w:b/>
        </w:rPr>
        <w:t xml:space="preserve"> </w:t>
      </w:r>
      <w:r w:rsidRPr="008A3084">
        <w:rPr>
          <w:b/>
        </w:rPr>
        <w:t>DOCUMENTAÇÃO RELATIVA À QUALIFICAÇÃO ECONÔMICO-FINANCEIRA</w:t>
      </w:r>
      <w:r w:rsidR="000B7686" w:rsidRPr="008A3084">
        <w:rPr>
          <w:b/>
        </w:rPr>
        <w:t xml:space="preserve"> </w:t>
      </w:r>
      <w:r w:rsidR="000B7686" w:rsidRPr="008A3084">
        <w:t>consistirá na apresentação dos seguintes documentos:</w:t>
      </w:r>
    </w:p>
    <w:p w14:paraId="07C57066" w14:textId="77777777" w:rsidR="000B7686" w:rsidRPr="008A3084" w:rsidRDefault="000B7686" w:rsidP="000B7686">
      <w:pPr>
        <w:widowControl w:val="0"/>
        <w:spacing w:after="120"/>
        <w:jc w:val="both"/>
      </w:pPr>
      <w:r w:rsidRPr="008A3084">
        <w:rPr>
          <w:b/>
        </w:rPr>
        <w:t>a) Balanço patrimonial</w:t>
      </w:r>
      <w:r w:rsidRPr="008A3084">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C75B646" w14:textId="77777777" w:rsidR="000B7686" w:rsidRPr="008A3084" w:rsidRDefault="000B7686" w:rsidP="000B7686">
      <w:pPr>
        <w:widowControl w:val="0"/>
        <w:spacing w:after="120"/>
        <w:jc w:val="both"/>
      </w:pPr>
      <w:r w:rsidRPr="008A3084">
        <w:t xml:space="preserve">Serão considerados aceitos como na forma da lei o balanço patrimonial e demonstrações contábeis assim apresentados: </w:t>
      </w:r>
    </w:p>
    <w:p w14:paraId="0ADE5E45" w14:textId="77777777" w:rsidR="000B7686" w:rsidRPr="008A3084" w:rsidRDefault="000B7686" w:rsidP="000B7686">
      <w:pPr>
        <w:widowControl w:val="0"/>
        <w:spacing w:after="120"/>
        <w:jc w:val="both"/>
      </w:pPr>
      <w:r w:rsidRPr="008A3084">
        <w:rPr>
          <w:b/>
        </w:rPr>
        <w:t>1º)</w:t>
      </w:r>
      <w:r w:rsidRPr="008A3084">
        <w:t xml:space="preserve"> Sociedades regidas pela Lei n. 6.404/76 (</w:t>
      </w:r>
      <w:r w:rsidRPr="008A3084">
        <w:rPr>
          <w:b/>
        </w:rPr>
        <w:t>sociedade anônima</w:t>
      </w:r>
      <w:r w:rsidRPr="008A3084">
        <w:t xml:space="preserve">): </w:t>
      </w:r>
    </w:p>
    <w:p w14:paraId="0FD33172" w14:textId="77777777" w:rsidR="000B7686" w:rsidRPr="008A3084" w:rsidRDefault="000B7686" w:rsidP="000B7686">
      <w:pPr>
        <w:widowControl w:val="0"/>
        <w:spacing w:after="120"/>
        <w:jc w:val="both"/>
      </w:pPr>
      <w:r w:rsidRPr="008A3084">
        <w:t xml:space="preserve"> - publicados em Diário Oficial </w:t>
      </w:r>
      <w:r w:rsidRPr="008A3084">
        <w:rPr>
          <w:b/>
        </w:rPr>
        <w:t>ou</w:t>
      </w:r>
      <w:r w:rsidRPr="008A3084">
        <w:t>;</w:t>
      </w:r>
    </w:p>
    <w:p w14:paraId="341C949E" w14:textId="77777777" w:rsidR="000B7686" w:rsidRPr="008A3084" w:rsidRDefault="000B7686" w:rsidP="000B7686">
      <w:pPr>
        <w:widowControl w:val="0"/>
        <w:spacing w:after="120"/>
        <w:jc w:val="both"/>
      </w:pPr>
      <w:r w:rsidRPr="008A3084">
        <w:t xml:space="preserve"> - publicados em jornal de grande circulação </w:t>
      </w:r>
      <w:r w:rsidRPr="008A3084">
        <w:rPr>
          <w:b/>
        </w:rPr>
        <w:t>ou</w:t>
      </w:r>
      <w:r w:rsidRPr="008A3084">
        <w:t>;</w:t>
      </w:r>
    </w:p>
    <w:p w14:paraId="477E3FB3" w14:textId="77777777" w:rsidR="000B7686" w:rsidRPr="008A3084" w:rsidRDefault="000B7686" w:rsidP="000B7686">
      <w:pPr>
        <w:widowControl w:val="0"/>
        <w:spacing w:after="120"/>
        <w:jc w:val="both"/>
      </w:pPr>
      <w:r w:rsidRPr="008A3084">
        <w:t xml:space="preserve"> - por fotocópia registrada ou autenticada na Junta Comercial da sede ou domicílio da licitante. </w:t>
      </w:r>
    </w:p>
    <w:p w14:paraId="515E88BF" w14:textId="77777777" w:rsidR="000B7686" w:rsidRPr="008A3084" w:rsidRDefault="000B7686" w:rsidP="000B7686">
      <w:pPr>
        <w:widowControl w:val="0"/>
        <w:spacing w:after="120"/>
        <w:jc w:val="both"/>
      </w:pPr>
      <w:r w:rsidRPr="008A3084">
        <w:rPr>
          <w:b/>
        </w:rPr>
        <w:t>2º)</w:t>
      </w:r>
      <w:r w:rsidRPr="008A3084">
        <w:t xml:space="preserve"> Sociedades por cota de responsabilidade limitada (</w:t>
      </w:r>
      <w:r w:rsidRPr="008A3084">
        <w:rPr>
          <w:b/>
        </w:rPr>
        <w:t>LTDA</w:t>
      </w:r>
      <w:r w:rsidRPr="008A3084">
        <w:t>)</w:t>
      </w:r>
    </w:p>
    <w:p w14:paraId="32B0F59B" w14:textId="77777777" w:rsidR="000B7686" w:rsidRPr="008A3084" w:rsidRDefault="000B7686" w:rsidP="000B7686">
      <w:pPr>
        <w:widowControl w:val="0"/>
        <w:spacing w:after="120"/>
        <w:jc w:val="both"/>
      </w:pPr>
      <w:r w:rsidRPr="008A3084">
        <w:t xml:space="preserve">- Acompanhados por fotocópia dos Termos de Abertura e de Encerramento do Livro Diário, devidamente autenticada na Junta Comercial da sede ou domicílio da licitante ou em outro órgão equivalente </w:t>
      </w:r>
      <w:r w:rsidRPr="008A3084">
        <w:rPr>
          <w:b/>
        </w:rPr>
        <w:t>ou</w:t>
      </w:r>
      <w:r w:rsidRPr="008A3084">
        <w:t>;</w:t>
      </w:r>
    </w:p>
    <w:p w14:paraId="49CB1C91" w14:textId="77777777" w:rsidR="000B7686" w:rsidRPr="008A3084" w:rsidRDefault="000B7686" w:rsidP="000B7686">
      <w:pPr>
        <w:widowControl w:val="0"/>
        <w:spacing w:after="120"/>
        <w:jc w:val="both"/>
      </w:pPr>
      <w:r w:rsidRPr="008A3084">
        <w:t>- Fotocópia do Balanço e das Demonstrações Contábeis devidamente registradas ou autenticadas na Junta Comercial da sede ou domicílio da licitante.</w:t>
      </w:r>
    </w:p>
    <w:p w14:paraId="1013B7AD" w14:textId="77777777" w:rsidR="000B7686" w:rsidRPr="008A3084" w:rsidRDefault="000B7686" w:rsidP="000B7686">
      <w:pPr>
        <w:widowControl w:val="0"/>
        <w:spacing w:after="120"/>
        <w:jc w:val="both"/>
      </w:pPr>
      <w:r w:rsidRPr="008A3084">
        <w:rPr>
          <w:b/>
        </w:rPr>
        <w:t>3º)</w:t>
      </w:r>
      <w:r w:rsidRPr="008A3084">
        <w:t xml:space="preserve"> Sociedade sujeita ao regime estabelecido na Lei Complementar nº 123/2006 – Estatuto da Microempresa e da Empresa de Pequeno Porte (</w:t>
      </w:r>
      <w:r w:rsidRPr="008A3084">
        <w:rPr>
          <w:b/>
        </w:rPr>
        <w:t>ME ou EPP</w:t>
      </w:r>
      <w:r w:rsidRPr="008A3084">
        <w:t xml:space="preserve">): </w:t>
      </w:r>
    </w:p>
    <w:p w14:paraId="5F7A28E2" w14:textId="77777777" w:rsidR="000B7686" w:rsidRPr="008A3084" w:rsidRDefault="000B7686" w:rsidP="000B7686">
      <w:pPr>
        <w:widowControl w:val="0"/>
        <w:spacing w:after="120"/>
        <w:jc w:val="both"/>
      </w:pPr>
      <w:r w:rsidRPr="008A3084">
        <w:t xml:space="preserve">- Acompanhados por fotocópia dos Termos de Abertura e de Encerramento do livro Diário, devidamente autenticado na Junta Comercial da sede ou domicílio da licitante ou em outro órgão equivalente; </w:t>
      </w:r>
      <w:r w:rsidRPr="008A3084">
        <w:rPr>
          <w:b/>
        </w:rPr>
        <w:t>ou</w:t>
      </w:r>
      <w:r w:rsidRPr="008A3084">
        <w:t>;</w:t>
      </w:r>
    </w:p>
    <w:p w14:paraId="6C7F596A" w14:textId="77777777" w:rsidR="000B7686" w:rsidRPr="008A3084" w:rsidRDefault="000B7686" w:rsidP="000B7686">
      <w:pPr>
        <w:widowControl w:val="0"/>
        <w:spacing w:after="120"/>
        <w:jc w:val="both"/>
      </w:pPr>
      <w:r w:rsidRPr="008A3084">
        <w:t>- Declaração simplificada do último imposto de renda</w:t>
      </w:r>
      <w:r w:rsidR="002347D3">
        <w:t xml:space="preserve"> </w:t>
      </w:r>
      <w:r w:rsidR="002347D3" w:rsidRPr="00D617A0">
        <w:t>ou se cadastradas e optantes pelo “SIMPLES NACIONAL”, deverão apresentar Declaração de Informações Socioeconômicas e Fiscais – DEFIS/</w:t>
      </w:r>
      <w:hyperlink r:id="rId12" w:history="1">
        <w:r w:rsidR="002347D3" w:rsidRPr="00D617A0">
          <w:rPr>
            <w:rStyle w:val="Hyperlink"/>
            <w:color w:val="auto"/>
          </w:rPr>
          <w:t>PGDAS-D</w:t>
        </w:r>
      </w:hyperlink>
      <w:r w:rsidR="002347D3" w:rsidRPr="00D617A0">
        <w:rPr>
          <w:u w:val="single"/>
        </w:rPr>
        <w:t>.</w:t>
      </w:r>
      <w:r w:rsidR="002347D3" w:rsidRPr="00D617A0">
        <w:t xml:space="preserve"> </w:t>
      </w:r>
      <w:r w:rsidRPr="008A3084">
        <w:t xml:space="preserve"> </w:t>
      </w:r>
    </w:p>
    <w:p w14:paraId="6C962640" w14:textId="77777777" w:rsidR="000B7686" w:rsidRPr="008A3084" w:rsidRDefault="000B7686" w:rsidP="000B7686">
      <w:pPr>
        <w:widowControl w:val="0"/>
        <w:autoSpaceDE w:val="0"/>
        <w:autoSpaceDN w:val="0"/>
        <w:adjustRightInd w:val="0"/>
        <w:spacing w:after="120"/>
        <w:jc w:val="both"/>
      </w:pPr>
      <w:r w:rsidRPr="008A3084">
        <w:rPr>
          <w:b/>
        </w:rPr>
        <w:t>4º)</w:t>
      </w:r>
      <w:r w:rsidRPr="008A3084">
        <w:t xml:space="preserve"> Sociedade criada no exercício em curso ou inativa no exercício anterior: </w:t>
      </w:r>
    </w:p>
    <w:p w14:paraId="57465112" w14:textId="77777777" w:rsidR="000B7686" w:rsidRPr="008A3084" w:rsidRDefault="000B7686" w:rsidP="000B7686">
      <w:pPr>
        <w:widowControl w:val="0"/>
        <w:spacing w:after="120"/>
        <w:jc w:val="both"/>
      </w:pPr>
      <w:r w:rsidRPr="008A3084">
        <w:t xml:space="preserve">- Fotocópia do Balanço de Abertura, devidamente registrado ou autenticado na Junta </w:t>
      </w:r>
      <w:r w:rsidRPr="008A3084">
        <w:lastRenderedPageBreak/>
        <w:t xml:space="preserve">Comercial da sede ou domicílio das licitantes nos casos de sociedades anônimas; </w:t>
      </w:r>
    </w:p>
    <w:p w14:paraId="3FA10810" w14:textId="77777777" w:rsidR="000B7686" w:rsidRPr="008A3084" w:rsidRDefault="000B7686" w:rsidP="000B7686">
      <w:pPr>
        <w:widowControl w:val="0"/>
        <w:spacing w:after="120"/>
        <w:jc w:val="both"/>
      </w:pPr>
      <w:r w:rsidRPr="008A3084">
        <w:rPr>
          <w:b/>
        </w:rPr>
        <w:t>5º)</w:t>
      </w:r>
      <w:r w:rsidRPr="008A3084">
        <w:t xml:space="preserve"> O </w:t>
      </w:r>
      <w:r w:rsidRPr="008A3084">
        <w:rPr>
          <w:b/>
        </w:rPr>
        <w:t>balanço patrimonial</w:t>
      </w:r>
      <w:r w:rsidRPr="008A3084">
        <w:t xml:space="preserve">, as </w:t>
      </w:r>
      <w:r w:rsidRPr="008A3084">
        <w:rPr>
          <w:b/>
        </w:rPr>
        <w:t>demonstrações contábeis</w:t>
      </w:r>
      <w:r w:rsidRPr="008A3084">
        <w:t xml:space="preserve"> e o </w:t>
      </w:r>
      <w:r w:rsidRPr="008A3084">
        <w:rPr>
          <w:b/>
        </w:rPr>
        <w:t>balanço de abertura</w:t>
      </w:r>
      <w:r w:rsidRPr="008A3084">
        <w:t xml:space="preserve"> deverão estar </w:t>
      </w:r>
      <w:r w:rsidRPr="008A3084">
        <w:rPr>
          <w:b/>
        </w:rPr>
        <w:t>assinados pelos administradores</w:t>
      </w:r>
      <w:r w:rsidRPr="008A3084">
        <w:t xml:space="preserve"> das empresas constantes do ato constitutivo, estatuto ou contrato social e por Contador legalmente habilitado;</w:t>
      </w:r>
    </w:p>
    <w:p w14:paraId="1FBF3691" w14:textId="77777777" w:rsidR="000B7686" w:rsidRPr="008A3084" w:rsidRDefault="000B7686" w:rsidP="000B7686">
      <w:pPr>
        <w:widowControl w:val="0"/>
        <w:autoSpaceDE w:val="0"/>
        <w:autoSpaceDN w:val="0"/>
        <w:adjustRightInd w:val="0"/>
        <w:spacing w:after="120"/>
        <w:jc w:val="both"/>
      </w:pPr>
      <w:r w:rsidRPr="008A3084">
        <w:rPr>
          <w:b/>
        </w:rPr>
        <w:t>b)</w:t>
      </w:r>
      <w:r w:rsidRPr="008A3084">
        <w:t xml:space="preserve"> Os tipos societários obrigados e/ou optantes pela Escrituração Contábil Digital – ECD e ECF, consoante disposições contidas no Decreto nº 8.683/2016, regulamentado através da IN nº 1.420/2013 e 1.422/2013 da RFB e disciplinado pela IN nº 109/2008 do DNRC, apresentarão documentos extraído do Sistema Público de Escrituração Digital – </w:t>
      </w:r>
      <w:proofErr w:type="spellStart"/>
      <w:r w:rsidRPr="008A3084">
        <w:t>Sped</w:t>
      </w:r>
      <w:proofErr w:type="spellEnd"/>
      <w:r w:rsidRPr="008A3084">
        <w:t xml:space="preserve"> ou através do site da Junta Comercial do Estado da sede da licitante, na seguinte forma:</w:t>
      </w:r>
    </w:p>
    <w:p w14:paraId="059D099C" w14:textId="77777777" w:rsidR="000B7686" w:rsidRPr="008A3084" w:rsidRDefault="000B7686" w:rsidP="000B7686">
      <w:pPr>
        <w:widowControl w:val="0"/>
        <w:autoSpaceDE w:val="0"/>
        <w:autoSpaceDN w:val="0"/>
        <w:adjustRightInd w:val="0"/>
        <w:spacing w:after="120"/>
        <w:jc w:val="both"/>
      </w:pPr>
      <w:r w:rsidRPr="008A3084">
        <w:rPr>
          <w:b/>
          <w:bCs/>
        </w:rPr>
        <w:t xml:space="preserve">I. </w:t>
      </w:r>
      <w:r w:rsidRPr="008A3084">
        <w:t xml:space="preserve">Recibo de Entrega de Livro Digital transmitido através do Sistema Público de Escrituração Digital – </w:t>
      </w:r>
      <w:proofErr w:type="spellStart"/>
      <w:r w:rsidRPr="008A3084">
        <w:t>Sped</w:t>
      </w:r>
      <w:proofErr w:type="spellEnd"/>
      <w:r w:rsidRPr="008A3084">
        <w:t>;</w:t>
      </w:r>
    </w:p>
    <w:p w14:paraId="74864A3C" w14:textId="77777777" w:rsidR="000B7686" w:rsidRPr="008A3084" w:rsidRDefault="000B7686" w:rsidP="000B7686">
      <w:pPr>
        <w:widowControl w:val="0"/>
        <w:autoSpaceDE w:val="0"/>
        <w:autoSpaceDN w:val="0"/>
        <w:adjustRightInd w:val="0"/>
        <w:spacing w:after="120"/>
        <w:jc w:val="both"/>
      </w:pPr>
      <w:r w:rsidRPr="008A3084">
        <w:rPr>
          <w:b/>
          <w:bCs/>
        </w:rPr>
        <w:t xml:space="preserve">II. </w:t>
      </w:r>
      <w:r w:rsidRPr="008A3084">
        <w:t xml:space="preserve">Termos de Abertura e Encerramento do Livro Diário Digital extraídos do Sistema Público de Escrituração Digital – </w:t>
      </w:r>
      <w:proofErr w:type="spellStart"/>
      <w:r w:rsidRPr="008A3084">
        <w:t>Sped</w:t>
      </w:r>
      <w:proofErr w:type="spellEnd"/>
      <w:r w:rsidRPr="008A3084">
        <w:t>;</w:t>
      </w:r>
    </w:p>
    <w:p w14:paraId="5EDAD236" w14:textId="77777777" w:rsidR="000B7686" w:rsidRPr="008A3084" w:rsidRDefault="000B7686" w:rsidP="000B7686">
      <w:pPr>
        <w:widowControl w:val="0"/>
        <w:autoSpaceDE w:val="0"/>
        <w:autoSpaceDN w:val="0"/>
        <w:adjustRightInd w:val="0"/>
        <w:spacing w:after="120"/>
        <w:jc w:val="both"/>
      </w:pPr>
      <w:r w:rsidRPr="008A3084">
        <w:rPr>
          <w:b/>
          <w:bCs/>
        </w:rPr>
        <w:t xml:space="preserve">III. </w:t>
      </w:r>
      <w:r w:rsidRPr="008A3084">
        <w:t xml:space="preserve">Balanço e Demonstração do Resultado do Exercício extraídos do Sistema Público de Escrituração Digital – </w:t>
      </w:r>
      <w:proofErr w:type="spellStart"/>
      <w:r w:rsidRPr="008A3084">
        <w:t>Sped</w:t>
      </w:r>
      <w:proofErr w:type="spellEnd"/>
      <w:r w:rsidRPr="008A3084">
        <w:t>;</w:t>
      </w:r>
    </w:p>
    <w:p w14:paraId="0BBF498C" w14:textId="77777777" w:rsidR="000B7686" w:rsidRPr="008A3084" w:rsidRDefault="000B7686" w:rsidP="000B7686">
      <w:pPr>
        <w:widowControl w:val="0"/>
        <w:autoSpaceDE w:val="0"/>
        <w:autoSpaceDN w:val="0"/>
        <w:adjustRightInd w:val="0"/>
        <w:spacing w:after="120"/>
        <w:jc w:val="both"/>
      </w:pPr>
      <w:r w:rsidRPr="008A3084">
        <w:rPr>
          <w:b/>
          <w:bCs/>
        </w:rPr>
        <w:t>IV</w:t>
      </w:r>
      <w:r w:rsidRPr="008A3084">
        <w:t>. Requerimento de Autenticação de Livro Digital.</w:t>
      </w:r>
    </w:p>
    <w:p w14:paraId="447530DD" w14:textId="77777777" w:rsidR="000B7686" w:rsidRDefault="000B7686" w:rsidP="000B7686">
      <w:pPr>
        <w:pStyle w:val="Corpodetexto"/>
        <w:spacing w:after="0"/>
        <w:jc w:val="both"/>
      </w:pPr>
      <w:r w:rsidRPr="008A3084">
        <w:rPr>
          <w:b/>
          <w:bCs/>
        </w:rPr>
        <w:t xml:space="preserve">V. </w:t>
      </w:r>
      <w:r w:rsidRPr="008A3084">
        <w:t>Termo de Autenticação da Junta Comercial.</w:t>
      </w:r>
    </w:p>
    <w:p w14:paraId="5EE0602E" w14:textId="77777777" w:rsidR="00C437FE" w:rsidRDefault="00C437FE" w:rsidP="000B7686">
      <w:pPr>
        <w:pStyle w:val="Corpodetexto"/>
        <w:spacing w:after="0"/>
        <w:jc w:val="both"/>
      </w:pPr>
    </w:p>
    <w:p w14:paraId="60D6B301" w14:textId="77777777" w:rsidR="002347D3" w:rsidRPr="00890D42" w:rsidRDefault="002347D3" w:rsidP="002347D3">
      <w:pPr>
        <w:widowControl w:val="0"/>
        <w:tabs>
          <w:tab w:val="left" w:pos="809"/>
        </w:tabs>
        <w:autoSpaceDE w:val="0"/>
        <w:autoSpaceDN w:val="0"/>
        <w:ind w:right="-2"/>
        <w:jc w:val="both"/>
      </w:pPr>
      <w:r w:rsidRPr="00890D42">
        <w:rPr>
          <w:b/>
        </w:rPr>
        <w:t xml:space="preserve">c) Para o Micro Empreendedor Individual </w:t>
      </w:r>
      <w:r w:rsidRPr="00890D42">
        <w:t xml:space="preserve">Declaração Anual do </w:t>
      </w:r>
      <w:r w:rsidRPr="00890D42">
        <w:rPr>
          <w:b/>
        </w:rPr>
        <w:t xml:space="preserve">SIMEI </w:t>
      </w:r>
      <w:r w:rsidRPr="00890D42">
        <w:t>quando a empresa se manteve em atividade em exercício(s) anteriores, quando a abertura da mesma for do ano vigente não será necessário apresentar a Declaração</w:t>
      </w:r>
      <w:r w:rsidRPr="00890D42">
        <w:rPr>
          <w:spacing w:val="-7"/>
        </w:rPr>
        <w:t xml:space="preserve"> </w:t>
      </w:r>
      <w:r w:rsidRPr="00890D42">
        <w:t>citada;</w:t>
      </w:r>
    </w:p>
    <w:p w14:paraId="279E1597" w14:textId="77777777" w:rsidR="002347D3" w:rsidRDefault="002347D3" w:rsidP="002347D3">
      <w:pPr>
        <w:pStyle w:val="Corpodetexto"/>
        <w:spacing w:after="0"/>
        <w:jc w:val="both"/>
      </w:pPr>
    </w:p>
    <w:p w14:paraId="76AF0EBB" w14:textId="77777777" w:rsidR="00AA54FD" w:rsidRPr="00181CA7" w:rsidRDefault="002347D3" w:rsidP="00181CA7">
      <w:pPr>
        <w:widowControl w:val="0"/>
        <w:spacing w:after="120"/>
        <w:jc w:val="both"/>
      </w:pPr>
      <w:r w:rsidRPr="00C437FE">
        <w:rPr>
          <w:b/>
          <w:highlight w:val="yellow"/>
        </w:rPr>
        <w:t>11.6.5</w:t>
      </w:r>
      <w:r>
        <w:rPr>
          <w:b/>
        </w:rPr>
        <w:t xml:space="preserve"> </w:t>
      </w:r>
      <w:r w:rsidRPr="00650A75">
        <w:rPr>
          <w:b/>
        </w:rPr>
        <w:t>Certidão Negativa de Falência</w:t>
      </w:r>
      <w:r w:rsidRPr="00650A75">
        <w:t xml:space="preserve">, </w:t>
      </w:r>
      <w:r w:rsidRPr="00181CA7">
        <w:rPr>
          <w:b/>
        </w:rPr>
        <w:t>Concordata, Recuperação Judicial ou Homologação de Recuperação Extra Judicial</w:t>
      </w:r>
      <w:r w:rsidRPr="00650A75">
        <w:t xml:space="preserve"> expedida pelo distribuidor sede do licitante com prazo de emissão não superior a </w:t>
      </w:r>
      <w:r w:rsidRPr="00977BF5">
        <w:rPr>
          <w:u w:val="single"/>
        </w:rPr>
        <w:t>30 dias</w:t>
      </w:r>
      <w:r w:rsidRPr="00650A75">
        <w:t xml:space="preserve"> da data marcada para o pregão.</w:t>
      </w:r>
    </w:p>
    <w:p w14:paraId="34D503B6" w14:textId="77777777" w:rsidR="00502D36" w:rsidRPr="000E34B9" w:rsidRDefault="00502D36" w:rsidP="000919C5">
      <w:pPr>
        <w:pStyle w:val="Corpodetexto"/>
        <w:spacing w:after="0"/>
        <w:jc w:val="both"/>
        <w:rPr>
          <w:rStyle w:val="Forte"/>
        </w:rPr>
      </w:pPr>
      <w:r w:rsidRPr="000E34B9">
        <w:rPr>
          <w:rStyle w:val="Forte"/>
        </w:rPr>
        <w:t>11.7 REGULARIDADE FISCAL:</w:t>
      </w:r>
    </w:p>
    <w:p w14:paraId="6AFC269F" w14:textId="77777777" w:rsidR="00AA54FD" w:rsidRPr="000E34B9" w:rsidRDefault="00AA54FD" w:rsidP="000919C5">
      <w:pPr>
        <w:pStyle w:val="Corpodetexto"/>
        <w:spacing w:after="0"/>
        <w:jc w:val="both"/>
        <w:rPr>
          <w:rStyle w:val="Forte"/>
          <w:highlight w:val="green"/>
        </w:rPr>
      </w:pPr>
    </w:p>
    <w:p w14:paraId="666282DE" w14:textId="77777777" w:rsidR="007C7839" w:rsidRPr="007C5C03" w:rsidRDefault="007C7839" w:rsidP="007C7839">
      <w:pPr>
        <w:jc w:val="both"/>
        <w:rPr>
          <w:b/>
          <w:highlight w:val="green"/>
        </w:rPr>
      </w:pPr>
      <w:r w:rsidRPr="007C5C03">
        <w:rPr>
          <w:b/>
        </w:rPr>
        <w:t xml:space="preserve">11.7.1 </w:t>
      </w:r>
      <w:r w:rsidRPr="007C5C03">
        <w:t xml:space="preserve">Prova de regularidade com a Fazenda Estadual – Certidão </w:t>
      </w:r>
      <w:r>
        <w:t xml:space="preserve">de Débitos Relativos a Créditos Tributários e Não Tributários Estaduais Geridos pela Procuradoria-Geral do Estado (PGE) e pela Secretaria de Estado da Fazenda (SEFAZ), podendo ser retirada no site </w:t>
      </w:r>
      <w:r w:rsidRPr="005541E3">
        <w:rPr>
          <w:b/>
        </w:rPr>
        <w:t>www.sefaz.mt.gov.br</w:t>
      </w:r>
      <w:r>
        <w:t>; ou expedida pela Agência Fazendária da Secretaria de Estado de Fazenda do respectivo domicílio tributário;</w:t>
      </w:r>
    </w:p>
    <w:p w14:paraId="6C436812" w14:textId="77777777" w:rsidR="00195D1D" w:rsidRPr="000E34B9" w:rsidRDefault="00195D1D" w:rsidP="000919C5">
      <w:pPr>
        <w:jc w:val="both"/>
        <w:rPr>
          <w:b/>
          <w:highlight w:val="green"/>
        </w:rPr>
      </w:pPr>
    </w:p>
    <w:p w14:paraId="70FC6A2E" w14:textId="77777777" w:rsidR="00502D36" w:rsidRPr="000E34B9" w:rsidRDefault="00502D36" w:rsidP="000919C5">
      <w:pPr>
        <w:jc w:val="both"/>
      </w:pPr>
      <w:r w:rsidRPr="000E34B9">
        <w:rPr>
          <w:b/>
        </w:rPr>
        <w:t>11.7.</w:t>
      </w:r>
      <w:r w:rsidR="00195D1D" w:rsidRPr="000E34B9">
        <w:rPr>
          <w:b/>
        </w:rPr>
        <w:t>2</w:t>
      </w:r>
      <w:r w:rsidRPr="000E34B9">
        <w:t xml:space="preserve"> Certidão Negativa de Tributos Municipais da Sede do Licitante;</w:t>
      </w:r>
    </w:p>
    <w:p w14:paraId="1E82596E" w14:textId="77777777" w:rsidR="00AA54FD" w:rsidRPr="000E34B9" w:rsidRDefault="00AA54FD" w:rsidP="000919C5">
      <w:pPr>
        <w:jc w:val="both"/>
        <w:rPr>
          <w:highlight w:val="green"/>
        </w:rPr>
      </w:pPr>
    </w:p>
    <w:p w14:paraId="09AD8809" w14:textId="77777777" w:rsidR="00502D36" w:rsidRPr="000E34B9" w:rsidRDefault="00502D36" w:rsidP="000919C5">
      <w:pPr>
        <w:autoSpaceDE w:val="0"/>
        <w:autoSpaceDN w:val="0"/>
        <w:adjustRightInd w:val="0"/>
        <w:jc w:val="both"/>
      </w:pPr>
      <w:r w:rsidRPr="000E34B9">
        <w:rPr>
          <w:b/>
        </w:rPr>
        <w:t>11.7.</w:t>
      </w:r>
      <w:r w:rsidR="00195D1D" w:rsidRPr="000E34B9">
        <w:rPr>
          <w:b/>
        </w:rPr>
        <w:t>3</w:t>
      </w:r>
      <w:r w:rsidRPr="000E34B9">
        <w:t xml:space="preserve"> Prova de regularidade para com a Fazenda</w:t>
      </w:r>
      <w:r w:rsidR="00F1763C" w:rsidRPr="000E34B9">
        <w:t xml:space="preserve"> Federal – Certidão </w:t>
      </w:r>
      <w:r w:rsidRPr="000E34B9">
        <w:t xml:space="preserve">de Tributos Federais, Administrados pela Secretaria da Receita Federal e Prova de regularidade com a Procuradoria Geral da Fazenda Nacional (Certidão Quanto à </w:t>
      </w:r>
      <w:r w:rsidRPr="000E34B9">
        <w:rPr>
          <w:b/>
        </w:rPr>
        <w:t>Dívida Ativa da União</w:t>
      </w:r>
      <w:r w:rsidRPr="000E34B9">
        <w:t>) dentro de seu período de validade;</w:t>
      </w:r>
    </w:p>
    <w:p w14:paraId="61488826" w14:textId="77777777" w:rsidR="00AA54FD" w:rsidRPr="000E34B9" w:rsidRDefault="00AA54FD" w:rsidP="000919C5">
      <w:pPr>
        <w:autoSpaceDE w:val="0"/>
        <w:autoSpaceDN w:val="0"/>
        <w:adjustRightInd w:val="0"/>
        <w:jc w:val="both"/>
        <w:rPr>
          <w:highlight w:val="green"/>
        </w:rPr>
      </w:pPr>
    </w:p>
    <w:p w14:paraId="369C1390" w14:textId="77777777" w:rsidR="00502D36" w:rsidRPr="000E34B9" w:rsidRDefault="00502D36" w:rsidP="000919C5">
      <w:pPr>
        <w:pStyle w:val="Corpodetexto"/>
        <w:spacing w:after="0"/>
        <w:jc w:val="both"/>
      </w:pPr>
      <w:r w:rsidRPr="000E34B9">
        <w:rPr>
          <w:b/>
        </w:rPr>
        <w:lastRenderedPageBreak/>
        <w:t>11.7.</w:t>
      </w:r>
      <w:r w:rsidR="00195D1D" w:rsidRPr="000E34B9">
        <w:rPr>
          <w:b/>
        </w:rPr>
        <w:t>4</w:t>
      </w:r>
      <w:r w:rsidRPr="000E34B9">
        <w:t xml:space="preserve"> Certidão de Regularidade para com o Sistema de Seguridade Social</w:t>
      </w:r>
      <w:r w:rsidRPr="000E34B9">
        <w:rPr>
          <w:b/>
        </w:rPr>
        <w:t xml:space="preserve"> (INSS)</w:t>
      </w:r>
      <w:r w:rsidRPr="000E34B9">
        <w:t>;</w:t>
      </w:r>
    </w:p>
    <w:p w14:paraId="1CA75B86" w14:textId="77777777" w:rsidR="00AA54FD" w:rsidRPr="000E34B9" w:rsidRDefault="00AA54FD" w:rsidP="000919C5">
      <w:pPr>
        <w:pStyle w:val="Corpodetexto"/>
        <w:spacing w:after="0"/>
        <w:jc w:val="both"/>
        <w:rPr>
          <w:highlight w:val="green"/>
        </w:rPr>
      </w:pPr>
    </w:p>
    <w:p w14:paraId="5B6EDFD9" w14:textId="77777777" w:rsidR="00502D36" w:rsidRPr="000E34B9" w:rsidRDefault="00502D36" w:rsidP="000919C5">
      <w:pPr>
        <w:pStyle w:val="Corpodetexto"/>
        <w:spacing w:after="0"/>
        <w:jc w:val="both"/>
        <w:rPr>
          <w:b/>
        </w:rPr>
      </w:pPr>
      <w:r w:rsidRPr="000E34B9">
        <w:rPr>
          <w:b/>
        </w:rPr>
        <w:t>11.7.</w:t>
      </w:r>
      <w:r w:rsidR="00195D1D" w:rsidRPr="000E34B9">
        <w:rPr>
          <w:b/>
        </w:rPr>
        <w:t>5</w:t>
      </w:r>
      <w:r w:rsidRPr="000E34B9">
        <w:t xml:space="preserve"> Certificado de Regularidade para com o Fundo de Garantia por Tempo de Serviço</w:t>
      </w:r>
      <w:r w:rsidRPr="000E34B9">
        <w:rPr>
          <w:b/>
        </w:rPr>
        <w:t xml:space="preserve"> (FGTS);</w:t>
      </w:r>
    </w:p>
    <w:p w14:paraId="478E5C33" w14:textId="77777777" w:rsidR="00AA54FD" w:rsidRPr="000E34B9" w:rsidRDefault="00AA54FD" w:rsidP="000919C5">
      <w:pPr>
        <w:pStyle w:val="Corpodetexto"/>
        <w:spacing w:after="0"/>
        <w:jc w:val="both"/>
        <w:rPr>
          <w:b/>
          <w:highlight w:val="green"/>
        </w:rPr>
      </w:pPr>
    </w:p>
    <w:p w14:paraId="3B73FE99" w14:textId="77777777" w:rsidR="00BC0232" w:rsidRDefault="001B368E" w:rsidP="000919C5">
      <w:pPr>
        <w:pStyle w:val="Corpodetexto"/>
        <w:spacing w:after="0"/>
        <w:jc w:val="both"/>
        <w:rPr>
          <w:b/>
        </w:rPr>
      </w:pPr>
      <w:r w:rsidRPr="000E34B9">
        <w:rPr>
          <w:b/>
        </w:rPr>
        <w:t xml:space="preserve">11.7.6 </w:t>
      </w:r>
      <w:r w:rsidRPr="000E34B9">
        <w:t>Prova de Regularidade Fiscal e Trabalhista</w:t>
      </w:r>
      <w:r w:rsidRPr="000E34B9">
        <w:rPr>
          <w:b/>
        </w:rPr>
        <w:t xml:space="preserve"> (</w:t>
      </w:r>
      <w:r w:rsidRPr="000E34B9">
        <w:t xml:space="preserve">Emitida no site: </w:t>
      </w:r>
      <w:hyperlink r:id="rId13" w:history="1">
        <w:r w:rsidRPr="000E34B9">
          <w:rPr>
            <w:rStyle w:val="Hyperlink"/>
          </w:rPr>
          <w:t>www.tst.gov.br</w:t>
        </w:r>
      </w:hyperlink>
      <w:r w:rsidRPr="000E34B9">
        <w:rPr>
          <w:b/>
        </w:rPr>
        <w:t>)</w:t>
      </w:r>
    </w:p>
    <w:p w14:paraId="58C2357B" w14:textId="77777777" w:rsidR="00C52097" w:rsidRDefault="00C52097" w:rsidP="000919C5">
      <w:pPr>
        <w:pStyle w:val="Corpodetexto"/>
        <w:spacing w:after="0"/>
        <w:jc w:val="both"/>
        <w:rPr>
          <w:b/>
        </w:rPr>
      </w:pPr>
    </w:p>
    <w:p w14:paraId="3AB5DE38" w14:textId="6768DDD6" w:rsidR="00C52097" w:rsidRPr="003616CF" w:rsidRDefault="00C52097" w:rsidP="00C52097">
      <w:pPr>
        <w:widowControl w:val="0"/>
        <w:spacing w:after="120"/>
        <w:jc w:val="both"/>
        <w:rPr>
          <w:b/>
        </w:rPr>
      </w:pPr>
      <w:r>
        <w:rPr>
          <w:b/>
        </w:rPr>
        <w:t>11.8</w:t>
      </w:r>
      <w:r w:rsidRPr="003616CF">
        <w:rPr>
          <w:b/>
        </w:rPr>
        <w:t xml:space="preserve"> RELATIVOS À QUALIFICAÇÃO TÉCNICA</w:t>
      </w:r>
    </w:p>
    <w:p w14:paraId="6E1AD0EC" w14:textId="77777777" w:rsidR="00C52097" w:rsidRPr="007708A3" w:rsidRDefault="00C52097" w:rsidP="00C52097">
      <w:pPr>
        <w:pStyle w:val="Corpodetexto"/>
        <w:spacing w:after="0"/>
        <w:jc w:val="both"/>
      </w:pPr>
      <w:r w:rsidRPr="003616CF">
        <w:rPr>
          <w:b/>
        </w:rPr>
        <w:t>a)</w:t>
      </w:r>
      <w:r w:rsidRPr="003616CF">
        <w:t xml:space="preserve"> </w:t>
      </w:r>
      <w:r w:rsidRPr="00891887">
        <w:t>Atestado (os) de Capacidade Técnica da licitante, emitido (os) por entidade da     Administração Federal, Estadual ou Municipal direta ou indiretamente /ou empresa privada que comprove, de maneira satisfatória, a aptidão para desempenho de atividades</w:t>
      </w:r>
      <w:r>
        <w:t xml:space="preserve"> pertinentes ao objeto licitado</w:t>
      </w:r>
      <w:r w:rsidRPr="003616CF">
        <w:t xml:space="preserve">. </w:t>
      </w:r>
      <w:r w:rsidRPr="000F1DD1">
        <w:rPr>
          <w:b/>
        </w:rPr>
        <w:t>Se o atestado for emitido por pessoa jurídica de direito privado, este deverá ser emitido em papel timbrado do emitente e deverá constar o reconhecimento de firma passada em cartório do titular da empresa que firmou a declaração</w:t>
      </w:r>
      <w:r w:rsidRPr="003616CF">
        <w:t>;</w:t>
      </w:r>
    </w:p>
    <w:p w14:paraId="6BFB06E6" w14:textId="77777777" w:rsidR="002347D3" w:rsidRDefault="002347D3" w:rsidP="000919C5">
      <w:pPr>
        <w:pStyle w:val="Corpodetexto"/>
        <w:spacing w:after="0"/>
        <w:jc w:val="both"/>
        <w:rPr>
          <w:b/>
        </w:rPr>
      </w:pPr>
    </w:p>
    <w:p w14:paraId="1844A529" w14:textId="6BF14C4C" w:rsidR="00502D36" w:rsidRPr="000E34B9" w:rsidRDefault="00C52097" w:rsidP="000919C5">
      <w:pPr>
        <w:pStyle w:val="Corpodetexto"/>
        <w:spacing w:after="0"/>
        <w:jc w:val="both"/>
        <w:rPr>
          <w:b/>
        </w:rPr>
      </w:pPr>
      <w:r>
        <w:rPr>
          <w:b/>
        </w:rPr>
        <w:t>11.9</w:t>
      </w:r>
      <w:r w:rsidR="00502D36" w:rsidRPr="000E34B9">
        <w:rPr>
          <w:b/>
        </w:rPr>
        <w:t xml:space="preserve"> OUTROS DOCUMENTOS </w:t>
      </w:r>
    </w:p>
    <w:p w14:paraId="1C80D643" w14:textId="77777777" w:rsidR="00195D1D" w:rsidRPr="000E34B9" w:rsidRDefault="00195D1D" w:rsidP="000919C5">
      <w:pPr>
        <w:pStyle w:val="Corpodetexto"/>
        <w:spacing w:after="0"/>
        <w:jc w:val="both"/>
        <w:rPr>
          <w:b/>
          <w:highlight w:val="green"/>
        </w:rPr>
      </w:pPr>
    </w:p>
    <w:p w14:paraId="15A87CF1" w14:textId="013CE51C" w:rsidR="00AA54FD" w:rsidRPr="000E34B9" w:rsidRDefault="00C52097" w:rsidP="000919C5">
      <w:pPr>
        <w:pStyle w:val="Corpodetexto"/>
        <w:spacing w:after="0"/>
        <w:jc w:val="both"/>
        <w:rPr>
          <w:color w:val="000000"/>
          <w:lang w:eastAsia="x-none"/>
        </w:rPr>
      </w:pPr>
      <w:r>
        <w:rPr>
          <w:b/>
          <w:color w:val="000000"/>
        </w:rPr>
        <w:t>11.9</w:t>
      </w:r>
      <w:r w:rsidR="00195D1D" w:rsidRPr="000E34B9">
        <w:rPr>
          <w:b/>
          <w:color w:val="000000"/>
        </w:rPr>
        <w:t>.1</w:t>
      </w:r>
      <w:r w:rsidR="00195D1D" w:rsidRPr="000E34B9">
        <w:rPr>
          <w:color w:val="000000"/>
        </w:rPr>
        <w:t xml:space="preserve"> </w:t>
      </w:r>
      <w:r w:rsidR="00195D1D" w:rsidRPr="000E34B9">
        <w:rPr>
          <w:b/>
          <w:color w:val="000000"/>
        </w:rPr>
        <w:t>Alvará</w:t>
      </w:r>
      <w:r w:rsidR="00195D1D" w:rsidRPr="000E34B9">
        <w:rPr>
          <w:color w:val="000000"/>
        </w:rPr>
        <w:t xml:space="preserve"> de funcionamento do ano em exercício, da Licitante, expedido pelo órgão competente, onde conste autorização para funcionamento da atividade.</w:t>
      </w:r>
    </w:p>
    <w:p w14:paraId="7BCDF0A8" w14:textId="77777777" w:rsidR="00F1763C" w:rsidRPr="000E34B9" w:rsidRDefault="00F1763C" w:rsidP="00F1763C">
      <w:pPr>
        <w:pStyle w:val="Contedodatabela"/>
        <w:spacing w:after="0" w:line="240" w:lineRule="auto"/>
        <w:jc w:val="both"/>
        <w:rPr>
          <w:rFonts w:ascii="Times New Roman" w:hAnsi="Times New Roman"/>
          <w:b/>
          <w:color w:val="000000"/>
          <w:sz w:val="24"/>
          <w:szCs w:val="24"/>
        </w:rPr>
      </w:pPr>
    </w:p>
    <w:p w14:paraId="26964555" w14:textId="338B77FF" w:rsidR="00F1763C" w:rsidRPr="000E34B9" w:rsidRDefault="00C52097" w:rsidP="00F1763C">
      <w:pPr>
        <w:pStyle w:val="Contedodatabela"/>
        <w:spacing w:after="0" w:line="240" w:lineRule="auto"/>
        <w:jc w:val="both"/>
        <w:rPr>
          <w:rFonts w:ascii="Times New Roman" w:hAnsi="Times New Roman"/>
          <w:sz w:val="24"/>
          <w:szCs w:val="24"/>
        </w:rPr>
      </w:pPr>
      <w:r>
        <w:rPr>
          <w:rFonts w:ascii="Times New Roman" w:hAnsi="Times New Roman"/>
          <w:b/>
          <w:color w:val="000000"/>
          <w:sz w:val="24"/>
          <w:szCs w:val="24"/>
        </w:rPr>
        <w:t>11.9</w:t>
      </w:r>
      <w:r w:rsidR="00F1763C" w:rsidRPr="000E34B9">
        <w:rPr>
          <w:rFonts w:ascii="Times New Roman" w:hAnsi="Times New Roman"/>
          <w:b/>
          <w:color w:val="000000"/>
          <w:sz w:val="24"/>
          <w:szCs w:val="24"/>
        </w:rPr>
        <w:t xml:space="preserve">.2 </w:t>
      </w:r>
      <w:r w:rsidR="00F1763C" w:rsidRPr="000E34B9">
        <w:rPr>
          <w:rFonts w:ascii="Times New Roman" w:hAnsi="Times New Roman"/>
          <w:sz w:val="24"/>
          <w:szCs w:val="24"/>
        </w:rPr>
        <w:t xml:space="preserve">Comprovação da autorização de licença de funcionamento expedida pela </w:t>
      </w:r>
      <w:r w:rsidR="00F1763C" w:rsidRPr="000E34B9">
        <w:rPr>
          <w:rFonts w:ascii="Times New Roman" w:hAnsi="Times New Roman"/>
          <w:b/>
          <w:sz w:val="24"/>
          <w:szCs w:val="24"/>
        </w:rPr>
        <w:t>Vigilância Sanitária</w:t>
      </w:r>
      <w:r w:rsidR="006E1493">
        <w:rPr>
          <w:rFonts w:ascii="Times New Roman" w:hAnsi="Times New Roman"/>
          <w:b/>
          <w:sz w:val="24"/>
          <w:szCs w:val="24"/>
        </w:rPr>
        <w:t xml:space="preserve"> (Vigente)</w:t>
      </w:r>
      <w:r w:rsidR="00F1763C" w:rsidRPr="000E34B9">
        <w:rPr>
          <w:rFonts w:ascii="Times New Roman" w:hAnsi="Times New Roman"/>
          <w:sz w:val="24"/>
          <w:szCs w:val="24"/>
        </w:rPr>
        <w:t>, com atividade compatível com o objeto desta licitação.</w:t>
      </w:r>
    </w:p>
    <w:p w14:paraId="6DEEA1B9" w14:textId="77777777" w:rsidR="00EA0488" w:rsidRPr="000E34B9" w:rsidRDefault="00EA0488" w:rsidP="000919C5">
      <w:pPr>
        <w:pStyle w:val="Corpodetexto"/>
        <w:spacing w:after="0"/>
        <w:jc w:val="both"/>
        <w:rPr>
          <w:color w:val="000000"/>
          <w:lang w:eastAsia="x-none"/>
        </w:rPr>
      </w:pPr>
    </w:p>
    <w:p w14:paraId="76BF19DC" w14:textId="4C07BD96" w:rsidR="00AA54FD" w:rsidRPr="008D69FD" w:rsidRDefault="00C52097" w:rsidP="000919C5">
      <w:pPr>
        <w:pStyle w:val="Corpodetexto"/>
        <w:spacing w:after="0"/>
        <w:jc w:val="both"/>
      </w:pPr>
      <w:r>
        <w:rPr>
          <w:b/>
        </w:rPr>
        <w:t>11.9</w:t>
      </w:r>
      <w:r w:rsidR="00502D36" w:rsidRPr="000E34B9">
        <w:rPr>
          <w:b/>
        </w:rPr>
        <w:t>.</w:t>
      </w:r>
      <w:r w:rsidR="00F1763C" w:rsidRPr="000E34B9">
        <w:rPr>
          <w:b/>
          <w:lang w:eastAsia="x-none"/>
        </w:rPr>
        <w:t>3</w:t>
      </w:r>
      <w:r w:rsidR="00502D36" w:rsidRPr="000E34B9">
        <w:rPr>
          <w:b/>
        </w:rPr>
        <w:t xml:space="preserve"> </w:t>
      </w:r>
      <w:r w:rsidR="00502D36" w:rsidRPr="000E34B9">
        <w:t>Declaração de Atendimento ao Disposto no Inciso XXXIII do Art. 7º da Constituição Federal, conforme modelo no Anexo IV, de que não emprega menor de dezoito anos em trabalho noturno, perigoso ou insalubre e não emprega menor de dezesseis anos em qualquer trabalho, salvo na condição de aprendiz.</w:t>
      </w:r>
    </w:p>
    <w:p w14:paraId="1C4FFD3E" w14:textId="77777777" w:rsidR="00E009D9" w:rsidRDefault="00E009D9" w:rsidP="00862ACD">
      <w:pPr>
        <w:pStyle w:val="Corpodetexto"/>
        <w:spacing w:after="0"/>
        <w:jc w:val="both"/>
        <w:rPr>
          <w:b/>
        </w:rPr>
      </w:pPr>
    </w:p>
    <w:p w14:paraId="43B2F1CA" w14:textId="448D642C" w:rsidR="007D7A86" w:rsidRPr="00E009D9" w:rsidRDefault="00C52097" w:rsidP="00E009D9">
      <w:pPr>
        <w:pStyle w:val="Corpodetexto"/>
        <w:spacing w:after="0"/>
        <w:jc w:val="both"/>
      </w:pPr>
      <w:r>
        <w:rPr>
          <w:b/>
        </w:rPr>
        <w:t>11.9</w:t>
      </w:r>
      <w:r w:rsidR="00502D36" w:rsidRPr="000E34B9">
        <w:rPr>
          <w:b/>
        </w:rPr>
        <w:t>.</w:t>
      </w:r>
      <w:r w:rsidR="00F1763C" w:rsidRPr="000E34B9">
        <w:rPr>
          <w:b/>
          <w:lang w:eastAsia="x-none"/>
        </w:rPr>
        <w:t>4</w:t>
      </w:r>
      <w:r w:rsidR="00502D36" w:rsidRPr="000E34B9">
        <w:t xml:space="preserve"> </w:t>
      </w:r>
      <w:r w:rsidR="00502D36" w:rsidRPr="000E34B9">
        <w:rPr>
          <w:rStyle w:val="Forte"/>
          <w:b w:val="0"/>
        </w:rPr>
        <w:t>Declaração</w:t>
      </w:r>
      <w:r w:rsidR="00502D36" w:rsidRPr="000E34B9">
        <w:t xml:space="preserve"> Atestando a Inexistência de Fato</w:t>
      </w:r>
      <w:r w:rsidR="001B368E" w:rsidRPr="000E34B9">
        <w:t>s</w:t>
      </w:r>
      <w:r w:rsidR="00502D36" w:rsidRPr="000E34B9">
        <w:t xml:space="preserve"> Impeditivo</w:t>
      </w:r>
      <w:r w:rsidR="001B368E" w:rsidRPr="000E34B9">
        <w:t>s</w:t>
      </w:r>
      <w:r w:rsidR="00502D36" w:rsidRPr="000E34B9">
        <w:t xml:space="preserve"> de sua Habilitação, assinada por sócio, dirigente, proprietário ou procurador da empresa, devidamente identificado, sendo que, se firmado por este último deverá estar acompanhada por instrumento particular ou público de outorga de mandato, conforme modelo no Anexo III do Edital.</w:t>
      </w:r>
    </w:p>
    <w:p w14:paraId="42F2AA0D" w14:textId="77777777" w:rsidR="001B67E6" w:rsidRDefault="001B67E6" w:rsidP="00170EA2">
      <w:pPr>
        <w:pStyle w:val="PargrafodaLista"/>
        <w:spacing w:after="200" w:line="276" w:lineRule="auto"/>
        <w:ind w:left="0"/>
        <w:contextualSpacing/>
        <w:jc w:val="both"/>
        <w:rPr>
          <w:b/>
        </w:rPr>
      </w:pPr>
    </w:p>
    <w:p w14:paraId="72727C20" w14:textId="451F3A62" w:rsidR="00AA54FD" w:rsidRPr="00170EA2" w:rsidRDefault="00C52097" w:rsidP="00170EA2">
      <w:pPr>
        <w:pStyle w:val="PargrafodaLista"/>
        <w:spacing w:after="200" w:line="276" w:lineRule="auto"/>
        <w:ind w:left="0"/>
        <w:contextualSpacing/>
        <w:jc w:val="both"/>
      </w:pPr>
      <w:r>
        <w:rPr>
          <w:b/>
        </w:rPr>
        <w:t>11.9</w:t>
      </w:r>
      <w:r w:rsidR="00C437FE" w:rsidRPr="000E34B9">
        <w:rPr>
          <w:b/>
        </w:rPr>
        <w:t>.</w:t>
      </w:r>
      <w:r w:rsidR="00C437FE">
        <w:rPr>
          <w:b/>
          <w:lang w:eastAsia="x-none"/>
        </w:rPr>
        <w:t xml:space="preserve">5 </w:t>
      </w:r>
      <w:r w:rsidR="00C437FE" w:rsidRPr="00BB217B">
        <w:t>Declaração da licitante, sob as Penas do Art. 299 do código Penal, de que terá a disponibilidade, caso venha a vencer o certame, de realizar a entrega dos itens nos prazos e/ou condições previstas em edital</w:t>
      </w:r>
      <w:r w:rsidR="00C437FE">
        <w:t xml:space="preserve"> e seus anexos</w:t>
      </w:r>
      <w:r w:rsidR="00C437FE" w:rsidRPr="00BB217B">
        <w:t xml:space="preserve">. (Modelo anexo </w:t>
      </w:r>
      <w:r w:rsidR="00C437FE">
        <w:t>IX</w:t>
      </w:r>
      <w:r w:rsidR="00C437FE" w:rsidRPr="00BB217B">
        <w:t>).</w:t>
      </w:r>
    </w:p>
    <w:p w14:paraId="2D10DBCD" w14:textId="77777777" w:rsidR="00F1763C" w:rsidRPr="0085615C" w:rsidRDefault="00502D36" w:rsidP="0085615C">
      <w:pPr>
        <w:pStyle w:val="Corpodetexto"/>
        <w:spacing w:after="0"/>
        <w:rPr>
          <w:rStyle w:val="Forte"/>
          <w:lang w:eastAsia="x-none"/>
        </w:rPr>
      </w:pPr>
      <w:r w:rsidRPr="000E34B9">
        <w:rPr>
          <w:rStyle w:val="Forte"/>
        </w:rPr>
        <w:t>12 - DO RECURSO</w:t>
      </w:r>
    </w:p>
    <w:p w14:paraId="7ACD0AD4" w14:textId="77777777" w:rsidR="00B4526D" w:rsidRDefault="00B4526D" w:rsidP="00B4526D">
      <w:pPr>
        <w:pStyle w:val="Corpodetexto"/>
        <w:spacing w:after="0"/>
        <w:jc w:val="both"/>
        <w:rPr>
          <w:b/>
        </w:rPr>
      </w:pPr>
    </w:p>
    <w:p w14:paraId="27257289" w14:textId="77777777" w:rsidR="00B4526D" w:rsidRPr="000E34B9" w:rsidRDefault="00B4526D" w:rsidP="00B4526D">
      <w:pPr>
        <w:pStyle w:val="Corpodetexto"/>
        <w:spacing w:after="0"/>
        <w:jc w:val="both"/>
      </w:pPr>
      <w:r w:rsidRPr="000E34B9">
        <w:rPr>
          <w:b/>
        </w:rPr>
        <w:t>12.1</w:t>
      </w:r>
      <w:r w:rsidRPr="000E34B9">
        <w:t xml:space="preserve"> No final da sessão, a licitante que quiser recorrer deverá manifestar imediata e motivadamente a </w:t>
      </w:r>
      <w:r>
        <w:t>sua intenção com registro em ATA</w:t>
      </w:r>
      <w:r w:rsidRPr="000E34B9">
        <w:t xml:space="preserve"> da síntese das suas razões, abrindo-se então o prazo de 03 (três) dias para apresentação de memoriais, ficando as demais licitantes </w:t>
      </w:r>
      <w:r w:rsidRPr="000E34B9">
        <w:lastRenderedPageBreak/>
        <w:t>desde logo intimadas para apresentar contrarrazões em igual número de dias, que começarão a correr no término do prazo do recorrente, sendo-lhes assegurada vista imediata dos autos.</w:t>
      </w:r>
    </w:p>
    <w:p w14:paraId="62A7ADA3" w14:textId="77777777" w:rsidR="00502D36" w:rsidRPr="000E34B9" w:rsidRDefault="00502D36" w:rsidP="000919C5">
      <w:pPr>
        <w:pStyle w:val="Corpodetexto"/>
        <w:spacing w:after="0"/>
        <w:jc w:val="both"/>
        <w:rPr>
          <w:b/>
        </w:rPr>
      </w:pPr>
      <w:r w:rsidRPr="000E34B9">
        <w:t xml:space="preserve"> </w:t>
      </w:r>
    </w:p>
    <w:p w14:paraId="55BD2513" w14:textId="77777777" w:rsidR="00AA54FD" w:rsidRPr="000E34B9" w:rsidRDefault="00502D36" w:rsidP="000919C5">
      <w:pPr>
        <w:pStyle w:val="Corpodetexto"/>
        <w:spacing w:after="0"/>
        <w:jc w:val="both"/>
      </w:pPr>
      <w:r w:rsidRPr="000E34B9">
        <w:rPr>
          <w:b/>
        </w:rPr>
        <w:t>12.2</w:t>
      </w:r>
      <w:r w:rsidR="004764C4" w:rsidRPr="000E34B9">
        <w:t xml:space="preserve"> Interposto o recurso, o</w:t>
      </w:r>
      <w:r w:rsidRPr="000E34B9">
        <w:t xml:space="preserve"> </w:t>
      </w:r>
      <w:r w:rsidR="00E556AA" w:rsidRPr="000E34B9">
        <w:t>Pregoeiro</w:t>
      </w:r>
      <w:r w:rsidRPr="000E34B9">
        <w:t xml:space="preserve"> poderá reconsiderar a sua decisão ou encaminhá-lo devidamente informado à autoridade competente.</w:t>
      </w:r>
    </w:p>
    <w:p w14:paraId="54442218" w14:textId="77777777" w:rsidR="00502D36" w:rsidRPr="000E34B9" w:rsidRDefault="00502D36" w:rsidP="000919C5">
      <w:pPr>
        <w:pStyle w:val="Corpodetexto"/>
        <w:spacing w:after="0"/>
        <w:jc w:val="both"/>
      </w:pPr>
      <w:smartTag w:uri="urn:schemas-microsoft-com:office:smarttags" w:element="metricconverter">
        <w:smartTagPr>
          <w:attr w:name="ProductID" w:val="12.3 A"/>
        </w:smartTagPr>
        <w:r w:rsidRPr="000E34B9">
          <w:rPr>
            <w:b/>
          </w:rPr>
          <w:t>12.3</w:t>
        </w:r>
        <w:r w:rsidRPr="000E34B9">
          <w:t xml:space="preserve"> A</w:t>
        </w:r>
      </w:smartTag>
      <w:r w:rsidRPr="000E34B9">
        <w:t xml:space="preserve"> alegação de preço </w:t>
      </w:r>
      <w:r w:rsidR="00170EA2" w:rsidRPr="000E34B9">
        <w:t>inexequível</w:t>
      </w:r>
      <w:r w:rsidRPr="000E34B9">
        <w:t xml:space="preserve"> por parte de uma licitante com relação à proposta de preços de outra licitante, deverá ser devidamente comprovada sob pena de não conhecimento do recurso interposto.</w:t>
      </w:r>
    </w:p>
    <w:p w14:paraId="54DCC48A" w14:textId="77777777" w:rsidR="00AA54FD" w:rsidRPr="000E34B9" w:rsidRDefault="00AA54FD" w:rsidP="000919C5">
      <w:pPr>
        <w:pStyle w:val="Corpodetexto"/>
        <w:spacing w:after="0"/>
        <w:jc w:val="both"/>
      </w:pPr>
    </w:p>
    <w:p w14:paraId="346CC976" w14:textId="77777777" w:rsidR="00502D36" w:rsidRPr="000E34B9" w:rsidRDefault="00502D36" w:rsidP="000919C5">
      <w:pPr>
        <w:pStyle w:val="Corpodetexto"/>
        <w:spacing w:after="0"/>
        <w:jc w:val="both"/>
      </w:pPr>
      <w:r w:rsidRPr="000E34B9">
        <w:rPr>
          <w:b/>
        </w:rPr>
        <w:t>12.4</w:t>
      </w:r>
      <w:r w:rsidRPr="000E34B9">
        <w:t xml:space="preserve"> Decididos os recursos e constatada a regularidade dos procedimentos praticados, a autoridade competente Homologará à adjudicatária para determinar a contratação.</w:t>
      </w:r>
    </w:p>
    <w:p w14:paraId="4C7979DA" w14:textId="77777777" w:rsidR="00AA54FD" w:rsidRPr="000E34B9" w:rsidRDefault="00AA54FD" w:rsidP="000919C5">
      <w:pPr>
        <w:pStyle w:val="Corpodetexto"/>
        <w:spacing w:after="0"/>
        <w:jc w:val="both"/>
      </w:pPr>
    </w:p>
    <w:p w14:paraId="6B446CB2" w14:textId="77777777" w:rsidR="00502D36" w:rsidRPr="000E34B9" w:rsidRDefault="00502D36" w:rsidP="000919C5">
      <w:pPr>
        <w:pStyle w:val="Corpodetexto"/>
        <w:spacing w:after="0"/>
        <w:jc w:val="both"/>
        <w:rPr>
          <w:b/>
        </w:rPr>
      </w:pPr>
      <w:r w:rsidRPr="000E34B9">
        <w:rPr>
          <w:b/>
        </w:rPr>
        <w:t xml:space="preserve">12.5 O recurso tempestivamente interposto terá efeito suspensivo e o seu acolhimento importará apenas a invalidação dos atos insuscetíveis de aproveitamento. </w:t>
      </w:r>
    </w:p>
    <w:p w14:paraId="3B0AD3F6" w14:textId="77777777" w:rsidR="00AA54FD" w:rsidRPr="000E34B9" w:rsidRDefault="00AA54FD" w:rsidP="000919C5">
      <w:pPr>
        <w:pStyle w:val="Corpodetexto"/>
        <w:spacing w:after="0"/>
        <w:jc w:val="both"/>
        <w:rPr>
          <w:b/>
        </w:rPr>
      </w:pPr>
    </w:p>
    <w:p w14:paraId="29726267" w14:textId="77777777" w:rsidR="00502D36" w:rsidRPr="000E34B9" w:rsidRDefault="00502D36" w:rsidP="000919C5">
      <w:pPr>
        <w:pStyle w:val="Corpodetexto"/>
        <w:spacing w:after="0"/>
        <w:jc w:val="both"/>
      </w:pPr>
      <w:r w:rsidRPr="000E34B9">
        <w:rPr>
          <w:b/>
        </w:rPr>
        <w:t>12.6</w:t>
      </w:r>
      <w:r w:rsidRPr="000E34B9">
        <w:t xml:space="preserve"> Os autos do procedimento permanecerão com vista franqueada aos interessados, na sede da Prefeitura Municipal de Paranatinga, no Departamento de Licitação e Contratos.</w:t>
      </w:r>
    </w:p>
    <w:p w14:paraId="2435E1AF" w14:textId="77777777" w:rsidR="00AA54FD" w:rsidRPr="000E34B9" w:rsidRDefault="00AA54FD" w:rsidP="000919C5">
      <w:pPr>
        <w:pStyle w:val="Corpodetexto"/>
        <w:spacing w:after="0"/>
        <w:jc w:val="both"/>
      </w:pPr>
    </w:p>
    <w:p w14:paraId="421FCF5D" w14:textId="77777777" w:rsidR="00050230" w:rsidRPr="000E34B9" w:rsidRDefault="00502D36" w:rsidP="000919C5">
      <w:pPr>
        <w:pStyle w:val="Corpodetexto"/>
        <w:spacing w:after="0"/>
        <w:jc w:val="both"/>
      </w:pPr>
      <w:r w:rsidRPr="000E34B9">
        <w:rPr>
          <w:b/>
        </w:rPr>
        <w:t>12.7</w:t>
      </w:r>
      <w:r w:rsidR="00550A96" w:rsidRPr="000E34B9">
        <w:rPr>
          <w:lang w:eastAsia="x-none"/>
        </w:rPr>
        <w:t xml:space="preserve"> </w:t>
      </w:r>
      <w:r w:rsidRPr="000E34B9">
        <w:t>A ausência de manifestação imediata e motivada da licitante importará a decadência do direito de recurso, a adjudicação do objeto do certame pel</w:t>
      </w:r>
      <w:r w:rsidR="00286ECA" w:rsidRPr="000E34B9">
        <w:t>o</w:t>
      </w:r>
      <w:r w:rsidRPr="000E34B9">
        <w:t xml:space="preserve"> </w:t>
      </w:r>
      <w:r w:rsidR="00E556AA" w:rsidRPr="000E34B9">
        <w:t>Pregoeiro</w:t>
      </w:r>
      <w:r w:rsidRPr="000E34B9">
        <w:t xml:space="preserve"> à licitante vencedora e o encaminhamento do processo à autoridade competente para a homologação. </w:t>
      </w:r>
    </w:p>
    <w:p w14:paraId="596305FD" w14:textId="77777777" w:rsidR="00181CA7" w:rsidRDefault="00181CA7" w:rsidP="00181CA7">
      <w:pPr>
        <w:pStyle w:val="Corpodetexto"/>
        <w:spacing w:after="0"/>
        <w:jc w:val="both"/>
        <w:rPr>
          <w:b/>
        </w:rPr>
      </w:pPr>
    </w:p>
    <w:p w14:paraId="46E9A7A2" w14:textId="77777777" w:rsidR="00502D36" w:rsidRPr="00181CA7" w:rsidRDefault="00050230" w:rsidP="00181CA7">
      <w:pPr>
        <w:pStyle w:val="Corpodetexto"/>
        <w:spacing w:after="0"/>
        <w:jc w:val="both"/>
        <w:rPr>
          <w:rStyle w:val="Forte"/>
          <w:b w:val="0"/>
        </w:rPr>
      </w:pPr>
      <w:r w:rsidRPr="000E34B9">
        <w:rPr>
          <w:b/>
        </w:rPr>
        <w:t>12.8</w:t>
      </w:r>
      <w:r w:rsidRPr="000E34B9">
        <w:t xml:space="preserve"> Não serão aceitos recursos interpostos via fax ou e-mail.</w:t>
      </w:r>
    </w:p>
    <w:p w14:paraId="0CD0BAD6" w14:textId="77777777" w:rsidR="00181CA7" w:rsidRDefault="00181CA7" w:rsidP="000919C5">
      <w:pPr>
        <w:pStyle w:val="Corpodetexto"/>
        <w:spacing w:after="0"/>
        <w:jc w:val="both"/>
        <w:rPr>
          <w:rStyle w:val="Forte"/>
        </w:rPr>
      </w:pPr>
    </w:p>
    <w:p w14:paraId="3E9C5412" w14:textId="77777777" w:rsidR="00502D36" w:rsidRPr="000E34B9" w:rsidRDefault="00502D36" w:rsidP="000919C5">
      <w:pPr>
        <w:pStyle w:val="Corpodetexto"/>
        <w:spacing w:after="0"/>
        <w:jc w:val="both"/>
        <w:rPr>
          <w:rStyle w:val="Forte"/>
        </w:rPr>
      </w:pPr>
      <w:r w:rsidRPr="000E34B9">
        <w:rPr>
          <w:rStyle w:val="Forte"/>
        </w:rPr>
        <w:t>13 - DAS CONDIÇÕES DE RECEBIMENTO DO OBJETO</w:t>
      </w:r>
    </w:p>
    <w:p w14:paraId="0E521673" w14:textId="77777777" w:rsidR="00AA54FD" w:rsidRPr="000E34B9" w:rsidRDefault="00AA54FD" w:rsidP="000919C5">
      <w:pPr>
        <w:pStyle w:val="Corpodetexto"/>
        <w:spacing w:after="0"/>
        <w:jc w:val="both"/>
        <w:rPr>
          <w:rStyle w:val="Forte"/>
        </w:rPr>
      </w:pPr>
    </w:p>
    <w:p w14:paraId="7E34006E" w14:textId="77777777" w:rsidR="00502D36" w:rsidRPr="000E34B9" w:rsidRDefault="00502D36" w:rsidP="000919C5">
      <w:pPr>
        <w:pStyle w:val="Corpodetexto"/>
        <w:spacing w:after="0"/>
        <w:jc w:val="both"/>
      </w:pPr>
      <w:r w:rsidRPr="000E34B9">
        <w:rPr>
          <w:b/>
        </w:rPr>
        <w:t>13.1</w:t>
      </w:r>
      <w:r w:rsidRPr="000E34B9">
        <w:t xml:space="preserve"> Por ocasião da entrega, a Contratada deverá colher no comprovante respectivo a data, o nome, o cargo, e assinatura do servidor do Contratante responsável pelo recebimento.</w:t>
      </w:r>
    </w:p>
    <w:p w14:paraId="2C01872E" w14:textId="77777777" w:rsidR="00AA54FD" w:rsidRPr="000E34B9" w:rsidRDefault="00AA54FD" w:rsidP="000919C5">
      <w:pPr>
        <w:pStyle w:val="Corpodetexto"/>
        <w:spacing w:after="0"/>
        <w:jc w:val="both"/>
      </w:pPr>
    </w:p>
    <w:p w14:paraId="51ABB611" w14:textId="77777777" w:rsidR="00AA54FD" w:rsidRPr="000E34B9" w:rsidRDefault="00502D36" w:rsidP="000919C5">
      <w:pPr>
        <w:pStyle w:val="Corpodetexto"/>
        <w:spacing w:after="0"/>
        <w:jc w:val="both"/>
      </w:pPr>
      <w:r w:rsidRPr="000E34B9">
        <w:rPr>
          <w:b/>
        </w:rPr>
        <w:t>13.2</w:t>
      </w:r>
      <w:r w:rsidRPr="000E34B9">
        <w:t xml:space="preserve"> Constatadas irregularidades no Fornecimento, o Contratante poderá:</w:t>
      </w:r>
    </w:p>
    <w:p w14:paraId="43749985" w14:textId="77777777" w:rsidR="00502D36" w:rsidRPr="000E34B9" w:rsidRDefault="00502D36" w:rsidP="000919C5">
      <w:pPr>
        <w:pStyle w:val="Corpodetexto"/>
        <w:spacing w:after="0"/>
        <w:jc w:val="both"/>
      </w:pPr>
      <w:r w:rsidRPr="000E34B9">
        <w:rPr>
          <w:b/>
        </w:rPr>
        <w:t>13.2.1</w:t>
      </w:r>
      <w:r w:rsidRPr="000E34B9">
        <w:t xml:space="preserve"> Se disser respeito à especificação, rejeitá-lo no todo ou em parte, determinando sua substituição ou rescindindo a contratação, sem prejuízo das penalidades cabíveis;</w:t>
      </w:r>
    </w:p>
    <w:p w14:paraId="6B325A02" w14:textId="77777777" w:rsidR="00AA54FD" w:rsidRPr="000E34B9" w:rsidRDefault="00AA54FD" w:rsidP="000919C5">
      <w:pPr>
        <w:pStyle w:val="Corpodetexto"/>
        <w:spacing w:after="0"/>
        <w:jc w:val="both"/>
      </w:pPr>
    </w:p>
    <w:p w14:paraId="05B3DEA3" w14:textId="77777777" w:rsidR="00AA54FD" w:rsidRPr="000E34B9" w:rsidRDefault="00502D36" w:rsidP="000919C5">
      <w:pPr>
        <w:pStyle w:val="Corpodetexto"/>
        <w:spacing w:after="0"/>
        <w:jc w:val="both"/>
      </w:pPr>
      <w:r w:rsidRPr="000E34B9">
        <w:rPr>
          <w:b/>
        </w:rPr>
        <w:t>13.2.2</w:t>
      </w:r>
      <w:r w:rsidRPr="000E34B9">
        <w:t xml:space="preserve"> Se disser respeito à diferença de quantidade ou de partes, determinar sua complementação ou rescindir a contratação, sem prejuízo das penalidades cabíveis;</w:t>
      </w:r>
    </w:p>
    <w:p w14:paraId="6070D9DF" w14:textId="77777777" w:rsidR="00F25CB8" w:rsidRDefault="00F25CB8" w:rsidP="000919C5">
      <w:pPr>
        <w:pStyle w:val="Corpodetexto"/>
        <w:spacing w:after="0"/>
        <w:jc w:val="both"/>
        <w:rPr>
          <w:b/>
        </w:rPr>
      </w:pPr>
    </w:p>
    <w:p w14:paraId="646324DD" w14:textId="77777777" w:rsidR="00502D36" w:rsidRPr="000E34B9" w:rsidRDefault="00502D36" w:rsidP="000919C5">
      <w:pPr>
        <w:pStyle w:val="Corpodetexto"/>
        <w:spacing w:after="0"/>
        <w:jc w:val="both"/>
      </w:pPr>
      <w:r w:rsidRPr="000E34B9">
        <w:rPr>
          <w:b/>
        </w:rPr>
        <w:t>13.3</w:t>
      </w:r>
      <w:r w:rsidRPr="000E34B9">
        <w:t xml:space="preserve"> O recebimento do objeto dar-se-á</w:t>
      </w:r>
      <w:r w:rsidR="00E82A9A">
        <w:t xml:space="preserve"> de acordo com a solicitação da Secretaria solicitante</w:t>
      </w:r>
      <w:r w:rsidRPr="000E34B9">
        <w:t>.</w:t>
      </w:r>
    </w:p>
    <w:p w14:paraId="4A8A1EDB" w14:textId="77777777" w:rsidR="009C360C" w:rsidRPr="000E34B9" w:rsidRDefault="009C360C" w:rsidP="000919C5">
      <w:pPr>
        <w:pStyle w:val="Corpodetexto"/>
        <w:spacing w:after="0"/>
        <w:rPr>
          <w:rStyle w:val="Forte"/>
          <w:b w:val="0"/>
          <w:lang w:eastAsia="x-none"/>
        </w:rPr>
      </w:pPr>
    </w:p>
    <w:p w14:paraId="2FCE98F7" w14:textId="77777777" w:rsidR="00502D36" w:rsidRPr="000E34B9" w:rsidRDefault="00502D36" w:rsidP="000919C5">
      <w:pPr>
        <w:pStyle w:val="Corpodetexto"/>
        <w:spacing w:after="0"/>
        <w:rPr>
          <w:rStyle w:val="Forte"/>
          <w:highlight w:val="green"/>
        </w:rPr>
      </w:pPr>
      <w:r w:rsidRPr="000E34B9">
        <w:rPr>
          <w:rStyle w:val="Forte"/>
        </w:rPr>
        <w:t>14 - DA FORMA DE PAGAMENTO</w:t>
      </w:r>
    </w:p>
    <w:p w14:paraId="23CF1AAB" w14:textId="77777777" w:rsidR="00AA54FD" w:rsidRPr="000E34B9" w:rsidRDefault="00AA54FD" w:rsidP="000919C5">
      <w:pPr>
        <w:pStyle w:val="Corpodetexto"/>
        <w:spacing w:after="0"/>
        <w:rPr>
          <w:rStyle w:val="Forte"/>
          <w:highlight w:val="green"/>
        </w:rPr>
      </w:pPr>
    </w:p>
    <w:p w14:paraId="5B3ECAEA" w14:textId="77777777" w:rsidR="00B0315D" w:rsidRPr="000E34B9" w:rsidRDefault="00502D36" w:rsidP="00B0315D">
      <w:pPr>
        <w:jc w:val="both"/>
        <w:rPr>
          <w:w w:val="99"/>
          <w:lang w:eastAsia="ar-SA"/>
        </w:rPr>
      </w:pPr>
      <w:r w:rsidRPr="000E34B9">
        <w:rPr>
          <w:b/>
        </w:rPr>
        <w:t xml:space="preserve">14.1 </w:t>
      </w:r>
      <w:r w:rsidR="00EE0374" w:rsidRPr="007F1859">
        <w:t xml:space="preserve">Os pagamentos serão efetuados </w:t>
      </w:r>
      <w:r w:rsidR="00EE0374" w:rsidRPr="00A66EFE">
        <w:rPr>
          <w:rFonts w:eastAsia="Times New Roman"/>
        </w:rPr>
        <w:t xml:space="preserve">por meio </w:t>
      </w:r>
      <w:r w:rsidR="00EE0374">
        <w:rPr>
          <w:rFonts w:eastAsia="Times New Roman"/>
        </w:rPr>
        <w:t>de Transferência B</w:t>
      </w:r>
      <w:r w:rsidR="00EE0374" w:rsidRPr="00A66EFE">
        <w:rPr>
          <w:rFonts w:eastAsia="Times New Roman"/>
        </w:rPr>
        <w:t>ancária</w:t>
      </w:r>
      <w:r w:rsidR="00EE0374">
        <w:rPr>
          <w:rFonts w:eastAsia="Times New Roman"/>
        </w:rPr>
        <w:t xml:space="preserve"> </w:t>
      </w:r>
      <w:r w:rsidR="00EE0374" w:rsidRPr="00A66EFE">
        <w:rPr>
          <w:rFonts w:eastAsia="Times New Roman"/>
          <w:highlight w:val="yellow"/>
        </w:rPr>
        <w:t>(CONTA BANCARIA PESSOA DE JURIDICA)</w:t>
      </w:r>
      <w:r w:rsidR="00EE0374">
        <w:rPr>
          <w:rFonts w:eastAsia="Times New Roman"/>
        </w:rPr>
        <w:t xml:space="preserve"> </w:t>
      </w:r>
      <w:r w:rsidR="00EE0374">
        <w:t>até</w:t>
      </w:r>
      <w:r w:rsidR="00EE0374" w:rsidRPr="007F1859">
        <w:t xml:space="preserve"> o 20º (vigésimo) dia útil </w:t>
      </w:r>
      <w:r w:rsidR="00EE0374">
        <w:t xml:space="preserve">do mês subsequente, </w:t>
      </w:r>
      <w:r w:rsidR="00EE0374" w:rsidRPr="007F1859">
        <w:t>contados da data de entrega da nota (s) fiscal (</w:t>
      </w:r>
      <w:proofErr w:type="spellStart"/>
      <w:r w:rsidR="00EE0374" w:rsidRPr="007F1859">
        <w:t>is</w:t>
      </w:r>
      <w:proofErr w:type="spellEnd"/>
      <w:r w:rsidR="00EE0374" w:rsidRPr="007F1859">
        <w:t>), devidamente discriminada e atestada por servidor designado, comprovando o fornecimento do objeto deste Edital</w:t>
      </w:r>
      <w:r w:rsidR="00EE0374" w:rsidRPr="007F1859">
        <w:rPr>
          <w:w w:val="99"/>
          <w:lang w:eastAsia="ar-SA"/>
        </w:rPr>
        <w:t>.</w:t>
      </w:r>
    </w:p>
    <w:p w14:paraId="12FB6713" w14:textId="77777777" w:rsidR="00B0315D" w:rsidRPr="000E34B9" w:rsidRDefault="00B0315D" w:rsidP="00B0315D">
      <w:pPr>
        <w:pStyle w:val="TextosemFormatao"/>
        <w:jc w:val="both"/>
        <w:rPr>
          <w:rFonts w:ascii="Times New Roman" w:hAnsi="Times New Roman"/>
          <w:w w:val="99"/>
          <w:sz w:val="24"/>
          <w:szCs w:val="24"/>
          <w:lang w:val="x-none" w:eastAsia="ar-SA"/>
        </w:rPr>
      </w:pPr>
    </w:p>
    <w:p w14:paraId="51AE053D" w14:textId="77777777" w:rsidR="00B0315D" w:rsidRPr="000E34B9" w:rsidRDefault="00B0315D" w:rsidP="00B0315D">
      <w:pPr>
        <w:pStyle w:val="TextosemFormatao"/>
        <w:jc w:val="both"/>
        <w:rPr>
          <w:rFonts w:ascii="Times New Roman" w:eastAsia="MS Mincho" w:hAnsi="Times New Roman"/>
          <w:sz w:val="24"/>
          <w:szCs w:val="24"/>
          <w:lang w:eastAsia="x-none"/>
        </w:rPr>
      </w:pPr>
      <w:r w:rsidRPr="000E34B9">
        <w:rPr>
          <w:rFonts w:ascii="Times New Roman" w:hAnsi="Times New Roman"/>
          <w:b/>
          <w:w w:val="99"/>
          <w:sz w:val="24"/>
          <w:szCs w:val="24"/>
          <w:lang w:val="x-none" w:eastAsia="ar-SA"/>
        </w:rPr>
        <w:t>14.2</w:t>
      </w:r>
      <w:r w:rsidRPr="000E34B9">
        <w:rPr>
          <w:rFonts w:ascii="Times New Roman" w:hAnsi="Times New Roman"/>
          <w:w w:val="99"/>
          <w:sz w:val="24"/>
          <w:szCs w:val="24"/>
          <w:lang w:val="x-none" w:eastAsia="ar-SA"/>
        </w:rPr>
        <w:t xml:space="preserve"> </w:t>
      </w:r>
      <w:r w:rsidRPr="000E34B9">
        <w:rPr>
          <w:rFonts w:ascii="Times New Roman" w:hAnsi="Times New Roman"/>
          <w:sz w:val="24"/>
          <w:szCs w:val="24"/>
          <w:lang w:val="pt" w:eastAsia="x-none"/>
        </w:rPr>
        <w:t>Como prevê o Artigo 55, inciso XIII da Lei 8.666/93. Apresentação de certidões por ocasião dos pagamentos. O contratado deve apresentar as devidas certidões por ocasião dos pagamentos referentes ao objeto executado, tendo em vista que, nos termos da Lei de Licitações, deve manter, durante a execução contratual, todas as condições de habilitação e qualificação exigidas na licitação.</w:t>
      </w:r>
    </w:p>
    <w:p w14:paraId="1C0BDDFD" w14:textId="77777777" w:rsidR="00502D36" w:rsidRPr="000E34B9" w:rsidRDefault="00502D36" w:rsidP="00B0315D">
      <w:pPr>
        <w:jc w:val="both"/>
        <w:rPr>
          <w:b/>
        </w:rPr>
      </w:pPr>
    </w:p>
    <w:p w14:paraId="0E4FEACF" w14:textId="77777777" w:rsidR="00502D36" w:rsidRPr="000E34B9" w:rsidRDefault="00502D36" w:rsidP="000919C5">
      <w:pPr>
        <w:pStyle w:val="Corpodetexto"/>
        <w:spacing w:after="0"/>
        <w:rPr>
          <w:b/>
        </w:rPr>
      </w:pPr>
      <w:r w:rsidRPr="000E34B9">
        <w:rPr>
          <w:b/>
        </w:rPr>
        <w:t>15 - DAS OBRIGAÇÕES DA LICITANTE VENCEDORA</w:t>
      </w:r>
    </w:p>
    <w:p w14:paraId="2AEFCE02" w14:textId="77777777" w:rsidR="00AA54FD" w:rsidRPr="000E34B9" w:rsidRDefault="00AA54FD" w:rsidP="000919C5">
      <w:pPr>
        <w:pStyle w:val="Corpodetexto"/>
        <w:spacing w:after="0"/>
        <w:rPr>
          <w:b/>
        </w:rPr>
      </w:pPr>
    </w:p>
    <w:p w14:paraId="4CBEEF27" w14:textId="77777777" w:rsidR="00AA54FD" w:rsidRPr="000E34B9" w:rsidRDefault="00502D36" w:rsidP="000919C5">
      <w:pPr>
        <w:jc w:val="both"/>
      </w:pPr>
      <w:r w:rsidRPr="000E34B9">
        <w:rPr>
          <w:b/>
        </w:rPr>
        <w:t xml:space="preserve">15.1 </w:t>
      </w:r>
      <w:r w:rsidRPr="000E34B9">
        <w:t xml:space="preserve">O contratado deverá aceitar, nas mesmas condições contratuais, os acréscimos ou supressões que se fizerem necessárias de até 25% (vinte e cinco por cento) conforme trata o § 1º do art. </w:t>
      </w:r>
      <w:r w:rsidR="00862ACD">
        <w:t>65</w:t>
      </w:r>
      <w:r w:rsidRPr="000E34B9">
        <w:t>, da Lei nº. 8.666/93.</w:t>
      </w:r>
    </w:p>
    <w:p w14:paraId="53E98F7F" w14:textId="77777777" w:rsidR="00502D36" w:rsidRPr="000E34B9" w:rsidRDefault="00502D36" w:rsidP="000919C5">
      <w:pPr>
        <w:pStyle w:val="Corpodetexto"/>
        <w:spacing w:after="0"/>
        <w:jc w:val="both"/>
      </w:pPr>
      <w:r w:rsidRPr="000E34B9">
        <w:rPr>
          <w:b/>
        </w:rPr>
        <w:t>15.2</w:t>
      </w:r>
      <w:r w:rsidRPr="000E34B9">
        <w:t xml:space="preserve"> </w:t>
      </w:r>
      <w:r w:rsidR="00395030" w:rsidRPr="000E34B9">
        <w:t xml:space="preserve"> </w:t>
      </w:r>
      <w:r w:rsidRPr="000E34B9">
        <w:t>Uma vez comunicada de que o Município de Paranatinga</w:t>
      </w:r>
      <w:r w:rsidRPr="000E34B9">
        <w:rPr>
          <w:b/>
        </w:rPr>
        <w:t xml:space="preserve"> </w:t>
      </w:r>
      <w:r w:rsidRPr="000E34B9">
        <w:t>efetivará a contratação, a licitante vencedora deverá comparecer até 05 (cinco) dias úteis seguintes à comunicação, para assinatura de contrato e/ou retirada da Ordem de Fornecimento, sob pena de decair do direito à contratação, sem prejuízo das sanções previstas neste Edital. Assinado o contrato e/ou recebida a Ordem de Fornecimento, a empresa vencedora do certame obriga-se a:</w:t>
      </w:r>
    </w:p>
    <w:p w14:paraId="4232DD4B" w14:textId="77777777" w:rsidR="00502D36" w:rsidRPr="000E34B9" w:rsidRDefault="00502D36" w:rsidP="000919C5">
      <w:pPr>
        <w:pStyle w:val="Corpodetexto"/>
        <w:spacing w:after="0"/>
        <w:jc w:val="both"/>
      </w:pPr>
      <w:r w:rsidRPr="000E34B9">
        <w:rPr>
          <w:b/>
        </w:rPr>
        <w:t>a)</w:t>
      </w:r>
      <w:r w:rsidRPr="000E34B9">
        <w:t xml:space="preserve"> Proceder à entrega dos materiais conforme </w:t>
      </w:r>
      <w:r w:rsidRPr="000E34B9">
        <w:rPr>
          <w:b/>
        </w:rPr>
        <w:t>TERMO DE REFERÊNCIA</w:t>
      </w:r>
      <w:r w:rsidRPr="000E34B9">
        <w:t>, dentro das condições, prazos e preços ajustados na proposta, sem ônus de frete para esta municipalidade;</w:t>
      </w:r>
    </w:p>
    <w:p w14:paraId="34605E23" w14:textId="77777777" w:rsidR="00502D36" w:rsidRPr="000E34B9" w:rsidRDefault="00502D36" w:rsidP="000919C5">
      <w:pPr>
        <w:pStyle w:val="Corpodetexto"/>
        <w:spacing w:after="0"/>
        <w:jc w:val="both"/>
      </w:pPr>
      <w:r w:rsidRPr="000E34B9">
        <w:rPr>
          <w:b/>
        </w:rPr>
        <w:t>b)</w:t>
      </w:r>
      <w:r w:rsidRPr="000E34B9">
        <w:t xml:space="preserve"> Encaminhar a Nota Fiscal à </w:t>
      </w:r>
      <w:r w:rsidRPr="000E34B9">
        <w:rPr>
          <w:b/>
        </w:rPr>
        <w:t>Prefeitura Municipal de Paranatinga</w:t>
      </w:r>
      <w:r w:rsidRPr="000E34B9">
        <w:t xml:space="preserve"> para atesto e posterior encaminhamento Contabilidade a fim de efetivação do pagamento devido;</w:t>
      </w:r>
    </w:p>
    <w:p w14:paraId="70084106" w14:textId="77777777" w:rsidR="00502D36" w:rsidRPr="000E34B9" w:rsidRDefault="00502D36" w:rsidP="000919C5">
      <w:pPr>
        <w:pStyle w:val="Corpodetexto"/>
        <w:spacing w:after="0"/>
        <w:jc w:val="both"/>
      </w:pPr>
      <w:r w:rsidRPr="000E34B9">
        <w:rPr>
          <w:b/>
        </w:rPr>
        <w:t>c)</w:t>
      </w:r>
      <w:r w:rsidRPr="000E34B9">
        <w:t xml:space="preserve"> Prestar esclarecimentos que forem solicitados pelo Município de Paranatinga, cujas reclamações se obrigam a atender prontamente;</w:t>
      </w:r>
    </w:p>
    <w:p w14:paraId="07B37AFE" w14:textId="77777777" w:rsidR="00502D36" w:rsidRPr="000E34B9" w:rsidRDefault="00502D36" w:rsidP="000919C5">
      <w:pPr>
        <w:pStyle w:val="Corpodetexto"/>
        <w:spacing w:after="0"/>
        <w:jc w:val="both"/>
      </w:pPr>
      <w:r w:rsidRPr="000E34B9">
        <w:rPr>
          <w:b/>
        </w:rPr>
        <w:t>d)</w:t>
      </w:r>
      <w:r w:rsidRPr="000E34B9">
        <w:t xml:space="preserve"> 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w:t>
      </w:r>
      <w:r w:rsidRPr="000E34B9">
        <w:rPr>
          <w:b/>
        </w:rPr>
        <w:t>Administração</w:t>
      </w:r>
      <w:r w:rsidRPr="000E34B9">
        <w:t>;</w:t>
      </w:r>
    </w:p>
    <w:p w14:paraId="0B8226D6" w14:textId="77777777" w:rsidR="00502D36" w:rsidRPr="000E34B9" w:rsidRDefault="00502D36" w:rsidP="000919C5">
      <w:pPr>
        <w:pStyle w:val="Corpodetexto"/>
        <w:spacing w:after="0"/>
        <w:jc w:val="both"/>
      </w:pPr>
      <w:r w:rsidRPr="000E34B9">
        <w:rPr>
          <w:b/>
        </w:rPr>
        <w:t>e)</w:t>
      </w:r>
      <w:r w:rsidRPr="000E34B9">
        <w:t xml:space="preserve"> Não transferir a terceiros, quer total ou parcialmente, o objeto a ser contratado, sem a devida anuência do Município de Paranatinga.</w:t>
      </w:r>
    </w:p>
    <w:p w14:paraId="1B189AF0" w14:textId="77777777" w:rsidR="00502D36" w:rsidRPr="000E34B9" w:rsidRDefault="00502D36" w:rsidP="000919C5">
      <w:pPr>
        <w:pStyle w:val="Corpodetexto"/>
        <w:spacing w:after="0"/>
        <w:jc w:val="both"/>
      </w:pPr>
      <w:r w:rsidRPr="000E34B9">
        <w:rPr>
          <w:b/>
        </w:rPr>
        <w:t>f)</w:t>
      </w:r>
      <w:r w:rsidRPr="000E34B9">
        <w:t xml:space="preserve"> As propostas realinhadas (com preços finais) deverão ser encaminhadas ao </w:t>
      </w:r>
      <w:r w:rsidR="00926C29" w:rsidRPr="000E34B9">
        <w:t>Departamento</w:t>
      </w:r>
      <w:r w:rsidRPr="000E34B9">
        <w:t xml:space="preserve"> de Licitação/Pregão com prazo máximo de 03 (três) dias úteis após o encerramento do certame.</w:t>
      </w:r>
    </w:p>
    <w:p w14:paraId="19FCAFB3" w14:textId="77777777" w:rsidR="00502D36" w:rsidRPr="000E34B9" w:rsidRDefault="00502D36" w:rsidP="000919C5">
      <w:pPr>
        <w:pStyle w:val="Corpodetexto"/>
        <w:spacing w:after="0"/>
        <w:jc w:val="both"/>
      </w:pPr>
      <w:r w:rsidRPr="000E34B9">
        <w:rPr>
          <w:b/>
        </w:rPr>
        <w:t>g)</w:t>
      </w:r>
      <w:r w:rsidRPr="000E34B9">
        <w:t xml:space="preserve"> Arcar com todas as despesas diretas ou indiretas, decorrentes as obrigações assumidas sem qualquer ônus para o </w:t>
      </w:r>
      <w:r w:rsidRPr="000E34B9">
        <w:rPr>
          <w:b/>
        </w:rPr>
        <w:t>Município de Paranatinga</w:t>
      </w:r>
      <w:r w:rsidRPr="000E34B9">
        <w:t>.</w:t>
      </w:r>
    </w:p>
    <w:p w14:paraId="0DED1696" w14:textId="77777777" w:rsidR="00502D36" w:rsidRPr="000E34B9" w:rsidRDefault="00502D36" w:rsidP="000919C5">
      <w:pPr>
        <w:pStyle w:val="Corpodetexto"/>
        <w:spacing w:after="0"/>
        <w:jc w:val="both"/>
      </w:pPr>
      <w:r w:rsidRPr="000E34B9">
        <w:rPr>
          <w:b/>
        </w:rPr>
        <w:t>h)</w:t>
      </w:r>
      <w:r w:rsidRPr="000E34B9">
        <w:t xml:space="preserve"> Manter as condições de Habilitação e Qualificação exigidas para a sua contratação.</w:t>
      </w:r>
    </w:p>
    <w:p w14:paraId="5B882094" w14:textId="77777777" w:rsidR="0085615C" w:rsidRDefault="00502D36" w:rsidP="000919C5">
      <w:pPr>
        <w:pStyle w:val="Corpodetexto"/>
        <w:spacing w:after="0"/>
        <w:jc w:val="both"/>
        <w:rPr>
          <w:b/>
          <w:lang w:eastAsia="x-none"/>
        </w:rPr>
      </w:pPr>
      <w:r w:rsidRPr="000E34B9">
        <w:rPr>
          <w:b/>
        </w:rPr>
        <w:t>i) Manter um estoque mínimo de 1/</w:t>
      </w:r>
      <w:r w:rsidR="00F25CB8">
        <w:rPr>
          <w:b/>
        </w:rPr>
        <w:t>12</w:t>
      </w:r>
      <w:r w:rsidRPr="000E34B9">
        <w:rPr>
          <w:b/>
        </w:rPr>
        <w:t xml:space="preserve"> da quantidade licitada.</w:t>
      </w:r>
    </w:p>
    <w:p w14:paraId="1056AE6D" w14:textId="77777777" w:rsidR="00502D36" w:rsidRPr="000E34B9" w:rsidRDefault="00502D36" w:rsidP="000919C5">
      <w:pPr>
        <w:pStyle w:val="Corpodetexto"/>
        <w:spacing w:after="0"/>
        <w:jc w:val="both"/>
        <w:rPr>
          <w:lang w:val="x-none" w:eastAsia="ar-SA"/>
        </w:rPr>
      </w:pPr>
      <w:r w:rsidRPr="000E34B9">
        <w:rPr>
          <w:b/>
        </w:rPr>
        <w:t>j)</w:t>
      </w:r>
      <w:r w:rsidRPr="000E34B9">
        <w:t xml:space="preserve"> </w:t>
      </w:r>
      <w:r w:rsidRPr="000E34B9">
        <w:rPr>
          <w:lang w:val="x-none" w:eastAsia="ar-SA"/>
        </w:rPr>
        <w:t xml:space="preserve">Na hipótese de complementação, a Contratada deverá fazê-la em conformidade com a indicação do Contratante, imediatamente contados da notificação por escrito, mantidos o preço inicialmente contratado. </w:t>
      </w:r>
    </w:p>
    <w:p w14:paraId="686E4B36" w14:textId="77777777" w:rsidR="00502D36" w:rsidRPr="000E34B9" w:rsidRDefault="00502D36" w:rsidP="000919C5">
      <w:pPr>
        <w:pStyle w:val="Corpodetexto"/>
        <w:spacing w:after="0"/>
        <w:jc w:val="both"/>
      </w:pPr>
      <w:r w:rsidRPr="000E34B9">
        <w:rPr>
          <w:b/>
        </w:rPr>
        <w:t>k)</w:t>
      </w:r>
      <w:r w:rsidR="00D0692E" w:rsidRPr="000E34B9">
        <w:rPr>
          <w:lang w:eastAsia="x-none"/>
        </w:rPr>
        <w:t xml:space="preserve"> </w:t>
      </w:r>
      <w:r w:rsidRPr="000E34B9">
        <w:t xml:space="preserve">Responsabilizar-se pelos danos causados diretamente à Administração ou a terceiros, decorrentes de sua culpa ou dolo até a entrega do </w:t>
      </w:r>
      <w:r w:rsidR="00C11C3A">
        <w:t>objeto</w:t>
      </w:r>
      <w:r w:rsidRPr="000E34B9">
        <w:t>, incluindo as entregas feitas por transportadoras.</w:t>
      </w:r>
    </w:p>
    <w:p w14:paraId="6A48389F" w14:textId="77777777" w:rsidR="00502D36" w:rsidRPr="000E34B9" w:rsidRDefault="00502D36" w:rsidP="000919C5">
      <w:pPr>
        <w:pStyle w:val="Corpodetexto"/>
        <w:spacing w:after="0"/>
        <w:jc w:val="both"/>
      </w:pPr>
      <w:r w:rsidRPr="000E34B9">
        <w:rPr>
          <w:b/>
        </w:rPr>
        <w:t>l)</w:t>
      </w:r>
      <w:r w:rsidRPr="000E34B9">
        <w:t xml:space="preserve"> Prestar todos os esclarecimentos que forem solicitados pelo </w:t>
      </w:r>
      <w:r w:rsidRPr="000E34B9">
        <w:rPr>
          <w:b/>
        </w:rPr>
        <w:t>Município de Paranatinga</w:t>
      </w:r>
      <w:r w:rsidRPr="000E34B9">
        <w:t xml:space="preserve"> sobre os Materiais ofertados.</w:t>
      </w:r>
    </w:p>
    <w:p w14:paraId="6FB11C14" w14:textId="77777777" w:rsidR="0085615C" w:rsidRPr="0085615C" w:rsidRDefault="00502D36" w:rsidP="0085615C">
      <w:pPr>
        <w:pStyle w:val="Corpodetexto"/>
        <w:spacing w:after="0"/>
        <w:jc w:val="both"/>
        <w:rPr>
          <w:lang w:eastAsia="x-none"/>
        </w:rPr>
      </w:pPr>
      <w:r w:rsidRPr="000E34B9">
        <w:rPr>
          <w:b/>
        </w:rPr>
        <w:lastRenderedPageBreak/>
        <w:t>m)</w:t>
      </w:r>
      <w:r w:rsidRPr="000E34B9">
        <w:t xml:space="preserve"> É de responsabilidade do licitante, que a garantia expressa de seu produto atenda as condições exigidas.</w:t>
      </w:r>
    </w:p>
    <w:p w14:paraId="788F0FD1" w14:textId="77777777" w:rsidR="00C11C3A" w:rsidRDefault="00C11C3A" w:rsidP="000919C5">
      <w:pPr>
        <w:pStyle w:val="Corpodetexto"/>
        <w:spacing w:after="0"/>
        <w:rPr>
          <w:b/>
        </w:rPr>
      </w:pPr>
    </w:p>
    <w:p w14:paraId="04646442" w14:textId="0FC6084F" w:rsidR="00AA54FD" w:rsidRPr="000E34B9" w:rsidRDefault="00502D36" w:rsidP="000919C5">
      <w:pPr>
        <w:pStyle w:val="Corpodetexto"/>
        <w:spacing w:after="0"/>
        <w:rPr>
          <w:b/>
        </w:rPr>
      </w:pPr>
      <w:r w:rsidRPr="000E34B9">
        <w:rPr>
          <w:b/>
        </w:rPr>
        <w:t>16 - DAS OBRIGAÇÕES DA CONTRATANTE</w:t>
      </w:r>
    </w:p>
    <w:p w14:paraId="5C496458" w14:textId="593D4C7C" w:rsidR="00013239" w:rsidRPr="005040A1" w:rsidRDefault="00013239" w:rsidP="00436596">
      <w:pPr>
        <w:jc w:val="both"/>
      </w:pPr>
      <w:r>
        <w:rPr>
          <w:b/>
        </w:rPr>
        <w:t>16</w:t>
      </w:r>
      <w:r w:rsidRPr="005040A1">
        <w:t>.1. Responsabilizar-se pela lavratura do contrato ou outro instrumento substitutivo se for o caso, com base nas disposições da Lei 8.666/93 e suas</w:t>
      </w:r>
      <w:r w:rsidRPr="005040A1">
        <w:rPr>
          <w:spacing w:val="-10"/>
        </w:rPr>
        <w:t xml:space="preserve"> </w:t>
      </w:r>
      <w:r w:rsidRPr="005040A1">
        <w:t>alterações.</w:t>
      </w:r>
    </w:p>
    <w:p w14:paraId="069B67ED" w14:textId="09492350" w:rsidR="00013239" w:rsidRPr="005040A1" w:rsidRDefault="00013239" w:rsidP="00436596">
      <w:pPr>
        <w:jc w:val="both"/>
      </w:pPr>
      <w:r>
        <w:rPr>
          <w:b/>
        </w:rPr>
        <w:t>16</w:t>
      </w:r>
      <w:r w:rsidRPr="005040A1">
        <w:t>.2.   Assegurar os recursos orçamentários e financeiros para custear a</w:t>
      </w:r>
      <w:r w:rsidRPr="005040A1">
        <w:rPr>
          <w:spacing w:val="-24"/>
        </w:rPr>
        <w:t xml:space="preserve"> </w:t>
      </w:r>
      <w:r w:rsidRPr="005040A1">
        <w:t>prestação.</w:t>
      </w:r>
    </w:p>
    <w:p w14:paraId="12EEAE6A" w14:textId="012145F8" w:rsidR="00013239" w:rsidRPr="005040A1" w:rsidRDefault="00013239" w:rsidP="00436596">
      <w:pPr>
        <w:jc w:val="both"/>
      </w:pPr>
      <w:r>
        <w:rPr>
          <w:b/>
        </w:rPr>
        <w:t>16</w:t>
      </w:r>
      <w:r w:rsidRPr="005040A1">
        <w:t>.3.  Acompanhar, controlar e avaliar a prestação, através da unidade responsável por esta atribuição.</w:t>
      </w:r>
    </w:p>
    <w:p w14:paraId="69A5DEA3" w14:textId="4E8346B7" w:rsidR="00013239" w:rsidRPr="005040A1" w:rsidRDefault="00013239" w:rsidP="00436596">
      <w:pPr>
        <w:jc w:val="both"/>
      </w:pPr>
      <w:r>
        <w:rPr>
          <w:b/>
        </w:rPr>
        <w:t>16</w:t>
      </w:r>
      <w:r w:rsidRPr="005040A1">
        <w:t>.4.  Zelar para que durante a vigência do contrato, sejam cumpridas as obrigações assumidas com a Contratada, bem como sejam mantidas todas as condições de habilitação e qualificação exigidas na</w:t>
      </w:r>
      <w:r w:rsidRPr="005040A1">
        <w:rPr>
          <w:spacing w:val="3"/>
        </w:rPr>
        <w:t xml:space="preserve"> </w:t>
      </w:r>
      <w:r w:rsidRPr="005040A1">
        <w:t>prestação.</w:t>
      </w:r>
    </w:p>
    <w:p w14:paraId="1B5B1405" w14:textId="3E14F17F" w:rsidR="00013239" w:rsidRPr="005040A1" w:rsidRDefault="00013239" w:rsidP="00436596">
      <w:pPr>
        <w:jc w:val="both"/>
      </w:pPr>
      <w:r>
        <w:rPr>
          <w:b/>
        </w:rPr>
        <w:t>16</w:t>
      </w:r>
      <w:r w:rsidRPr="005040A1">
        <w:t>.5. Fiscalizar o fiel cumprimento do contrato e o desempenho técnico da</w:t>
      </w:r>
    </w:p>
    <w:p w14:paraId="101BC083" w14:textId="77777777" w:rsidR="00013239" w:rsidRPr="005040A1" w:rsidRDefault="00013239" w:rsidP="00436596">
      <w:pPr>
        <w:jc w:val="both"/>
      </w:pPr>
      <w:r w:rsidRPr="005040A1">
        <w:t>CONTRATADA.</w:t>
      </w:r>
    </w:p>
    <w:p w14:paraId="13B51A04" w14:textId="3104A71A" w:rsidR="00013239" w:rsidRPr="005040A1" w:rsidRDefault="00013239" w:rsidP="00436596">
      <w:pPr>
        <w:jc w:val="both"/>
      </w:pPr>
      <w:r>
        <w:rPr>
          <w:b/>
        </w:rPr>
        <w:t>16</w:t>
      </w:r>
      <w:r w:rsidRPr="005040A1">
        <w:t>.6. Exigir da CONTRATADA materiais e equipamentos discriminados no escopo básico do contrato, em quantidade suficiente e qualidade satisfatória.</w:t>
      </w:r>
    </w:p>
    <w:p w14:paraId="25B3B650" w14:textId="6FDB56D0" w:rsidR="00013239" w:rsidRPr="005040A1" w:rsidRDefault="00013239" w:rsidP="00436596">
      <w:pPr>
        <w:jc w:val="both"/>
      </w:pPr>
      <w:r>
        <w:rPr>
          <w:b/>
        </w:rPr>
        <w:t>16</w:t>
      </w:r>
      <w:r w:rsidRPr="005040A1">
        <w:t>.7. Solicitar a substituição de empregados da CONTRATADA em caso de ineficiência ou indisciplina.</w:t>
      </w:r>
    </w:p>
    <w:p w14:paraId="7A65F101" w14:textId="712D39E6" w:rsidR="00013239" w:rsidRPr="005040A1" w:rsidRDefault="00013239" w:rsidP="00436596">
      <w:pPr>
        <w:jc w:val="both"/>
      </w:pPr>
      <w:r>
        <w:rPr>
          <w:b/>
        </w:rPr>
        <w:t>16</w:t>
      </w:r>
      <w:r w:rsidRPr="005040A1">
        <w:t>.8. Exigir da CONTRATADA o correto uso de uniformes; crachás de identificação e equipamentos de proteção individual (EPI) e coletiva (EPC): protetor facial, óculos, luvas grossas de borracha de cano curto ou longo, botas de borracha, avental impermeável, máscara com filtro de carvão e gorro de acordo com o produto e a função desempenhada pelo funcionário.</w:t>
      </w:r>
    </w:p>
    <w:p w14:paraId="33DB9A51" w14:textId="4DD9BDF3" w:rsidR="00013239" w:rsidRPr="005040A1" w:rsidRDefault="00013239" w:rsidP="00436596">
      <w:pPr>
        <w:jc w:val="both"/>
      </w:pPr>
      <w:r>
        <w:rPr>
          <w:b/>
        </w:rPr>
        <w:t>16</w:t>
      </w:r>
      <w:r w:rsidRPr="005040A1">
        <w:t>.9. A CONTRATADA deverá apresentar a UNIDADE registro dos treinamentos em serviços realizados, com lista de presença e conteúdo programático, sempre que solicitado.</w:t>
      </w:r>
    </w:p>
    <w:p w14:paraId="0ABBDF15" w14:textId="307EDEB5" w:rsidR="00013239" w:rsidRPr="005040A1" w:rsidRDefault="00013239" w:rsidP="00436596">
      <w:pPr>
        <w:jc w:val="both"/>
      </w:pPr>
      <w:r>
        <w:rPr>
          <w:b/>
        </w:rPr>
        <w:t>16</w:t>
      </w:r>
      <w:r w:rsidRPr="005040A1">
        <w:t>.10. Exigir do CONTRATADO nome do encarregado responsável pelo serviço com a missão de garantir o bom andamento do serviço.</w:t>
      </w:r>
    </w:p>
    <w:p w14:paraId="6469F14F" w14:textId="46ED9E38" w:rsidR="00013239" w:rsidRPr="005040A1" w:rsidRDefault="00013239" w:rsidP="00436596">
      <w:pPr>
        <w:jc w:val="both"/>
      </w:pPr>
      <w:r>
        <w:rPr>
          <w:b/>
        </w:rPr>
        <w:t>16</w:t>
      </w:r>
      <w:r w:rsidRPr="005040A1">
        <w:t>.11. Fornecer todas as informações necessárias para que a CONTRATADA possa iniciar e prestar serviços dentro das condições pactuadas, a critério da CONTRATANTE.</w:t>
      </w:r>
    </w:p>
    <w:p w14:paraId="4F5B44E1" w14:textId="18C375EC" w:rsidR="00013239" w:rsidRPr="005040A1" w:rsidRDefault="00013239" w:rsidP="00436596">
      <w:pPr>
        <w:jc w:val="both"/>
      </w:pPr>
      <w:r>
        <w:rPr>
          <w:b/>
        </w:rPr>
        <w:t>16</w:t>
      </w:r>
      <w:r w:rsidRPr="005040A1">
        <w:t>.12. Prestar aos empregados da CONTRATADA informações e esclarecimentos que, eventualmente, venham a ser solicitados, e que digam respeito à natureza dos serviços que tenham a executar.</w:t>
      </w:r>
    </w:p>
    <w:p w14:paraId="7B6E5C21" w14:textId="298CA069" w:rsidR="00013239" w:rsidRPr="005040A1" w:rsidRDefault="00013239" w:rsidP="00436596">
      <w:pPr>
        <w:jc w:val="both"/>
      </w:pPr>
      <w:r>
        <w:rPr>
          <w:b/>
        </w:rPr>
        <w:t>16</w:t>
      </w:r>
      <w:r w:rsidRPr="005040A1">
        <w:t>.13. Orientar a equipe de saúde a tomar cuidado para evitar que objetos perfurocortantes, instrumentos ou outros artigos que possam causar danos aos envolvidos e/ou aos equipamentos sejam deixados juntamente com a roupa suja nos sacos de coleta.</w:t>
      </w:r>
    </w:p>
    <w:p w14:paraId="53D14982" w14:textId="003D0443" w:rsidR="00013239" w:rsidRPr="005040A1" w:rsidRDefault="00013239" w:rsidP="00436596">
      <w:pPr>
        <w:jc w:val="both"/>
      </w:pPr>
      <w:r>
        <w:rPr>
          <w:b/>
        </w:rPr>
        <w:t>16</w:t>
      </w:r>
      <w:r w:rsidRPr="005040A1">
        <w:t>.14. Disponibilizar as instalações onde se encontra a lavanderia em funcionamento incluindo as instalações sanitárias, os equipamentos e máquinas necessários à execução dos serviços.</w:t>
      </w:r>
    </w:p>
    <w:p w14:paraId="611197F9" w14:textId="77777777" w:rsidR="00E009D9" w:rsidRDefault="00E009D9" w:rsidP="000919C5">
      <w:pPr>
        <w:pStyle w:val="Corpodetexto"/>
        <w:spacing w:after="0"/>
        <w:rPr>
          <w:rStyle w:val="Forte"/>
        </w:rPr>
      </w:pPr>
    </w:p>
    <w:p w14:paraId="7B0012DB" w14:textId="77777777" w:rsidR="00AA54FD" w:rsidRPr="000E34B9" w:rsidRDefault="00502D36" w:rsidP="000919C5">
      <w:pPr>
        <w:pStyle w:val="Corpodetexto"/>
        <w:spacing w:after="0"/>
        <w:rPr>
          <w:rStyle w:val="Forte"/>
        </w:rPr>
      </w:pPr>
      <w:r w:rsidRPr="000E34B9">
        <w:rPr>
          <w:rStyle w:val="Forte"/>
        </w:rPr>
        <w:t>17 - DAS SANÇÕES PARA O CASO DE INADIMPLEMENTO</w:t>
      </w:r>
    </w:p>
    <w:p w14:paraId="4CE04EDF" w14:textId="77777777" w:rsidR="00502D36" w:rsidRPr="000E34B9" w:rsidRDefault="00502D36" w:rsidP="000919C5">
      <w:pPr>
        <w:pStyle w:val="Corpodetexto"/>
        <w:spacing w:after="0"/>
        <w:jc w:val="both"/>
      </w:pPr>
      <w:r w:rsidRPr="000E34B9">
        <w:rPr>
          <w:b/>
        </w:rPr>
        <w:t>17.1</w:t>
      </w:r>
      <w:r w:rsidRPr="000E34B9">
        <w:t xml:space="preserve"> Ficará impedida de licitar e contratar com a Administração direta e do Município de Paranatinga/MT, pelo prazo de até 05 (cinco) anos, ou enquanto perdurarem os motivos determinantes da punição, a pessoa que praticar quaisquer atos previstos no artigo 7º da Lei Federal nº. 10.520, de 17 de julho de 2002.</w:t>
      </w:r>
    </w:p>
    <w:p w14:paraId="543EAFD4" w14:textId="77777777" w:rsidR="00AA54FD" w:rsidRPr="000E34B9" w:rsidRDefault="00AA54FD" w:rsidP="000919C5">
      <w:pPr>
        <w:pStyle w:val="Corpodetexto"/>
        <w:spacing w:after="0"/>
        <w:jc w:val="both"/>
      </w:pPr>
    </w:p>
    <w:p w14:paraId="03EC4AA9" w14:textId="77777777" w:rsidR="00502D36" w:rsidRPr="000E34B9" w:rsidRDefault="00502D36" w:rsidP="000919C5">
      <w:pPr>
        <w:pStyle w:val="Corpodetexto"/>
        <w:spacing w:after="0"/>
        <w:jc w:val="both"/>
      </w:pPr>
      <w:r w:rsidRPr="000E34B9">
        <w:rPr>
          <w:b/>
        </w:rPr>
        <w:t>17.2</w:t>
      </w:r>
      <w:r w:rsidR="00C25CE5" w:rsidRPr="000E34B9">
        <w:rPr>
          <w:lang w:eastAsia="x-none"/>
        </w:rPr>
        <w:t xml:space="preserve"> </w:t>
      </w:r>
      <w:r w:rsidRPr="000E34B9">
        <w:t>Pela inexecução total ou parcial do contrato ou pelo atraso injustificado na execução do contrato sujeitará o contratado à multa de mora, na forma prevista no Art. 86 e Art. 87 da Lei nº. 8.666/93; a Administração poderá garantida a prévia defesa, aplicar ao Contratado as seguintes sanções:</w:t>
      </w:r>
    </w:p>
    <w:p w14:paraId="1AF8E56D" w14:textId="77777777" w:rsidR="00502D36" w:rsidRPr="000E34B9" w:rsidRDefault="00884AC9" w:rsidP="00884AC9">
      <w:pPr>
        <w:pStyle w:val="Corpodetexto"/>
        <w:tabs>
          <w:tab w:val="left" w:pos="1080"/>
          <w:tab w:val="left" w:pos="1260"/>
        </w:tabs>
        <w:spacing w:after="0"/>
      </w:pPr>
      <w:r w:rsidRPr="000E34B9">
        <w:rPr>
          <w:b/>
          <w:lang w:eastAsia="x-none"/>
        </w:rPr>
        <w:t xml:space="preserve">           </w:t>
      </w:r>
      <w:r w:rsidR="00502D36" w:rsidRPr="000E34B9">
        <w:rPr>
          <w:b/>
        </w:rPr>
        <w:t>I</w:t>
      </w:r>
      <w:r w:rsidR="009F3476" w:rsidRPr="000E34B9">
        <w:t> </w:t>
      </w:r>
      <w:r w:rsidR="00502D36" w:rsidRPr="000E34B9">
        <w:t>- advertência;</w:t>
      </w:r>
    </w:p>
    <w:p w14:paraId="59864AA2" w14:textId="77777777" w:rsidR="00502D36" w:rsidRPr="000E34B9" w:rsidRDefault="00884AC9" w:rsidP="00884AC9">
      <w:pPr>
        <w:pStyle w:val="Corpodetexto"/>
        <w:spacing w:after="0"/>
        <w:jc w:val="both"/>
      </w:pPr>
      <w:r w:rsidRPr="000E34B9">
        <w:rPr>
          <w:b/>
          <w:lang w:eastAsia="x-none"/>
        </w:rPr>
        <w:t xml:space="preserve">          </w:t>
      </w:r>
      <w:r w:rsidR="00502D36" w:rsidRPr="000E34B9">
        <w:rPr>
          <w:b/>
        </w:rPr>
        <w:t>II</w:t>
      </w:r>
      <w:r w:rsidR="00502D36" w:rsidRPr="000E34B9">
        <w:t xml:space="preserve"> - multa, na forma prevista no instrumento convocatório ou no contrato; neste caso a Contratante aplicará a </w:t>
      </w:r>
      <w:r w:rsidR="00502D36" w:rsidRPr="000E34B9">
        <w:rPr>
          <w:b/>
        </w:rPr>
        <w:t>MULTA CONTRATUAL</w:t>
      </w:r>
      <w:r w:rsidR="00502D36" w:rsidRPr="000E34B9">
        <w:t xml:space="preserve"> correspondente a:</w:t>
      </w:r>
    </w:p>
    <w:p w14:paraId="0FE9FFFF" w14:textId="77777777" w:rsidR="00502D36" w:rsidRPr="000E34B9" w:rsidRDefault="00502D36" w:rsidP="000919C5">
      <w:pPr>
        <w:pStyle w:val="Corpodetexto"/>
        <w:spacing w:after="0"/>
        <w:jc w:val="both"/>
      </w:pPr>
      <w:r w:rsidRPr="000E34B9">
        <w:rPr>
          <w:b/>
        </w:rPr>
        <w:t>a)</w:t>
      </w:r>
      <w:r w:rsidRPr="000E34B9">
        <w:t xml:space="preserve"> 0,5% (cinco décimos por cento) por dia de atraso no prazo de entrega dos materiais ou serviços, </w:t>
      </w:r>
      <w:r w:rsidR="00395030" w:rsidRPr="000E34B9">
        <w:t>calculados sobre o valor correspondente à parte inadimplida</w:t>
      </w:r>
      <w:r w:rsidRPr="000E34B9">
        <w:t>;</w:t>
      </w:r>
    </w:p>
    <w:p w14:paraId="1F0E96A1" w14:textId="77777777" w:rsidR="00502D36" w:rsidRPr="000E34B9" w:rsidRDefault="00502D36" w:rsidP="000919C5">
      <w:pPr>
        <w:pStyle w:val="Corpodetexto"/>
        <w:spacing w:after="0"/>
        <w:jc w:val="both"/>
      </w:pPr>
      <w:r w:rsidRPr="000E34B9">
        <w:t xml:space="preserve">O atraso para efeito de cálculo, mencionado no </w:t>
      </w:r>
      <w:r w:rsidR="003C3D37" w:rsidRPr="000E34B9">
        <w:t>LOTE</w:t>
      </w:r>
      <w:r w:rsidRPr="000E34B9">
        <w:t xml:space="preserve"> anterior será contado em dias corridos, a partir do 1º dia útil </w:t>
      </w:r>
      <w:proofErr w:type="spellStart"/>
      <w:r w:rsidRPr="000E34B9">
        <w:t>subseqüente</w:t>
      </w:r>
      <w:proofErr w:type="spellEnd"/>
      <w:r w:rsidRPr="000E34B9">
        <w:t xml:space="preserve"> ao término do prazo ajustado em até 20 (vinte) dias;</w:t>
      </w:r>
    </w:p>
    <w:p w14:paraId="0DB572C9" w14:textId="77777777" w:rsidR="00502D36" w:rsidRPr="000E34B9" w:rsidRDefault="00502D36" w:rsidP="000919C5">
      <w:pPr>
        <w:pStyle w:val="Corpodetexto"/>
        <w:spacing w:after="0"/>
        <w:jc w:val="both"/>
      </w:pPr>
      <w:r w:rsidRPr="000E34B9">
        <w:rPr>
          <w:b/>
        </w:rPr>
        <w:t>b)</w:t>
      </w:r>
      <w:r w:rsidRPr="000E34B9">
        <w:t xml:space="preserve"> 20% (vinte por cento) sobre o valor da Ordem de Fornecimento/Empenho, pelo descumprimento de qualquer clausula contratual exceto prazo de entrega;</w:t>
      </w:r>
    </w:p>
    <w:p w14:paraId="050149C3" w14:textId="77777777" w:rsidR="00502D36" w:rsidRPr="000E34B9" w:rsidRDefault="00502D36" w:rsidP="000919C5">
      <w:pPr>
        <w:pStyle w:val="Corpodetexto"/>
        <w:spacing w:after="0"/>
        <w:jc w:val="both"/>
      </w:pPr>
      <w:r w:rsidRPr="000E34B9">
        <w:rPr>
          <w:b/>
        </w:rPr>
        <w:t>c)</w:t>
      </w:r>
      <w:r w:rsidRPr="000E34B9">
        <w:t>10% (dez por cento) sobre o valor constante do Contrato, pela inexecução total do objeto, sem prejuízo das outras sanções cabíveis;</w:t>
      </w:r>
    </w:p>
    <w:p w14:paraId="1D776EEC" w14:textId="77777777" w:rsidR="00502D36" w:rsidRPr="000E34B9" w:rsidRDefault="00502D36" w:rsidP="000919C5">
      <w:pPr>
        <w:pStyle w:val="Corpodetexto"/>
        <w:spacing w:after="0"/>
        <w:jc w:val="both"/>
      </w:pPr>
      <w:r w:rsidRPr="000E34B9">
        <w:rPr>
          <w:b/>
        </w:rPr>
        <w:t>d)</w:t>
      </w:r>
      <w:r w:rsidRPr="000E34B9">
        <w:t xml:space="preserve"> A multa será descontada dos créditos constantes da Fatura, ou outra forma de cobrança Administrativa ou Judicial.</w:t>
      </w:r>
    </w:p>
    <w:p w14:paraId="09E7063D" w14:textId="77777777" w:rsidR="00AA54FD" w:rsidRPr="000E34B9" w:rsidRDefault="00502D36" w:rsidP="000919C5">
      <w:pPr>
        <w:pStyle w:val="Corpodetexto"/>
        <w:tabs>
          <w:tab w:val="left" w:pos="720"/>
          <w:tab w:val="left" w:pos="1080"/>
        </w:tabs>
        <w:spacing w:after="0"/>
        <w:jc w:val="both"/>
      </w:pPr>
      <w:r w:rsidRPr="000E34B9">
        <w:tab/>
      </w:r>
      <w:r w:rsidRPr="000E34B9">
        <w:rPr>
          <w:b/>
        </w:rPr>
        <w:t xml:space="preserve">III - </w:t>
      </w:r>
      <w:r w:rsidRPr="000E34B9">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sansão aplicada com base no inciso anterior.</w:t>
      </w:r>
    </w:p>
    <w:p w14:paraId="7EE715F7" w14:textId="77777777" w:rsidR="00502D36" w:rsidRPr="000E34B9" w:rsidRDefault="00502D36" w:rsidP="000919C5">
      <w:pPr>
        <w:pStyle w:val="Corpodetexto"/>
        <w:tabs>
          <w:tab w:val="left" w:pos="720"/>
          <w:tab w:val="left" w:pos="1080"/>
        </w:tabs>
        <w:spacing w:after="0"/>
        <w:jc w:val="both"/>
      </w:pPr>
      <w:r w:rsidRPr="000E34B9">
        <w:tab/>
      </w:r>
    </w:p>
    <w:p w14:paraId="0242B3B3" w14:textId="77777777" w:rsidR="00502D36" w:rsidRPr="000E34B9" w:rsidRDefault="00502D36" w:rsidP="000919C5">
      <w:pPr>
        <w:pStyle w:val="Corpodetexto"/>
        <w:spacing w:after="0"/>
        <w:jc w:val="both"/>
      </w:pPr>
      <w:r w:rsidRPr="000E34B9">
        <w:rPr>
          <w:b/>
        </w:rPr>
        <w:t>17.3</w:t>
      </w:r>
      <w:r w:rsidRPr="000E34B9">
        <w:t xml:space="preserve"> Nenhuma sanção será aplicada sem o devido processo administrativo, que prevê defesa previa do interessado e recurso dos prazos definidos em lei, sendo-lhe franqueada vista ao processo.</w:t>
      </w:r>
    </w:p>
    <w:p w14:paraId="53F47D05" w14:textId="77777777" w:rsidR="00502D36" w:rsidRPr="000E34B9" w:rsidRDefault="00502D36" w:rsidP="000919C5">
      <w:pPr>
        <w:pStyle w:val="Corpodetexto"/>
        <w:spacing w:after="0"/>
        <w:rPr>
          <w:b/>
          <w:highlight w:val="cyan"/>
        </w:rPr>
      </w:pPr>
    </w:p>
    <w:p w14:paraId="656CFBFD" w14:textId="77777777" w:rsidR="00AA54FD" w:rsidRPr="000E34B9" w:rsidRDefault="00502D36" w:rsidP="000919C5">
      <w:pPr>
        <w:pStyle w:val="Corpodetexto"/>
        <w:spacing w:after="0"/>
        <w:rPr>
          <w:b/>
        </w:rPr>
      </w:pPr>
      <w:r w:rsidRPr="000E34B9">
        <w:rPr>
          <w:b/>
        </w:rPr>
        <w:t xml:space="preserve">18 - DA HOMOLOGAÇÃO, </w:t>
      </w:r>
      <w:r w:rsidR="00CC5F91" w:rsidRPr="000E34B9">
        <w:rPr>
          <w:b/>
        </w:rPr>
        <w:t xml:space="preserve">ADJUDICAÇÃO, </w:t>
      </w:r>
      <w:r w:rsidRPr="000E34B9">
        <w:rPr>
          <w:b/>
        </w:rPr>
        <w:t>CONTRATO E PREÇOS</w:t>
      </w:r>
    </w:p>
    <w:p w14:paraId="210BFB38" w14:textId="77777777" w:rsidR="00001338" w:rsidRDefault="00001338" w:rsidP="000919C5">
      <w:pPr>
        <w:pStyle w:val="Corpodetexto"/>
        <w:spacing w:after="0"/>
        <w:jc w:val="both"/>
        <w:rPr>
          <w:b/>
        </w:rPr>
      </w:pPr>
    </w:p>
    <w:p w14:paraId="63B152CE" w14:textId="77777777" w:rsidR="00AA54FD" w:rsidRPr="000E34B9" w:rsidRDefault="00502D36" w:rsidP="000919C5">
      <w:pPr>
        <w:pStyle w:val="Corpodetexto"/>
        <w:spacing w:after="0"/>
        <w:jc w:val="both"/>
      </w:pPr>
      <w:r w:rsidRPr="000E34B9">
        <w:rPr>
          <w:b/>
        </w:rPr>
        <w:t>18.1</w:t>
      </w:r>
      <w:r w:rsidRPr="000E34B9">
        <w:t xml:space="preserve"> O resultado de julgamento será submetido à Autoridade Competente para homologação.</w:t>
      </w:r>
    </w:p>
    <w:p w14:paraId="24C2A345" w14:textId="77777777" w:rsidR="00502D36" w:rsidRPr="000E34B9" w:rsidRDefault="00502D36" w:rsidP="000919C5">
      <w:pPr>
        <w:pStyle w:val="Corpodetexto"/>
        <w:spacing w:after="0"/>
        <w:jc w:val="both"/>
      </w:pPr>
      <w:r w:rsidRPr="000E34B9">
        <w:rPr>
          <w:b/>
        </w:rPr>
        <w:t>18.2</w:t>
      </w:r>
      <w:r w:rsidR="004A0A89" w:rsidRPr="000E34B9">
        <w:rPr>
          <w:b/>
          <w:lang w:eastAsia="x-none"/>
        </w:rPr>
        <w:t xml:space="preserve"> </w:t>
      </w:r>
      <w:r w:rsidRPr="000E34B9">
        <w:rPr>
          <w:b/>
        </w:rPr>
        <w:t xml:space="preserve"> </w:t>
      </w:r>
      <w:r w:rsidRPr="000E34B9">
        <w:t>A anulação/cancelamento do procedimento licitatório induz à do contrato.</w:t>
      </w:r>
    </w:p>
    <w:p w14:paraId="59FE6043" w14:textId="77777777" w:rsidR="00AA54FD" w:rsidRPr="000E34B9" w:rsidRDefault="00AA54FD" w:rsidP="000919C5">
      <w:pPr>
        <w:pStyle w:val="Corpodetexto"/>
        <w:spacing w:after="0"/>
        <w:jc w:val="both"/>
      </w:pPr>
    </w:p>
    <w:p w14:paraId="0EBFCE26" w14:textId="77777777" w:rsidR="00AA54FD" w:rsidRPr="000E34B9" w:rsidRDefault="00502D36" w:rsidP="000919C5">
      <w:pPr>
        <w:pStyle w:val="Corpodetexto"/>
        <w:spacing w:after="0"/>
        <w:jc w:val="both"/>
      </w:pPr>
      <w:r w:rsidRPr="000E34B9">
        <w:rPr>
          <w:b/>
        </w:rPr>
        <w:t xml:space="preserve">18.3 </w:t>
      </w:r>
      <w:r w:rsidRPr="000E34B9">
        <w:t>Os licitantes não terão direito à indenização em decorrência da anulação/cancelamento do procedimento licitatório.</w:t>
      </w:r>
    </w:p>
    <w:p w14:paraId="6F54392E" w14:textId="77777777" w:rsidR="00AA54FD" w:rsidRPr="000E34B9" w:rsidRDefault="00502D36" w:rsidP="000919C5">
      <w:pPr>
        <w:pStyle w:val="NormalArial"/>
        <w:spacing w:before="0"/>
        <w:jc w:val="both"/>
        <w:rPr>
          <w:b w:val="0"/>
          <w:lang w:eastAsia="pt-BR"/>
        </w:rPr>
      </w:pPr>
      <w:r w:rsidRPr="000E34B9">
        <w:rPr>
          <w:lang w:eastAsia="pt-BR"/>
        </w:rPr>
        <w:t>18.4</w:t>
      </w:r>
      <w:r w:rsidR="00CA3B03" w:rsidRPr="000E34B9">
        <w:rPr>
          <w:lang w:eastAsia="pt-BR"/>
        </w:rPr>
        <w:t xml:space="preserve"> </w:t>
      </w:r>
      <w:r w:rsidRPr="000E34B9">
        <w:rPr>
          <w:b w:val="0"/>
          <w:lang w:eastAsia="pt-BR"/>
        </w:rPr>
        <w:t xml:space="preserve">Fica facultado a Administração, quando o convocado não comparecer no prazo de até 05 (cinco) dias para assinatura do </w:t>
      </w:r>
      <w:r w:rsidR="00BE12CD" w:rsidRPr="000E34B9">
        <w:rPr>
          <w:b w:val="0"/>
          <w:lang w:eastAsia="pt-BR"/>
        </w:rPr>
        <w:t>Contrato/Ata</w:t>
      </w:r>
      <w:r w:rsidRPr="000E34B9">
        <w:rPr>
          <w:b w:val="0"/>
          <w:lang w:eastAsia="pt-BR"/>
        </w:rPr>
        <w:t xml:space="preserve">, não apresentar situação regular no ato da assinatura ou, ainda, recusar-se a assiná-lo, injustificadamente, dentro do prazo e condições estabelecidos, convocar os </w:t>
      </w:r>
      <w:r w:rsidR="00BE12CD" w:rsidRPr="000E34B9">
        <w:rPr>
          <w:b w:val="0"/>
          <w:lang w:eastAsia="pt-BR"/>
        </w:rPr>
        <w:t>Licitantes</w:t>
      </w:r>
      <w:r w:rsidRPr="000E34B9">
        <w:rPr>
          <w:b w:val="0"/>
          <w:lang w:eastAsia="pt-BR"/>
        </w:rPr>
        <w:t xml:space="preserve"> remanescentes, na ordem de classificação sem prejuízo das multas previstas no edital, no contrato e das demais cominações legais.</w:t>
      </w:r>
    </w:p>
    <w:p w14:paraId="0D228E74" w14:textId="77777777" w:rsidR="00AA54FD" w:rsidRPr="000E34B9" w:rsidRDefault="00502D36" w:rsidP="000919C5">
      <w:pPr>
        <w:pStyle w:val="NormalArial"/>
        <w:spacing w:before="0"/>
        <w:jc w:val="both"/>
        <w:rPr>
          <w:b w:val="0"/>
          <w:lang w:eastAsia="pt-BR"/>
        </w:rPr>
      </w:pPr>
      <w:r w:rsidRPr="000E34B9">
        <w:rPr>
          <w:bCs/>
          <w:lang w:eastAsia="pt-BR"/>
        </w:rPr>
        <w:t>18.5</w:t>
      </w:r>
      <w:r w:rsidRPr="000E34B9">
        <w:rPr>
          <w:b w:val="0"/>
          <w:bCs/>
          <w:lang w:eastAsia="pt-BR"/>
        </w:rPr>
        <w:t xml:space="preserve"> Uma vez assinada a </w:t>
      </w:r>
      <w:r w:rsidR="00BE12CD" w:rsidRPr="000E34B9">
        <w:rPr>
          <w:b w:val="0"/>
          <w:lang w:eastAsia="pt-BR"/>
        </w:rPr>
        <w:t>Ata/Contrato</w:t>
      </w:r>
      <w:r w:rsidR="00395030" w:rsidRPr="000E34B9">
        <w:rPr>
          <w:b w:val="0"/>
          <w:lang w:eastAsia="pt-BR"/>
        </w:rPr>
        <w:t xml:space="preserve"> assume</w:t>
      </w:r>
      <w:r w:rsidRPr="000E34B9">
        <w:rPr>
          <w:b w:val="0"/>
          <w:lang w:eastAsia="pt-BR"/>
        </w:rPr>
        <w:t xml:space="preserve"> o </w:t>
      </w:r>
      <w:r w:rsidR="00BE12CD" w:rsidRPr="000E34B9">
        <w:rPr>
          <w:b w:val="0"/>
          <w:lang w:eastAsia="pt-BR"/>
        </w:rPr>
        <w:t>Registrado</w:t>
      </w:r>
      <w:r w:rsidRPr="000E34B9">
        <w:rPr>
          <w:b w:val="0"/>
          <w:lang w:eastAsia="pt-BR"/>
        </w:rPr>
        <w:t xml:space="preserve"> o compromisso de atender durante o prazo de sua vigência os pedidos realizados, quando então será celebrado o contrato, específico para tal, estabelecendo quantidades, prazo de entrega, etc.</w:t>
      </w:r>
    </w:p>
    <w:p w14:paraId="01BFAB9F" w14:textId="77777777" w:rsidR="00502D36" w:rsidRPr="000E34B9" w:rsidRDefault="00502D36" w:rsidP="000919C5">
      <w:pPr>
        <w:pStyle w:val="NormalArial"/>
        <w:spacing w:before="0"/>
        <w:jc w:val="both"/>
        <w:rPr>
          <w:b w:val="0"/>
          <w:lang w:eastAsia="pt-BR"/>
        </w:rPr>
      </w:pPr>
      <w:r w:rsidRPr="000E34B9">
        <w:rPr>
          <w:lang w:eastAsia="pt-BR"/>
        </w:rPr>
        <w:lastRenderedPageBreak/>
        <w:t>18.6</w:t>
      </w:r>
      <w:r w:rsidRPr="000E34B9">
        <w:rPr>
          <w:b w:val="0"/>
          <w:lang w:eastAsia="pt-BR"/>
        </w:rPr>
        <w:t xml:space="preserve"> O contrato poderá ser substituído por outros instrumentos hábeis, tais como Ordem de Fornecimento em conformidade com o disposto no Art. 62 da Lei 8.666/93.</w:t>
      </w:r>
    </w:p>
    <w:p w14:paraId="31279E12" w14:textId="77777777" w:rsidR="00AA54FD" w:rsidRPr="000E34B9" w:rsidRDefault="00AA54FD" w:rsidP="000919C5">
      <w:pPr>
        <w:pStyle w:val="NormalArial"/>
        <w:spacing w:before="0"/>
        <w:jc w:val="both"/>
        <w:rPr>
          <w:b w:val="0"/>
          <w:lang w:eastAsia="pt-BR"/>
        </w:rPr>
      </w:pPr>
    </w:p>
    <w:p w14:paraId="57E7F1EE" w14:textId="77777777" w:rsidR="00502D36" w:rsidRPr="000E34B9" w:rsidRDefault="00502D36" w:rsidP="000919C5">
      <w:pPr>
        <w:pStyle w:val="NormalArial"/>
        <w:spacing w:before="0"/>
        <w:jc w:val="both"/>
        <w:rPr>
          <w:b w:val="0"/>
          <w:lang w:eastAsia="pt-BR"/>
        </w:rPr>
      </w:pPr>
      <w:r w:rsidRPr="000E34B9">
        <w:rPr>
          <w:bCs/>
          <w:lang w:eastAsia="pt-BR"/>
        </w:rPr>
        <w:t>18.7</w:t>
      </w:r>
      <w:r w:rsidRPr="000E34B9">
        <w:rPr>
          <w:b w:val="0"/>
          <w:lang w:eastAsia="pt-BR"/>
        </w:rPr>
        <w:t xml:space="preserve"> O contrato</w:t>
      </w:r>
      <w:r w:rsidR="00BE12CD" w:rsidRPr="000E34B9">
        <w:rPr>
          <w:b w:val="0"/>
          <w:lang w:eastAsia="pt-BR"/>
        </w:rPr>
        <w:t>/Ata</w:t>
      </w:r>
      <w:r w:rsidRPr="000E34B9">
        <w:rPr>
          <w:b w:val="0"/>
          <w:lang w:eastAsia="pt-BR"/>
        </w:rPr>
        <w:t xml:space="preserve"> poderá sofrer alterações de acordo com as condições estabelecidas no Art. </w:t>
      </w:r>
      <w:r w:rsidR="00626920">
        <w:rPr>
          <w:b w:val="0"/>
          <w:lang w:eastAsia="pt-BR"/>
        </w:rPr>
        <w:t>65</w:t>
      </w:r>
      <w:r w:rsidRPr="000E34B9">
        <w:rPr>
          <w:b w:val="0"/>
          <w:lang w:eastAsia="pt-BR"/>
        </w:rPr>
        <w:t xml:space="preserve"> da Lei 8666/93.</w:t>
      </w:r>
    </w:p>
    <w:p w14:paraId="78391CB0" w14:textId="77777777" w:rsidR="00AA54FD" w:rsidRPr="000E34B9" w:rsidRDefault="00AA54FD" w:rsidP="000919C5">
      <w:pPr>
        <w:pStyle w:val="NormalArial"/>
        <w:spacing w:before="0"/>
        <w:jc w:val="both"/>
        <w:rPr>
          <w:b w:val="0"/>
          <w:lang w:eastAsia="pt-BR"/>
        </w:rPr>
      </w:pPr>
    </w:p>
    <w:p w14:paraId="420E74FD" w14:textId="77777777" w:rsidR="00502D36" w:rsidRPr="000E34B9" w:rsidRDefault="00502D36" w:rsidP="000919C5">
      <w:pPr>
        <w:pStyle w:val="NormalArial"/>
        <w:spacing w:before="0"/>
        <w:jc w:val="both"/>
        <w:rPr>
          <w:b w:val="0"/>
          <w:bCs/>
          <w:lang w:eastAsia="pt-BR"/>
        </w:rPr>
      </w:pPr>
      <w:r w:rsidRPr="000E34B9">
        <w:rPr>
          <w:bCs/>
          <w:lang w:eastAsia="pt-BR"/>
        </w:rPr>
        <w:t>18.8</w:t>
      </w:r>
      <w:r w:rsidRPr="000E34B9">
        <w:rPr>
          <w:b w:val="0"/>
          <w:bCs/>
          <w:lang w:eastAsia="pt-BR"/>
        </w:rPr>
        <w:t xml:space="preserve"> O valor acordado será irreajustável no período.</w:t>
      </w:r>
    </w:p>
    <w:p w14:paraId="3FAADADD" w14:textId="77777777" w:rsidR="00CC5F91" w:rsidRPr="000E34B9" w:rsidRDefault="00CC5F91" w:rsidP="000919C5">
      <w:pPr>
        <w:pStyle w:val="NormalArial"/>
        <w:spacing w:before="0"/>
        <w:jc w:val="both"/>
        <w:rPr>
          <w:b w:val="0"/>
          <w:bCs/>
          <w:lang w:eastAsia="pt-BR"/>
        </w:rPr>
      </w:pPr>
    </w:p>
    <w:p w14:paraId="189B18AB" w14:textId="77777777" w:rsidR="00CC5F91" w:rsidRPr="000E34B9" w:rsidRDefault="00CC5F91" w:rsidP="000919C5">
      <w:pPr>
        <w:pStyle w:val="NormalArial"/>
        <w:spacing w:before="0"/>
        <w:jc w:val="both"/>
        <w:rPr>
          <w:bCs/>
          <w:lang w:eastAsia="pt-BR"/>
        </w:rPr>
      </w:pPr>
      <w:r w:rsidRPr="000E34B9">
        <w:rPr>
          <w:bCs/>
          <w:lang w:eastAsia="pt-BR"/>
        </w:rPr>
        <w:t xml:space="preserve">18.9 </w:t>
      </w:r>
      <w:r w:rsidRPr="000E34B9">
        <w:rPr>
          <w:b w:val="0"/>
          <w:bCs/>
          <w:lang w:eastAsia="pt-BR"/>
        </w:rPr>
        <w:t xml:space="preserve">As empresas somente serão adjudicadas como vencedoras dos procedimentos licitatórios se as mesmas demonstrarem que no endereço constante na documentação possuem estrutura física para atendimento correspondente </w:t>
      </w:r>
      <w:r w:rsidR="004A0A89" w:rsidRPr="000E34B9">
        <w:rPr>
          <w:b w:val="0"/>
          <w:bCs/>
          <w:lang w:eastAsia="pt-BR"/>
        </w:rPr>
        <w:t>à</w:t>
      </w:r>
      <w:r w:rsidRPr="000E34B9">
        <w:rPr>
          <w:b w:val="0"/>
          <w:bCs/>
          <w:lang w:eastAsia="pt-BR"/>
        </w:rPr>
        <w:t xml:space="preserve"> necessidade </w:t>
      </w:r>
      <w:r w:rsidR="009A4081" w:rsidRPr="000E34B9">
        <w:rPr>
          <w:b w:val="0"/>
          <w:bCs/>
          <w:lang w:eastAsia="pt-BR"/>
        </w:rPr>
        <w:t xml:space="preserve">30 (trinta) dias </w:t>
      </w:r>
      <w:r w:rsidRPr="000E34B9">
        <w:rPr>
          <w:b w:val="0"/>
          <w:bCs/>
          <w:lang w:eastAsia="pt-BR"/>
        </w:rPr>
        <w:t>da administração pública</w:t>
      </w:r>
      <w:r w:rsidRPr="000E34B9">
        <w:rPr>
          <w:bCs/>
          <w:lang w:eastAsia="pt-BR"/>
        </w:rPr>
        <w:t>.</w:t>
      </w:r>
    </w:p>
    <w:p w14:paraId="110E1D6F" w14:textId="77777777" w:rsidR="00502D36" w:rsidRPr="000E34B9" w:rsidRDefault="00502D36" w:rsidP="000919C5">
      <w:pPr>
        <w:pStyle w:val="Corpodetexto"/>
        <w:spacing w:after="0"/>
        <w:rPr>
          <w:b/>
          <w:highlight w:val="cyan"/>
        </w:rPr>
      </w:pPr>
    </w:p>
    <w:p w14:paraId="658BDF79" w14:textId="77777777" w:rsidR="00E37424" w:rsidRPr="000E34B9" w:rsidRDefault="00E37424" w:rsidP="000919C5">
      <w:pPr>
        <w:pStyle w:val="Corpodetexto"/>
        <w:rPr>
          <w:b/>
        </w:rPr>
      </w:pPr>
      <w:r w:rsidRPr="000E34B9">
        <w:rPr>
          <w:b/>
        </w:rPr>
        <w:t>19 - DOS ESCLARECIMENTOS E IMPUGNAÇÕES</w:t>
      </w:r>
    </w:p>
    <w:p w14:paraId="42090EFB" w14:textId="77777777" w:rsidR="002347D3" w:rsidRPr="000E34B9" w:rsidRDefault="002347D3" w:rsidP="002347D3">
      <w:pPr>
        <w:pStyle w:val="Corpodetexto"/>
        <w:jc w:val="both"/>
      </w:pPr>
      <w:r w:rsidRPr="000E34B9">
        <w:rPr>
          <w:b/>
        </w:rPr>
        <w:t>19.1</w:t>
      </w:r>
      <w:r w:rsidRPr="000E34B9">
        <w:t xml:space="preserve">  Até 02 (dois) dias úteis antes da data fixada para recebimento das propostas, qualquer pessoa poderá solicitar esclarecimentos, providências ou impugnar o ato convocatório do pregão, devendo fazê-lo por escrito, dirigidas a Pregoeiro</w:t>
      </w:r>
      <w:r>
        <w:t xml:space="preserve"> </w:t>
      </w:r>
      <w:r w:rsidRPr="000E34B9">
        <w:t>(se</w:t>
      </w:r>
      <w:r>
        <w:t xml:space="preserve"> esclarecimentos) e ao prefeito</w:t>
      </w:r>
      <w:r w:rsidRPr="000E34B9">
        <w:t xml:space="preserve"> (se impugnação) o qual </w:t>
      </w:r>
      <w:r>
        <w:t xml:space="preserve">poderá ser realizada por forma eletrônica, pelo </w:t>
      </w:r>
      <w:proofErr w:type="spellStart"/>
      <w:r>
        <w:t>email</w:t>
      </w:r>
      <w:proofErr w:type="spellEnd"/>
      <w:r>
        <w:t xml:space="preserve"> </w:t>
      </w:r>
      <w:r w:rsidRPr="000E34B9">
        <w:t xml:space="preserve"> </w:t>
      </w:r>
      <w:hyperlink r:id="rId14" w:history="1">
        <w:r w:rsidRPr="000E34B9">
          <w:rPr>
            <w:rStyle w:val="Hyperlink"/>
          </w:rPr>
          <w:t>edital.ptga@hotmail.com</w:t>
        </w:r>
      </w:hyperlink>
      <w:r>
        <w:rPr>
          <w:rStyle w:val="Hyperlink"/>
        </w:rPr>
        <w:t>,</w:t>
      </w:r>
      <w:r w:rsidRPr="00404EF3">
        <w:rPr>
          <w:rStyle w:val="Hyperlink"/>
          <w:u w:val="none"/>
        </w:rPr>
        <w:t xml:space="preserve"> </w:t>
      </w:r>
      <w:r>
        <w:t>ou por petição dirigida ou</w:t>
      </w:r>
      <w:r w:rsidRPr="000E34B9">
        <w:t xml:space="preserve"> protocolado no Departamento de Licitação e Contratos da Prefeitura Municipal de Paranatinga.</w:t>
      </w:r>
    </w:p>
    <w:p w14:paraId="70908DD8" w14:textId="77777777" w:rsidR="002347D3" w:rsidRPr="000E34B9" w:rsidRDefault="002347D3" w:rsidP="002347D3">
      <w:pPr>
        <w:pStyle w:val="Corpodetexto"/>
      </w:pPr>
      <w:r w:rsidRPr="000E34B9">
        <w:rPr>
          <w:b/>
        </w:rPr>
        <w:t>19.2</w:t>
      </w:r>
      <w:r w:rsidRPr="000E34B9">
        <w:t xml:space="preserve"> Caberá ao prefeito municipal decidir sobre a petição no prazo de vinte e quatro horas.</w:t>
      </w:r>
    </w:p>
    <w:p w14:paraId="749E8F6D" w14:textId="77777777" w:rsidR="008D5083" w:rsidRPr="002347D3" w:rsidRDefault="002347D3" w:rsidP="002347D3">
      <w:pPr>
        <w:pStyle w:val="Corpodetexto"/>
        <w:rPr>
          <w:rStyle w:val="Forte"/>
          <w:b w:val="0"/>
        </w:rPr>
      </w:pPr>
      <w:r w:rsidRPr="000E34B9">
        <w:rPr>
          <w:b/>
        </w:rPr>
        <w:t>19.3</w:t>
      </w:r>
      <w:r w:rsidRPr="000E34B9">
        <w:t xml:space="preserve"> Acolhida à petição contra o ato convocatório, será designado nova data para a realização do certame.</w:t>
      </w:r>
    </w:p>
    <w:p w14:paraId="01F14176" w14:textId="77777777" w:rsidR="00157BCC" w:rsidRPr="00265717" w:rsidRDefault="00157BCC" w:rsidP="00157BCC">
      <w:pPr>
        <w:jc w:val="both"/>
        <w:rPr>
          <w:rStyle w:val="Forte"/>
        </w:rPr>
      </w:pPr>
      <w:r w:rsidRPr="000E34B9">
        <w:rPr>
          <w:rStyle w:val="Forte"/>
        </w:rPr>
        <w:t>20 – DO REGISTRO DE PREÇOS</w:t>
      </w:r>
    </w:p>
    <w:p w14:paraId="1F68FEE5" w14:textId="77777777" w:rsidR="00157BCC" w:rsidRPr="00545E7A" w:rsidRDefault="00157BCC" w:rsidP="00157BCC">
      <w:pPr>
        <w:jc w:val="both"/>
        <w:rPr>
          <w:highlight w:val="green"/>
        </w:rPr>
      </w:pPr>
      <w:r w:rsidRPr="000E34B9">
        <w:rPr>
          <w:b/>
        </w:rPr>
        <w:t>20.1</w:t>
      </w:r>
      <w:r w:rsidRPr="000E34B9">
        <w:t xml:space="preserve"> Os preços serão registrados na Ata de Registro de Preços/Contratos, na ordem de classificação, ao fim da licitação. </w:t>
      </w:r>
    </w:p>
    <w:p w14:paraId="1A07656C" w14:textId="77777777" w:rsidR="00157BCC" w:rsidRPr="000E34B9" w:rsidRDefault="00157BCC" w:rsidP="00157BCC">
      <w:pPr>
        <w:pStyle w:val="Corpodetexto3"/>
        <w:tabs>
          <w:tab w:val="left" w:pos="9997"/>
        </w:tabs>
        <w:jc w:val="both"/>
        <w:rPr>
          <w:b/>
          <w:bCs/>
          <w:sz w:val="24"/>
          <w:szCs w:val="24"/>
        </w:rPr>
      </w:pPr>
      <w:r w:rsidRPr="000E34B9">
        <w:rPr>
          <w:b/>
          <w:sz w:val="24"/>
          <w:szCs w:val="24"/>
        </w:rPr>
        <w:t xml:space="preserve">20.2 </w:t>
      </w:r>
      <w:r w:rsidRPr="000E34B9">
        <w:rPr>
          <w:b/>
          <w:bCs/>
          <w:sz w:val="24"/>
          <w:szCs w:val="24"/>
        </w:rPr>
        <w:t xml:space="preserve">- </w:t>
      </w:r>
      <w:r w:rsidRPr="000E34B9">
        <w:rPr>
          <w:bCs/>
          <w:sz w:val="24"/>
          <w:szCs w:val="24"/>
        </w:rPr>
        <w:t xml:space="preserve">O prazo de vigência do presente Registro de Preços será de </w:t>
      </w:r>
      <w:r w:rsidR="00F25CB8">
        <w:rPr>
          <w:b/>
          <w:bCs/>
          <w:sz w:val="24"/>
          <w:szCs w:val="24"/>
          <w:lang w:eastAsia="x-none"/>
        </w:rPr>
        <w:t>12</w:t>
      </w:r>
      <w:r w:rsidRPr="005A4B2A">
        <w:rPr>
          <w:b/>
          <w:bCs/>
          <w:sz w:val="24"/>
          <w:szCs w:val="24"/>
          <w:lang w:eastAsia="x-none"/>
        </w:rPr>
        <w:t xml:space="preserve"> meses</w:t>
      </w:r>
      <w:r w:rsidRPr="000E34B9">
        <w:rPr>
          <w:bCs/>
          <w:sz w:val="24"/>
          <w:szCs w:val="24"/>
        </w:rPr>
        <w:t>, podendo ser prorrogado até o término da entrega do material previsto.</w:t>
      </w:r>
    </w:p>
    <w:p w14:paraId="28CA9CA1" w14:textId="77777777" w:rsidR="00157BCC" w:rsidRPr="000E34B9" w:rsidRDefault="00157BCC" w:rsidP="00157BCC">
      <w:pPr>
        <w:jc w:val="both"/>
        <w:rPr>
          <w:highlight w:val="green"/>
        </w:rPr>
      </w:pPr>
      <w:smartTag w:uri="urn:schemas-microsoft-com:office:smarttags" w:element="metricconverter">
        <w:smartTagPr>
          <w:attr w:name="ProductID" w:val="20.3 A"/>
        </w:smartTagPr>
        <w:r w:rsidRPr="000E34B9">
          <w:rPr>
            <w:b/>
          </w:rPr>
          <w:t>20.3</w:t>
        </w:r>
        <w:r w:rsidRPr="000E34B9">
          <w:t xml:space="preserve"> A</w:t>
        </w:r>
      </w:smartTag>
      <w:r w:rsidRPr="000E34B9">
        <w:t xml:space="preserve"> Ata deverá ser assinada por todos os participantes, salvo os casos em que a ausência do licitante for justificada e permitida pelo Pregoeiro. Neste caso, a justificativa da ausência e sua permissão constarão da ata.</w:t>
      </w:r>
    </w:p>
    <w:p w14:paraId="7FE78F65" w14:textId="77777777" w:rsidR="00157BCC" w:rsidRPr="000E34B9" w:rsidRDefault="00157BCC" w:rsidP="00157BCC">
      <w:pPr>
        <w:jc w:val="both"/>
        <w:rPr>
          <w:highlight w:val="green"/>
        </w:rPr>
      </w:pPr>
      <w:r w:rsidRPr="000E34B9">
        <w:rPr>
          <w:b/>
        </w:rPr>
        <w:t>20.4</w:t>
      </w:r>
      <w:r w:rsidRPr="000E34B9">
        <w:t xml:space="preserve"> Durante a vigência da Ata de Registro de Preços, a Administração Municipal poderá convocar os adjudicatários remanescentes, na ordem de classifica</w:t>
      </w:r>
      <w:r w:rsidR="00E82A9A">
        <w:t>ção, para aquisição dos itens</w:t>
      </w:r>
      <w:r w:rsidRPr="000E34B9">
        <w:t>, nos respectivos preços registrados, nas seguintes hipóteses:</w:t>
      </w:r>
    </w:p>
    <w:p w14:paraId="71751DC2" w14:textId="77777777" w:rsidR="00157BCC" w:rsidRPr="000E34B9" w:rsidRDefault="00157BCC" w:rsidP="00157BCC">
      <w:pPr>
        <w:jc w:val="both"/>
        <w:rPr>
          <w:highlight w:val="green"/>
        </w:rPr>
      </w:pPr>
    </w:p>
    <w:p w14:paraId="35039649" w14:textId="77777777" w:rsidR="00157BCC" w:rsidRPr="000E34B9" w:rsidRDefault="00157BCC" w:rsidP="00157BCC">
      <w:pPr>
        <w:jc w:val="both"/>
        <w:rPr>
          <w:highlight w:val="green"/>
        </w:rPr>
      </w:pPr>
      <w:r w:rsidRPr="000E34B9">
        <w:rPr>
          <w:b/>
        </w:rPr>
        <w:t>20.4.1</w:t>
      </w:r>
      <w:r w:rsidRPr="000E34B9">
        <w:t>. Inexecução contratual pelo primeiro classificado por qualquer motivo e consequente exclusão do Registro de Preços, inclusive em caso fortuito ou de força maior.</w:t>
      </w:r>
    </w:p>
    <w:p w14:paraId="65A93D44" w14:textId="77777777" w:rsidR="00157BCC" w:rsidRPr="000E34B9" w:rsidRDefault="00157BCC" w:rsidP="00157BCC">
      <w:pPr>
        <w:jc w:val="both"/>
        <w:rPr>
          <w:highlight w:val="green"/>
        </w:rPr>
      </w:pPr>
    </w:p>
    <w:p w14:paraId="28A0563C" w14:textId="77777777" w:rsidR="00157BCC" w:rsidRPr="000E34B9" w:rsidRDefault="00157BCC" w:rsidP="00157BCC">
      <w:pPr>
        <w:jc w:val="both"/>
        <w:rPr>
          <w:highlight w:val="green"/>
        </w:rPr>
      </w:pPr>
      <w:r w:rsidRPr="000E34B9">
        <w:rPr>
          <w:b/>
        </w:rPr>
        <w:t>20.4.2</w:t>
      </w:r>
      <w:r w:rsidRPr="000E34B9">
        <w:t xml:space="preserve"> Revisão do preço unitário do primeiro classificado, quando o novo preço, calculado com base nos quantitativos inicialmente estimados, resultar superior ao preço do segundo classificado.</w:t>
      </w:r>
    </w:p>
    <w:p w14:paraId="2A19114B" w14:textId="77777777" w:rsidR="00157BCC" w:rsidRPr="000E34B9" w:rsidRDefault="00157BCC" w:rsidP="00157BCC">
      <w:pPr>
        <w:jc w:val="both"/>
        <w:rPr>
          <w:highlight w:val="green"/>
        </w:rPr>
      </w:pPr>
    </w:p>
    <w:p w14:paraId="1EB92764" w14:textId="77777777" w:rsidR="00157BCC" w:rsidRPr="000E34B9" w:rsidRDefault="00157BCC" w:rsidP="00157BCC">
      <w:pPr>
        <w:jc w:val="both"/>
        <w:rPr>
          <w:highlight w:val="green"/>
        </w:rPr>
      </w:pPr>
      <w:r w:rsidRPr="000E34B9">
        <w:rPr>
          <w:b/>
        </w:rPr>
        <w:lastRenderedPageBreak/>
        <w:t>20.4.3.</w:t>
      </w:r>
      <w:r w:rsidRPr="000E34B9">
        <w:t xml:space="preserve"> Nessa hipótese, nova ordem de classificação deverá ser estabelecida entre os adjudicatários.</w:t>
      </w:r>
    </w:p>
    <w:p w14:paraId="4028E332" w14:textId="77777777" w:rsidR="00157BCC" w:rsidRPr="000E34B9" w:rsidRDefault="00157BCC" w:rsidP="00157BCC">
      <w:pPr>
        <w:jc w:val="both"/>
        <w:rPr>
          <w:b/>
        </w:rPr>
      </w:pPr>
    </w:p>
    <w:p w14:paraId="7BA0D405" w14:textId="77777777" w:rsidR="00157BCC" w:rsidRPr="000E34B9" w:rsidRDefault="00157BCC" w:rsidP="00157BCC">
      <w:pPr>
        <w:jc w:val="both"/>
        <w:rPr>
          <w:highlight w:val="green"/>
        </w:rPr>
      </w:pPr>
      <w:r w:rsidRPr="000E34B9">
        <w:rPr>
          <w:b/>
        </w:rPr>
        <w:t>20.4.4</w:t>
      </w:r>
      <w:r w:rsidRPr="000E34B9">
        <w:t>. Os adjudicatários convocados terão o prazo de 05 (cinco) dias úteis para se manifestar quanto à manutenção do seu preço registrado ou solicitar sua revisão, para a entrega do saldo do quantitativo no período remanescente da Ata.</w:t>
      </w:r>
    </w:p>
    <w:p w14:paraId="63F2C25E" w14:textId="77777777" w:rsidR="00157BCC" w:rsidRPr="000E34B9" w:rsidRDefault="00157BCC" w:rsidP="00157BCC">
      <w:pPr>
        <w:jc w:val="both"/>
        <w:rPr>
          <w:highlight w:val="green"/>
        </w:rPr>
      </w:pPr>
    </w:p>
    <w:p w14:paraId="73178868" w14:textId="77777777" w:rsidR="00157BCC" w:rsidRPr="000E34B9" w:rsidRDefault="00157BCC" w:rsidP="00157BCC">
      <w:pPr>
        <w:jc w:val="both"/>
        <w:rPr>
          <w:highlight w:val="green"/>
        </w:rPr>
      </w:pPr>
      <w:r w:rsidRPr="000E34B9">
        <w:rPr>
          <w:b/>
        </w:rPr>
        <w:t>20.5</w:t>
      </w:r>
      <w:r w:rsidRPr="000E34B9">
        <w:t>. Os detentores das atas não se eximirão das penalidades correspondentes, na hipótese de inexecução contratual.</w:t>
      </w:r>
    </w:p>
    <w:p w14:paraId="68D8EC13" w14:textId="77777777" w:rsidR="00157BCC" w:rsidRPr="000E34B9" w:rsidRDefault="00157BCC" w:rsidP="00157BCC">
      <w:pPr>
        <w:jc w:val="both"/>
        <w:rPr>
          <w:highlight w:val="green"/>
        </w:rPr>
      </w:pPr>
    </w:p>
    <w:p w14:paraId="64E57D20" w14:textId="77777777" w:rsidR="00157BCC" w:rsidRPr="000E34B9" w:rsidRDefault="00157BCC" w:rsidP="00157BCC">
      <w:pPr>
        <w:jc w:val="both"/>
        <w:rPr>
          <w:highlight w:val="green"/>
        </w:rPr>
      </w:pPr>
      <w:r w:rsidRPr="000E34B9">
        <w:rPr>
          <w:b/>
        </w:rPr>
        <w:t>20.6</w:t>
      </w:r>
      <w:r w:rsidRPr="000E34B9">
        <w:t>. A existência do preço registrado não obriga a Administração a firmar as contratações que dele poderão advir, facultando-se a realização de licitação específica para a aquisição pretendida, sendo assegurado ao beneficiário do registro a preferência em igualdade de condições.</w:t>
      </w:r>
      <w:r w:rsidRPr="000E34B9">
        <w:rPr>
          <w:highlight w:val="green"/>
        </w:rPr>
        <w:t xml:space="preserve"> </w:t>
      </w:r>
    </w:p>
    <w:p w14:paraId="52FE27DD" w14:textId="77777777" w:rsidR="00157BCC" w:rsidRPr="008A3084" w:rsidRDefault="00157BCC" w:rsidP="00157BCC">
      <w:pPr>
        <w:jc w:val="both"/>
        <w:rPr>
          <w:b/>
        </w:rPr>
      </w:pPr>
    </w:p>
    <w:p w14:paraId="7B4C310F" w14:textId="77777777" w:rsidR="00157BCC" w:rsidRPr="000169EE" w:rsidRDefault="00157BCC" w:rsidP="00157BCC">
      <w:pPr>
        <w:widowControl w:val="0"/>
        <w:tabs>
          <w:tab w:val="left" w:pos="426"/>
        </w:tabs>
        <w:autoSpaceDE w:val="0"/>
        <w:autoSpaceDN w:val="0"/>
        <w:adjustRightInd w:val="0"/>
        <w:spacing w:after="120"/>
        <w:jc w:val="both"/>
        <w:rPr>
          <w:color w:val="000000"/>
        </w:rPr>
      </w:pPr>
      <w:r>
        <w:rPr>
          <w:b/>
          <w:bCs/>
          <w:color w:val="000000"/>
        </w:rPr>
        <w:t>21</w:t>
      </w:r>
      <w:r w:rsidRPr="000169EE">
        <w:rPr>
          <w:b/>
          <w:bCs/>
          <w:color w:val="000000"/>
        </w:rPr>
        <w:t>. CONTROLE DE PREÇOS</w:t>
      </w:r>
    </w:p>
    <w:p w14:paraId="3502FC3E" w14:textId="77777777" w:rsidR="00157BCC" w:rsidRPr="000169EE" w:rsidRDefault="00157BCC" w:rsidP="00001338">
      <w:pPr>
        <w:widowControl w:val="0"/>
        <w:autoSpaceDE w:val="0"/>
        <w:autoSpaceDN w:val="0"/>
        <w:adjustRightInd w:val="0"/>
        <w:jc w:val="both"/>
      </w:pPr>
      <w:r>
        <w:rPr>
          <w:b/>
          <w:bCs/>
          <w:color w:val="000000"/>
        </w:rPr>
        <w:t>21</w:t>
      </w:r>
      <w:r w:rsidRPr="000169EE">
        <w:rPr>
          <w:b/>
          <w:bCs/>
          <w:color w:val="000000"/>
        </w:rPr>
        <w:t>.</w:t>
      </w:r>
      <w:r>
        <w:rPr>
          <w:b/>
          <w:bCs/>
        </w:rPr>
        <w:t>1</w:t>
      </w:r>
      <w:r w:rsidRPr="000169EE">
        <w:rPr>
          <w:b/>
          <w:bCs/>
        </w:rPr>
        <w:t xml:space="preserve">. </w:t>
      </w:r>
      <w:r w:rsidRPr="000169EE">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4E93B0A9" w14:textId="77777777" w:rsidR="00157BCC" w:rsidRPr="000169EE" w:rsidRDefault="00157BCC" w:rsidP="00001338">
      <w:pPr>
        <w:widowControl w:val="0"/>
        <w:autoSpaceDE w:val="0"/>
        <w:autoSpaceDN w:val="0"/>
        <w:adjustRightInd w:val="0"/>
        <w:jc w:val="both"/>
      </w:pPr>
      <w:r>
        <w:rPr>
          <w:b/>
          <w:bCs/>
          <w:color w:val="000000"/>
        </w:rPr>
        <w:t>21</w:t>
      </w:r>
      <w:r w:rsidRPr="000169EE">
        <w:rPr>
          <w:b/>
          <w:bCs/>
          <w:color w:val="000000"/>
        </w:rPr>
        <w:t>.</w:t>
      </w:r>
      <w:r>
        <w:rPr>
          <w:b/>
          <w:bCs/>
        </w:rPr>
        <w:t>2</w:t>
      </w:r>
      <w:r w:rsidRPr="000169EE">
        <w:rPr>
          <w:b/>
          <w:bCs/>
        </w:rPr>
        <w:t xml:space="preserve">. </w:t>
      </w:r>
      <w:r w:rsidRPr="000169EE">
        <w:t>Quando o preço registrado tornar-se superior ao preço praticado no mercado por motivo superveniente, o órgão gerenciador convocará os fornecedores para negociarem a redução dos preços aos valores praticados pelo mercado;</w:t>
      </w:r>
    </w:p>
    <w:p w14:paraId="12ED30F1" w14:textId="77777777" w:rsidR="00157BCC" w:rsidRPr="000169EE" w:rsidRDefault="00157BCC" w:rsidP="00001338">
      <w:pPr>
        <w:widowControl w:val="0"/>
        <w:autoSpaceDE w:val="0"/>
        <w:autoSpaceDN w:val="0"/>
        <w:adjustRightInd w:val="0"/>
        <w:jc w:val="both"/>
      </w:pPr>
      <w:r>
        <w:rPr>
          <w:b/>
          <w:bCs/>
          <w:color w:val="000000"/>
        </w:rPr>
        <w:t>21</w:t>
      </w:r>
      <w:r w:rsidRPr="000169EE">
        <w:rPr>
          <w:b/>
          <w:bCs/>
          <w:color w:val="000000"/>
        </w:rPr>
        <w:t>.</w:t>
      </w:r>
      <w:r w:rsidRPr="000169EE">
        <w:rPr>
          <w:b/>
          <w:bCs/>
        </w:rPr>
        <w:t xml:space="preserve">3.1. </w:t>
      </w:r>
      <w:r w:rsidRPr="000169EE">
        <w:t>Os fornecedores que não aceitarem reduzir seus preços aos valores praticados pelo mercado serão liberados do compromisso assumido, sem aplicação de penalidade;</w:t>
      </w:r>
    </w:p>
    <w:p w14:paraId="307B5675" w14:textId="77777777" w:rsidR="00157BCC" w:rsidRPr="000169EE" w:rsidRDefault="00157BCC" w:rsidP="00001338">
      <w:pPr>
        <w:widowControl w:val="0"/>
        <w:autoSpaceDE w:val="0"/>
        <w:autoSpaceDN w:val="0"/>
        <w:adjustRightInd w:val="0"/>
        <w:jc w:val="both"/>
      </w:pPr>
      <w:r>
        <w:rPr>
          <w:b/>
          <w:bCs/>
          <w:color w:val="000000"/>
        </w:rPr>
        <w:t>21</w:t>
      </w:r>
      <w:r w:rsidRPr="000169EE">
        <w:rPr>
          <w:b/>
          <w:bCs/>
          <w:color w:val="000000"/>
        </w:rPr>
        <w:t>.</w:t>
      </w:r>
      <w:r w:rsidRPr="000169EE">
        <w:rPr>
          <w:b/>
          <w:bCs/>
        </w:rPr>
        <w:t xml:space="preserve">3.2. </w:t>
      </w:r>
      <w:r w:rsidRPr="000169EE">
        <w:t>A ordem de classificação dos fornecedores que aceitarem reduzir seus preços aos valores de mercado observará a classificação original;</w:t>
      </w:r>
    </w:p>
    <w:p w14:paraId="06B0963B" w14:textId="77777777" w:rsidR="00157BCC" w:rsidRPr="000169EE" w:rsidRDefault="00157BCC" w:rsidP="00001338">
      <w:pPr>
        <w:widowControl w:val="0"/>
        <w:autoSpaceDE w:val="0"/>
        <w:autoSpaceDN w:val="0"/>
        <w:adjustRightInd w:val="0"/>
        <w:jc w:val="both"/>
      </w:pPr>
      <w:r>
        <w:rPr>
          <w:b/>
          <w:bCs/>
        </w:rPr>
        <w:t>21</w:t>
      </w:r>
      <w:r w:rsidRPr="000169EE">
        <w:rPr>
          <w:b/>
          <w:bCs/>
        </w:rPr>
        <w:t xml:space="preserve">.4. </w:t>
      </w:r>
      <w:r w:rsidRPr="000169EE">
        <w:t>Quando o preço de mercado tornar-se superior aos preços registrados e o fornecedor não puder cumprir o compromisso, o órgão gerenciador poderá:</w:t>
      </w:r>
    </w:p>
    <w:p w14:paraId="3F80131A" w14:textId="77777777" w:rsidR="00157BCC" w:rsidRPr="000169EE" w:rsidRDefault="00157BCC" w:rsidP="00001338">
      <w:pPr>
        <w:widowControl w:val="0"/>
        <w:autoSpaceDE w:val="0"/>
        <w:autoSpaceDN w:val="0"/>
        <w:adjustRightInd w:val="0"/>
        <w:jc w:val="both"/>
      </w:pPr>
      <w:r>
        <w:rPr>
          <w:b/>
          <w:bCs/>
        </w:rPr>
        <w:t>21</w:t>
      </w:r>
      <w:r w:rsidRPr="000169EE">
        <w:rPr>
          <w:b/>
          <w:bCs/>
        </w:rPr>
        <w:t xml:space="preserve">.4.1. </w:t>
      </w:r>
      <w:r w:rsidRPr="000169EE">
        <w:t>Liberar o fornecedor do compromisso assumido, caso a comunicação ocorra antes do pedido;</w:t>
      </w:r>
    </w:p>
    <w:p w14:paraId="2F6992BB" w14:textId="77777777" w:rsidR="00157BCC" w:rsidRPr="000169EE" w:rsidRDefault="00157BCC" w:rsidP="00001338">
      <w:pPr>
        <w:widowControl w:val="0"/>
        <w:autoSpaceDE w:val="0"/>
        <w:autoSpaceDN w:val="0"/>
        <w:adjustRightInd w:val="0"/>
        <w:jc w:val="both"/>
      </w:pPr>
      <w:r w:rsidRPr="000169EE">
        <w:t xml:space="preserve"> </w:t>
      </w:r>
      <w:r>
        <w:rPr>
          <w:b/>
          <w:bCs/>
        </w:rPr>
        <w:t>21</w:t>
      </w:r>
      <w:r w:rsidRPr="000169EE">
        <w:rPr>
          <w:b/>
          <w:bCs/>
        </w:rPr>
        <w:t xml:space="preserve">.4.2. </w:t>
      </w:r>
      <w:r w:rsidRPr="000169EE">
        <w:t xml:space="preserve">Liberar o fornecedor do compromisso assumido, caso a comunicação ocorra antes do pedido de fornecimento, e sem aplicação da penalidade se confirmada a veracidade dos motivos e comprovantes apresentados; </w:t>
      </w:r>
    </w:p>
    <w:p w14:paraId="002ED1F3" w14:textId="77777777" w:rsidR="00001338" w:rsidRDefault="00157BCC" w:rsidP="00001338">
      <w:pPr>
        <w:widowControl w:val="0"/>
        <w:autoSpaceDE w:val="0"/>
        <w:autoSpaceDN w:val="0"/>
        <w:adjustRightInd w:val="0"/>
        <w:jc w:val="both"/>
      </w:pPr>
      <w:r>
        <w:rPr>
          <w:b/>
          <w:bCs/>
        </w:rPr>
        <w:t>21</w:t>
      </w:r>
      <w:r w:rsidRPr="000169EE">
        <w:rPr>
          <w:b/>
          <w:bCs/>
        </w:rPr>
        <w:t xml:space="preserve">.4.3.  </w:t>
      </w:r>
      <w:r w:rsidRPr="000169EE">
        <w:t>Convocar os demais fornecedores para assegurar igual oportunidade de negociação;</w:t>
      </w:r>
    </w:p>
    <w:p w14:paraId="1F390BBB" w14:textId="77777777" w:rsidR="00001338" w:rsidRDefault="00157BCC" w:rsidP="00001338">
      <w:pPr>
        <w:widowControl w:val="0"/>
        <w:autoSpaceDE w:val="0"/>
        <w:autoSpaceDN w:val="0"/>
        <w:adjustRightInd w:val="0"/>
        <w:jc w:val="both"/>
      </w:pPr>
      <w:r>
        <w:rPr>
          <w:b/>
          <w:bCs/>
        </w:rPr>
        <w:t>21</w:t>
      </w:r>
      <w:r w:rsidRPr="000169EE">
        <w:rPr>
          <w:b/>
          <w:bCs/>
        </w:rPr>
        <w:t>.5.</w:t>
      </w:r>
      <w:r w:rsidRPr="000169EE">
        <w:rPr>
          <w:bCs/>
        </w:rPr>
        <w:t xml:space="preserve"> </w:t>
      </w:r>
      <w:r w:rsidRPr="000169EE">
        <w:t>Comprovada a redução dos preços praticados no mercado nas mesmas condições do registro, e, definido o novo preço máximo a ser pago pela Secretaria Municipal Solicitante, o proponente registrado será convocado, para a devida alteração do valor registrado em Ata, o qual será publicado no Diário Oficial do Estado - AMM;</w:t>
      </w:r>
    </w:p>
    <w:p w14:paraId="6A83BE1A" w14:textId="08B40E58" w:rsidR="00157BCC" w:rsidRDefault="00157BCC" w:rsidP="00001338">
      <w:pPr>
        <w:widowControl w:val="0"/>
        <w:autoSpaceDE w:val="0"/>
        <w:autoSpaceDN w:val="0"/>
        <w:adjustRightInd w:val="0"/>
        <w:jc w:val="both"/>
      </w:pPr>
      <w:r>
        <w:rPr>
          <w:b/>
          <w:bCs/>
        </w:rPr>
        <w:t>21</w:t>
      </w:r>
      <w:r w:rsidRPr="000169EE">
        <w:rPr>
          <w:b/>
          <w:bCs/>
        </w:rPr>
        <w:t xml:space="preserve">.6. </w:t>
      </w:r>
      <w:r w:rsidRPr="000169EE">
        <w:t>Não havendo êxito nas negociações, o órgão gerenciador deverá proceder à revogação da ata de registro de preços, adotando as medidas cabíveis para obtenção da contratação mais vantajosa.</w:t>
      </w:r>
    </w:p>
    <w:p w14:paraId="7E970069" w14:textId="77777777" w:rsidR="00013239" w:rsidRPr="000169EE" w:rsidRDefault="00013239" w:rsidP="00001338">
      <w:pPr>
        <w:widowControl w:val="0"/>
        <w:autoSpaceDE w:val="0"/>
        <w:autoSpaceDN w:val="0"/>
        <w:adjustRightInd w:val="0"/>
        <w:jc w:val="both"/>
      </w:pPr>
    </w:p>
    <w:p w14:paraId="5542C3AC" w14:textId="162A094B" w:rsidR="00013239" w:rsidRPr="003224A5" w:rsidRDefault="00013239" w:rsidP="00013239">
      <w:pPr>
        <w:autoSpaceDE w:val="0"/>
        <w:autoSpaceDN w:val="0"/>
        <w:adjustRightInd w:val="0"/>
        <w:spacing w:after="120"/>
        <w:jc w:val="both"/>
        <w:rPr>
          <w:b/>
          <w:bCs/>
        </w:rPr>
      </w:pPr>
      <w:r w:rsidRPr="003224A5">
        <w:rPr>
          <w:b/>
          <w:bCs/>
        </w:rPr>
        <w:lastRenderedPageBreak/>
        <w:t>2</w:t>
      </w:r>
      <w:r>
        <w:rPr>
          <w:b/>
          <w:bCs/>
        </w:rPr>
        <w:t>2</w:t>
      </w:r>
      <w:r w:rsidRPr="003224A5">
        <w:rPr>
          <w:b/>
          <w:bCs/>
        </w:rPr>
        <w:t xml:space="preserve"> - DA UTILIZAÇÃO DA ATA DE REGISTRO DE PREÇOS POR ÓRGÃOS NÃO PARTICIPANTES</w:t>
      </w:r>
    </w:p>
    <w:p w14:paraId="4DE04198" w14:textId="77777777" w:rsidR="00EF5201" w:rsidRPr="00263410" w:rsidRDefault="00EF5201" w:rsidP="00EF5201">
      <w:pPr>
        <w:autoSpaceDE w:val="0"/>
        <w:autoSpaceDN w:val="0"/>
        <w:adjustRightInd w:val="0"/>
        <w:spacing w:after="120"/>
        <w:jc w:val="both"/>
        <w:rPr>
          <w:bCs/>
        </w:rPr>
      </w:pPr>
      <w:r w:rsidRPr="00B2206B">
        <w:rPr>
          <w:b/>
          <w:bCs/>
        </w:rPr>
        <w:t>22.1</w:t>
      </w:r>
      <w:r w:rsidRPr="00263410">
        <w:rPr>
          <w:bCs/>
        </w:rPr>
        <w:t xml:space="preserve"> Poderão utilizar-se da Ata de Registro de Preços órgãos ou entidades da Administração que não tenham participado do certame, mediante prévia consulta ao órgão gerenciador, desde que devidamente comprovada </w:t>
      </w:r>
      <w:proofErr w:type="gramStart"/>
      <w:r w:rsidRPr="00263410">
        <w:rPr>
          <w:bCs/>
        </w:rPr>
        <w:t>a</w:t>
      </w:r>
      <w:proofErr w:type="gramEnd"/>
      <w:r w:rsidRPr="00263410">
        <w:rPr>
          <w:bCs/>
        </w:rPr>
        <w:t xml:space="preserve"> vantagem e respeitadas, no que couber, as condições e as regras estabelecidas na Lei Federal nº 8.666/93, 10.520/02, Decreto n°7.892/2013 aletrado pelo Decreto nº 9.488/2018. </w:t>
      </w:r>
    </w:p>
    <w:p w14:paraId="2F41542A" w14:textId="77777777" w:rsidR="00EF5201" w:rsidRDefault="00EF5201" w:rsidP="00EF5201">
      <w:pPr>
        <w:autoSpaceDE w:val="0"/>
        <w:autoSpaceDN w:val="0"/>
        <w:adjustRightInd w:val="0"/>
        <w:spacing w:after="120"/>
        <w:jc w:val="both"/>
        <w:rPr>
          <w:bCs/>
        </w:rPr>
      </w:pPr>
      <w:r w:rsidRPr="00B2206B">
        <w:rPr>
          <w:b/>
          <w:bCs/>
        </w:rPr>
        <w:t>22.2</w:t>
      </w:r>
      <w:r w:rsidRPr="00263410">
        <w:rPr>
          <w:bCs/>
        </w:rPr>
        <w:t xml:space="preserve"> </w:t>
      </w:r>
      <w:proofErr w:type="gramStart"/>
      <w:r w:rsidRPr="00263410">
        <w:rPr>
          <w:bCs/>
        </w:rPr>
        <w:t>Caberá</w:t>
      </w:r>
      <w:proofErr w:type="gramEnd"/>
      <w:r w:rsidRPr="00263410">
        <w:rPr>
          <w:bCs/>
        </w:rPr>
        <w:t xml:space="preserve"> ao fornecedor detentor do registro na Ata de Registro de Preço, observadas as condições nela estabelecidas, optar pela aceitação ou não do fornecimento, desde que não seja prejudicial às obrigações anteriormente assumidas. </w:t>
      </w:r>
    </w:p>
    <w:p w14:paraId="784690F8" w14:textId="77777777" w:rsidR="00EF5201" w:rsidRDefault="00EF5201" w:rsidP="00EF5201">
      <w:pPr>
        <w:autoSpaceDE w:val="0"/>
        <w:autoSpaceDN w:val="0"/>
        <w:adjustRightInd w:val="0"/>
        <w:spacing w:after="120"/>
        <w:jc w:val="both"/>
        <w:rPr>
          <w:bCs/>
        </w:rPr>
      </w:pPr>
      <w:r w:rsidRPr="00B2206B">
        <w:rPr>
          <w:b/>
          <w:bCs/>
        </w:rPr>
        <w:t>22.3</w:t>
      </w:r>
      <w:r w:rsidRPr="00263410">
        <w:rPr>
          <w:bCs/>
        </w:rPr>
        <w:t xml:space="preserve"> As aquisições ou contratações adicionais a que se refere este item não poderão exceder, por órgão ou entidade, a </w:t>
      </w:r>
      <w:r w:rsidRPr="00263410">
        <w:rPr>
          <w:b/>
          <w:bCs/>
        </w:rPr>
        <w:t>50% (cinquenta por cento)</w:t>
      </w:r>
      <w:r w:rsidRPr="00263410">
        <w:rPr>
          <w:bCs/>
        </w:rPr>
        <w:t xml:space="preserve"> dos quantitativos dos itens do instrumento convocatório e registrados na ata de registro de preços para o órgão gerenciador e órgãos participantes. </w:t>
      </w:r>
    </w:p>
    <w:p w14:paraId="46345F66" w14:textId="77777777" w:rsidR="00EF5201" w:rsidRDefault="00EF5201" w:rsidP="00EF5201">
      <w:pPr>
        <w:autoSpaceDE w:val="0"/>
        <w:autoSpaceDN w:val="0"/>
        <w:adjustRightInd w:val="0"/>
        <w:spacing w:after="120"/>
        <w:jc w:val="both"/>
        <w:rPr>
          <w:bCs/>
        </w:rPr>
      </w:pPr>
      <w:r w:rsidRPr="00B2206B">
        <w:rPr>
          <w:b/>
          <w:bCs/>
        </w:rPr>
        <w:t>22.4</w:t>
      </w:r>
      <w:r w:rsidRPr="00263410">
        <w:rPr>
          <w:bCs/>
        </w:rPr>
        <w:t xml:space="preserve"> Os quantitativos decorrentes das adesões à ata de registro de preços efetuada por Órgãos não participantes, não poderão exceder, na totalidade, ao </w:t>
      </w:r>
      <w:r w:rsidRPr="00263410">
        <w:rPr>
          <w:b/>
          <w:bCs/>
        </w:rPr>
        <w:t>dobro do quantitativo</w:t>
      </w:r>
      <w:r w:rsidRPr="00263410">
        <w:rPr>
          <w:bCs/>
        </w:rPr>
        <w:t xml:space="preserve"> de cada item registrado na Ata de Registro de Preço decorrente deste certame, constantes no Termo de Referência, Anexo I deste Edital, independentemente do número de órgãos não participantes que aderirem. </w:t>
      </w:r>
    </w:p>
    <w:p w14:paraId="5B20EA5F" w14:textId="49482FCC" w:rsidR="00001338" w:rsidRPr="00EF5201" w:rsidRDefault="00EF5201" w:rsidP="00EF5201">
      <w:pPr>
        <w:autoSpaceDE w:val="0"/>
        <w:autoSpaceDN w:val="0"/>
        <w:adjustRightInd w:val="0"/>
        <w:spacing w:after="120"/>
        <w:jc w:val="both"/>
        <w:rPr>
          <w:rStyle w:val="Forte"/>
          <w:b w:val="0"/>
          <w:bCs/>
        </w:rPr>
      </w:pPr>
      <w:r w:rsidRPr="00B2206B">
        <w:rPr>
          <w:b/>
          <w:bCs/>
        </w:rPr>
        <w:t>22.5</w:t>
      </w:r>
      <w:r w:rsidRPr="00263410">
        <w:rPr>
          <w:bCs/>
        </w:rPr>
        <w:t xml:space="preserve"> A Secretaria Municipal solicitante será o órgão responsável pelos atos de controle e administração da Ata de Registro de Preços decorrentes desta licitação, por meio do Setor de Licitações e Contratos.</w:t>
      </w:r>
    </w:p>
    <w:p w14:paraId="18CC332E" w14:textId="7C0FABDC" w:rsidR="00157BCC" w:rsidRPr="007F1859" w:rsidRDefault="00157BCC" w:rsidP="00157BCC">
      <w:pPr>
        <w:pStyle w:val="Corpodetexto"/>
        <w:spacing w:after="0"/>
        <w:rPr>
          <w:rStyle w:val="Forte"/>
          <w:bCs/>
        </w:rPr>
      </w:pPr>
      <w:r w:rsidRPr="007F1859">
        <w:rPr>
          <w:rStyle w:val="Forte"/>
          <w:bCs/>
        </w:rPr>
        <w:t>2</w:t>
      </w:r>
      <w:r w:rsidR="00013239">
        <w:rPr>
          <w:rStyle w:val="Forte"/>
          <w:bCs/>
        </w:rPr>
        <w:t>3</w:t>
      </w:r>
      <w:r w:rsidRPr="007F1859">
        <w:rPr>
          <w:rStyle w:val="Forte"/>
          <w:bCs/>
        </w:rPr>
        <w:t xml:space="preserve"> - DAS DISPOSIÇÕES FINAIS</w:t>
      </w:r>
    </w:p>
    <w:p w14:paraId="6CD41811" w14:textId="77777777" w:rsidR="00157BCC" w:rsidRPr="007F1859" w:rsidRDefault="00157BCC" w:rsidP="00157BCC">
      <w:pPr>
        <w:pStyle w:val="Corpodetexto"/>
        <w:spacing w:after="0"/>
        <w:rPr>
          <w:rStyle w:val="Forte"/>
          <w:bCs/>
        </w:rPr>
      </w:pPr>
    </w:p>
    <w:p w14:paraId="1FAC3266" w14:textId="5B7A3FDF" w:rsidR="00157BCC" w:rsidRPr="007F1859" w:rsidRDefault="00157BCC" w:rsidP="00157BCC">
      <w:pPr>
        <w:pStyle w:val="Corpodetexto"/>
        <w:spacing w:after="0"/>
        <w:jc w:val="both"/>
        <w:rPr>
          <w:rStyle w:val="Forte"/>
          <w:b w:val="0"/>
          <w:bCs/>
        </w:rPr>
      </w:pPr>
      <w:r w:rsidRPr="007F1859">
        <w:rPr>
          <w:rStyle w:val="Forte"/>
          <w:bCs/>
        </w:rPr>
        <w:t>2</w:t>
      </w:r>
      <w:r w:rsidR="00013239">
        <w:rPr>
          <w:rStyle w:val="Forte"/>
          <w:bCs/>
        </w:rPr>
        <w:t>3</w:t>
      </w:r>
      <w:r w:rsidRPr="007F1859">
        <w:rPr>
          <w:rStyle w:val="Forte"/>
          <w:bCs/>
        </w:rPr>
        <w:t xml:space="preserve">.1 </w:t>
      </w:r>
      <w:r w:rsidRPr="007F1859">
        <w:rPr>
          <w:rStyle w:val="Forte"/>
          <w:b w:val="0"/>
          <w:bCs/>
        </w:rPr>
        <w:t xml:space="preserve">Quando todos os licitantes forem inabilitados ou todas as propostas forem desclassificadas, a Administração poderá fixar aos licitantes o prazo de oito dias úteis para a apresentação de nova documentação ou de outras propostas, de acordo com o § 3º do art.  </w:t>
      </w:r>
      <w:r>
        <w:rPr>
          <w:rStyle w:val="Forte"/>
          <w:b w:val="0"/>
          <w:bCs/>
        </w:rPr>
        <w:t xml:space="preserve">48 </w:t>
      </w:r>
      <w:r w:rsidRPr="007F1859">
        <w:rPr>
          <w:rStyle w:val="Forte"/>
          <w:b w:val="0"/>
          <w:bCs/>
        </w:rPr>
        <w:t>da Lei 8.666/93.</w:t>
      </w:r>
    </w:p>
    <w:p w14:paraId="2C162E06" w14:textId="6FDFFBBD" w:rsidR="00096C5A" w:rsidRDefault="00157BCC" w:rsidP="00157BCC">
      <w:pPr>
        <w:pStyle w:val="Corpodetexto"/>
        <w:spacing w:after="0"/>
        <w:jc w:val="both"/>
      </w:pPr>
      <w:r w:rsidRPr="007F1859">
        <w:rPr>
          <w:b/>
        </w:rPr>
        <w:t>2</w:t>
      </w:r>
      <w:r w:rsidR="00013239">
        <w:rPr>
          <w:b/>
        </w:rPr>
        <w:t>3</w:t>
      </w:r>
      <w:r w:rsidRPr="007F1859">
        <w:rPr>
          <w:b/>
        </w:rPr>
        <w:t>.2</w:t>
      </w:r>
      <w:r w:rsidRPr="007F1859">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69F07425" w14:textId="12A1D762" w:rsidR="00157BCC" w:rsidRPr="007F1859" w:rsidRDefault="00157BCC" w:rsidP="00157BCC">
      <w:pPr>
        <w:pStyle w:val="Corpodetexto"/>
        <w:spacing w:after="0"/>
        <w:jc w:val="both"/>
      </w:pPr>
      <w:r w:rsidRPr="007F1859">
        <w:t xml:space="preserve"> </w:t>
      </w:r>
      <w:r w:rsidRPr="007F1859">
        <w:rPr>
          <w:b/>
        </w:rPr>
        <w:t>2</w:t>
      </w:r>
      <w:r w:rsidR="00013239">
        <w:rPr>
          <w:b/>
        </w:rPr>
        <w:t>3</w:t>
      </w:r>
      <w:r w:rsidRPr="007F1859">
        <w:rPr>
          <w:b/>
        </w:rPr>
        <w:t>.3</w:t>
      </w:r>
      <w:r w:rsidRPr="007F1859">
        <w:t xml:space="preserve"> As recusas ou as impossibilidades de assinaturas devem ser registradas expressamente na própria ata. </w:t>
      </w:r>
    </w:p>
    <w:p w14:paraId="48A492B9" w14:textId="0928A676" w:rsidR="00157BCC" w:rsidRPr="007F1859" w:rsidRDefault="00157BCC" w:rsidP="00157BCC">
      <w:pPr>
        <w:pStyle w:val="Corpodetexto"/>
        <w:spacing w:after="0"/>
        <w:jc w:val="both"/>
      </w:pPr>
      <w:r w:rsidRPr="007F1859">
        <w:rPr>
          <w:b/>
        </w:rPr>
        <w:t>2</w:t>
      </w:r>
      <w:r w:rsidR="00013239">
        <w:rPr>
          <w:b/>
        </w:rPr>
        <w:t>3</w:t>
      </w:r>
      <w:r>
        <w:rPr>
          <w:b/>
        </w:rPr>
        <w:t>.</w:t>
      </w:r>
      <w:r w:rsidRPr="007F1859">
        <w:rPr>
          <w:b/>
        </w:rPr>
        <w:t>4</w:t>
      </w:r>
      <w:r w:rsidRPr="007F1859">
        <w:t xml:space="preserve"> Quem impedir </w:t>
      </w:r>
      <w:r w:rsidRPr="007F1859">
        <w:rPr>
          <w:highlight w:val="yellow"/>
        </w:rPr>
        <w:t>perturbar ou fraudar</w:t>
      </w:r>
      <w:r w:rsidRPr="007F1859">
        <w:t xml:space="preserve">, assegurado o contraditório e a ampla defesa, a realização de qualquer ato do procedimento licitatório, incorrerão em pena de </w:t>
      </w:r>
      <w:r w:rsidRPr="007F1859">
        <w:rPr>
          <w:highlight w:val="yellow"/>
        </w:rPr>
        <w:t>detenção de 06 (seis) meses a 02 (dois) anos</w:t>
      </w:r>
      <w:r w:rsidRPr="007F1859">
        <w:t>, e multa, nos termos do artigo 93 da Lei 8.666/93.</w:t>
      </w:r>
    </w:p>
    <w:p w14:paraId="6C9D9088" w14:textId="0475B9AA" w:rsidR="00157BCC" w:rsidRPr="007F1859" w:rsidRDefault="00157BCC" w:rsidP="00157BCC">
      <w:pPr>
        <w:pStyle w:val="Corpodetexto"/>
        <w:spacing w:after="0"/>
        <w:jc w:val="both"/>
      </w:pPr>
      <w:r w:rsidRPr="007F1859">
        <w:t xml:space="preserve"> </w:t>
      </w:r>
      <w:r w:rsidRPr="007F1859">
        <w:rPr>
          <w:b/>
        </w:rPr>
        <w:t>2</w:t>
      </w:r>
      <w:r w:rsidR="00013239">
        <w:rPr>
          <w:b/>
        </w:rPr>
        <w:t>3</w:t>
      </w:r>
      <w:r w:rsidRPr="007F1859">
        <w:rPr>
          <w:b/>
        </w:rPr>
        <w:t>.5</w:t>
      </w:r>
      <w:r w:rsidRPr="007F1859">
        <w:t xml:space="preserve"> O licitante que ensejar o retardamento da execução do certame, não mantiver a proposta, falhar ou fraudar na execução do contrato, comportar-se de modo inidôneo, fizer declaração falsa ou cometer fraude fiscal garantida o direito prévio da ampla defesa, ficará impedido de licitar e contratar com a Administração, pelo prazo de até cinco anos, enquanto perdurarem os motivos determinantes da punição ou até que seja promovida a reabilitação perante a própria </w:t>
      </w:r>
      <w:r w:rsidRPr="007F1859">
        <w:lastRenderedPageBreak/>
        <w:t>autoridade que aplicou a penalidade, sem prejuízo das multas previstas no edital e no contrato e das demais cominações legais.</w:t>
      </w:r>
    </w:p>
    <w:p w14:paraId="73BE9CA0" w14:textId="11A000C0" w:rsidR="00157BCC" w:rsidRPr="007F1859" w:rsidRDefault="00157BCC" w:rsidP="00157BCC">
      <w:pPr>
        <w:jc w:val="both"/>
      </w:pPr>
      <w:r w:rsidRPr="007F1859">
        <w:rPr>
          <w:b/>
        </w:rPr>
        <w:t>2</w:t>
      </w:r>
      <w:r w:rsidR="00013239">
        <w:rPr>
          <w:b/>
        </w:rPr>
        <w:t>3</w:t>
      </w:r>
      <w:r w:rsidRPr="007F1859">
        <w:rPr>
          <w:b/>
        </w:rPr>
        <w:t>.6</w:t>
      </w:r>
      <w:r w:rsidRPr="007F1859">
        <w:t xml:space="preserve"> Os demais atos pertinentes a esta licitação, passíveis de divulgação, serão divulgados no Mural de Licitações e no jornal oficial dos municípios.</w:t>
      </w:r>
    </w:p>
    <w:p w14:paraId="728BA3A1" w14:textId="1999A247" w:rsidR="00157BCC" w:rsidRPr="007F1859" w:rsidRDefault="00157BCC" w:rsidP="00157BCC">
      <w:pPr>
        <w:pStyle w:val="Corpodetexto"/>
        <w:spacing w:after="0"/>
        <w:jc w:val="both"/>
      </w:pPr>
      <w:r w:rsidRPr="007F1859">
        <w:rPr>
          <w:b/>
        </w:rPr>
        <w:t>2</w:t>
      </w:r>
      <w:r w:rsidR="00013239">
        <w:rPr>
          <w:b/>
        </w:rPr>
        <w:t>3</w:t>
      </w:r>
      <w:r w:rsidRPr="007F1859">
        <w:rPr>
          <w:b/>
        </w:rPr>
        <w:t>.7</w:t>
      </w:r>
      <w:r w:rsidRPr="007F1859">
        <w:t xml:space="preserve"> Os envelopes contendo os documentos de habilitação das demais licitantes ficarão à disposição para retirada no </w:t>
      </w:r>
      <w:proofErr w:type="spellStart"/>
      <w:r w:rsidRPr="007F1859">
        <w:t>Dpto</w:t>
      </w:r>
      <w:proofErr w:type="spellEnd"/>
      <w:r w:rsidRPr="007F1859">
        <w:t>. de Licitação da Prefeitura Municipal de Paranatinga/MT por um período de 30 dias após a celebração do contrato com as licitantes vencedoras.</w:t>
      </w:r>
    </w:p>
    <w:p w14:paraId="72113AEA" w14:textId="4E9BEB64" w:rsidR="00157BCC" w:rsidRPr="007F1859" w:rsidRDefault="00157BCC" w:rsidP="00157BCC">
      <w:pPr>
        <w:pStyle w:val="Corpodetexto"/>
        <w:spacing w:after="0"/>
        <w:jc w:val="both"/>
      </w:pPr>
      <w:r w:rsidRPr="007F1859">
        <w:rPr>
          <w:b/>
        </w:rPr>
        <w:t>2</w:t>
      </w:r>
      <w:r w:rsidR="00013239">
        <w:rPr>
          <w:b/>
        </w:rPr>
        <w:t>3</w:t>
      </w:r>
      <w:r w:rsidRPr="007F1859">
        <w:rPr>
          <w:b/>
        </w:rPr>
        <w:t>.8</w:t>
      </w:r>
      <w:r w:rsidRPr="007F1859">
        <w:t xml:space="preserve"> Os casos omissos do presente Pregão serão solucionados pelo Pregoeiro de acordo com as Leis vigentes. </w:t>
      </w:r>
    </w:p>
    <w:p w14:paraId="1A0E24B6" w14:textId="42232A2B" w:rsidR="00157BCC" w:rsidRPr="007F1859" w:rsidRDefault="00157BCC" w:rsidP="00157BCC">
      <w:pPr>
        <w:pStyle w:val="Corpodetexto"/>
        <w:spacing w:after="0"/>
        <w:jc w:val="both"/>
      </w:pPr>
      <w:r w:rsidRPr="007F1859">
        <w:rPr>
          <w:b/>
        </w:rPr>
        <w:t>2</w:t>
      </w:r>
      <w:r w:rsidR="00013239">
        <w:rPr>
          <w:b/>
        </w:rPr>
        <w:t>3</w:t>
      </w:r>
      <w:r w:rsidRPr="007F1859">
        <w:rPr>
          <w:b/>
        </w:rPr>
        <w:t>.9</w:t>
      </w:r>
      <w:r w:rsidRPr="007F1859">
        <w:t xml:space="preserve"> A homologação do resultado desta licitação não i</w:t>
      </w:r>
      <w:r>
        <w:t>mplicará direito à contratação.</w:t>
      </w:r>
    </w:p>
    <w:p w14:paraId="2BA31DC7" w14:textId="77777777" w:rsidR="00157BCC" w:rsidRPr="007F1859" w:rsidRDefault="00157BCC" w:rsidP="00157BCC">
      <w:pPr>
        <w:pStyle w:val="Corpodetexto"/>
        <w:spacing w:after="0"/>
        <w:jc w:val="both"/>
      </w:pPr>
      <w:r w:rsidRPr="007F1859">
        <w:rPr>
          <w:b/>
        </w:rPr>
        <w:t>2</w:t>
      </w:r>
      <w:r>
        <w:rPr>
          <w:b/>
        </w:rPr>
        <w:t>3</w:t>
      </w:r>
      <w:r w:rsidRPr="007F1859">
        <w:rPr>
          <w:b/>
        </w:rPr>
        <w:t>.10</w:t>
      </w:r>
      <w:r w:rsidRPr="007F1859">
        <w:t xml:space="preserve"> Para dirimir quaisquer questões decorrentes da licitação, não resolvidas na esfera administrativa, será competente o foro da Comarca do Município de Paranatinga/MT.</w:t>
      </w:r>
    </w:p>
    <w:p w14:paraId="2BBA35F5" w14:textId="13EFF458" w:rsidR="00181CA7" w:rsidRDefault="00157BCC" w:rsidP="00BA0681">
      <w:pPr>
        <w:pStyle w:val="Corpodetexto"/>
        <w:spacing w:after="0"/>
        <w:jc w:val="both"/>
      </w:pPr>
      <w:r w:rsidRPr="007F1859">
        <w:rPr>
          <w:b/>
        </w:rPr>
        <w:t>2</w:t>
      </w:r>
      <w:r w:rsidR="00013239">
        <w:rPr>
          <w:b/>
        </w:rPr>
        <w:t>3</w:t>
      </w:r>
      <w:r w:rsidRPr="007F1859">
        <w:rPr>
          <w:b/>
        </w:rPr>
        <w:t>.11</w:t>
      </w:r>
      <w:r w:rsidRPr="007F1859">
        <w:t xml:space="preserve"> O edital está à disposição dos interessados na Prefeitura Municipal de Paranatinga, Av. Brasil, 1900 – Centro – </w:t>
      </w:r>
      <w:r>
        <w:t>Paranatinga-MT no período das 07</w:t>
      </w:r>
      <w:r w:rsidRPr="007F1859">
        <w:t xml:space="preserve"> às 1</w:t>
      </w:r>
      <w:r>
        <w:t>1</w:t>
      </w:r>
      <w:r w:rsidRPr="007F1859">
        <w:t>h em dias úteis. Quaisquer informações pelo telefone 66 – 35</w:t>
      </w:r>
      <w:r>
        <w:t>73</w:t>
      </w:r>
      <w:r w:rsidRPr="007F1859">
        <w:t xml:space="preserve"> -1329/1</w:t>
      </w:r>
      <w:r>
        <w:t>756 no período das 07</w:t>
      </w:r>
      <w:r w:rsidRPr="007F1859">
        <w:t xml:space="preserve"> às 1</w:t>
      </w:r>
      <w:r>
        <w:t>1</w:t>
      </w:r>
      <w:r w:rsidRPr="007F1859">
        <w:t>h em dias úteis.</w:t>
      </w:r>
    </w:p>
    <w:p w14:paraId="777D8CE9" w14:textId="77777777" w:rsidR="00013239" w:rsidRPr="00BA0681" w:rsidRDefault="00013239" w:rsidP="00BA0681">
      <w:pPr>
        <w:pStyle w:val="Corpodetexto"/>
        <w:spacing w:after="0"/>
        <w:jc w:val="both"/>
      </w:pPr>
    </w:p>
    <w:p w14:paraId="21B4C99A" w14:textId="292DAF80" w:rsidR="00157BCC" w:rsidRPr="007F1859" w:rsidRDefault="00157BCC" w:rsidP="00157BCC">
      <w:pPr>
        <w:jc w:val="both"/>
      </w:pPr>
      <w:r w:rsidRPr="007F1859">
        <w:rPr>
          <w:b/>
        </w:rPr>
        <w:t>2</w:t>
      </w:r>
      <w:r w:rsidR="00013239">
        <w:rPr>
          <w:b/>
        </w:rPr>
        <w:t>4.</w:t>
      </w:r>
      <w:r w:rsidRPr="007F1859">
        <w:t xml:space="preserve"> </w:t>
      </w:r>
      <w:r w:rsidRPr="007F1859">
        <w:rPr>
          <w:b/>
        </w:rPr>
        <w:t>INTEGRAM O PRESENTE EDITAL</w:t>
      </w:r>
      <w:r w:rsidRPr="007F1859">
        <w:t>:</w:t>
      </w:r>
    </w:p>
    <w:p w14:paraId="2FA6EB5E" w14:textId="77777777" w:rsidR="00157BCC" w:rsidRPr="00001338" w:rsidRDefault="00157BCC" w:rsidP="00157BCC">
      <w:pPr>
        <w:tabs>
          <w:tab w:val="left" w:pos="360"/>
        </w:tabs>
        <w:suppressAutoHyphens/>
        <w:jc w:val="both"/>
        <w:rPr>
          <w:bCs/>
          <w:sz w:val="20"/>
          <w:szCs w:val="20"/>
        </w:rPr>
      </w:pPr>
      <w:r w:rsidRPr="00001338">
        <w:rPr>
          <w:bCs/>
          <w:sz w:val="20"/>
          <w:szCs w:val="20"/>
        </w:rPr>
        <w:t>ANEXO I – RELAÇÃO DOS ITENS DA LICITAÇÃO;</w:t>
      </w:r>
    </w:p>
    <w:p w14:paraId="31A0477F" w14:textId="77777777" w:rsidR="00157BCC" w:rsidRPr="00001338" w:rsidRDefault="00157BCC" w:rsidP="00157BCC">
      <w:pPr>
        <w:tabs>
          <w:tab w:val="left" w:pos="360"/>
        </w:tabs>
        <w:suppressAutoHyphens/>
        <w:jc w:val="both"/>
        <w:rPr>
          <w:bCs/>
          <w:sz w:val="20"/>
          <w:szCs w:val="20"/>
        </w:rPr>
      </w:pPr>
      <w:r w:rsidRPr="00001338">
        <w:rPr>
          <w:bCs/>
          <w:sz w:val="20"/>
          <w:szCs w:val="20"/>
        </w:rPr>
        <w:t>ANEXO I-A – TERMO DE REFERÊNCIA;</w:t>
      </w:r>
    </w:p>
    <w:p w14:paraId="6CE39E83" w14:textId="77777777" w:rsidR="00157BCC" w:rsidRPr="00001338" w:rsidRDefault="00157BCC" w:rsidP="00157BCC">
      <w:pPr>
        <w:tabs>
          <w:tab w:val="left" w:pos="360"/>
        </w:tabs>
        <w:suppressAutoHyphens/>
        <w:jc w:val="both"/>
        <w:rPr>
          <w:bCs/>
          <w:sz w:val="20"/>
          <w:szCs w:val="20"/>
        </w:rPr>
      </w:pPr>
      <w:r w:rsidRPr="00001338">
        <w:rPr>
          <w:bCs/>
          <w:sz w:val="20"/>
          <w:szCs w:val="20"/>
        </w:rPr>
        <w:t>ANEXO II – MODELO DE PROPOSTA DE PREÇOS;</w:t>
      </w:r>
    </w:p>
    <w:p w14:paraId="7344FD73" w14:textId="77777777" w:rsidR="00157BCC" w:rsidRPr="00001338" w:rsidRDefault="00157BCC" w:rsidP="00157BCC">
      <w:pPr>
        <w:tabs>
          <w:tab w:val="left" w:pos="360"/>
        </w:tabs>
        <w:suppressAutoHyphens/>
        <w:jc w:val="both"/>
        <w:rPr>
          <w:bCs/>
          <w:sz w:val="20"/>
          <w:szCs w:val="20"/>
        </w:rPr>
      </w:pPr>
      <w:r w:rsidRPr="00001338">
        <w:rPr>
          <w:bCs/>
          <w:sz w:val="20"/>
          <w:szCs w:val="20"/>
        </w:rPr>
        <w:t>ANEXO III - MODELO DE DECLARAÇÃO DE INEXISTÊNCIA DE FATO SUPERVENIENTE;</w:t>
      </w:r>
    </w:p>
    <w:p w14:paraId="38BC1A57" w14:textId="77777777" w:rsidR="00157BCC" w:rsidRPr="00001338" w:rsidRDefault="00157BCC" w:rsidP="00157BCC">
      <w:pPr>
        <w:tabs>
          <w:tab w:val="left" w:pos="360"/>
        </w:tabs>
        <w:suppressAutoHyphens/>
        <w:jc w:val="both"/>
        <w:rPr>
          <w:bCs/>
          <w:sz w:val="20"/>
          <w:szCs w:val="20"/>
        </w:rPr>
      </w:pPr>
      <w:r w:rsidRPr="00001338">
        <w:rPr>
          <w:bCs/>
          <w:sz w:val="20"/>
          <w:szCs w:val="20"/>
        </w:rPr>
        <w:t>ANEXO IV - MODELO DE DECLARAÇÃO NOS TERMOS DO INCISO XXXIII, ART. 7º DA C.F;</w:t>
      </w:r>
    </w:p>
    <w:p w14:paraId="234B554C" w14:textId="77777777" w:rsidR="00157BCC" w:rsidRPr="00001338" w:rsidRDefault="00157BCC" w:rsidP="00157BCC">
      <w:pPr>
        <w:tabs>
          <w:tab w:val="left" w:pos="360"/>
        </w:tabs>
        <w:suppressAutoHyphens/>
        <w:jc w:val="both"/>
        <w:rPr>
          <w:bCs/>
          <w:sz w:val="20"/>
          <w:szCs w:val="20"/>
        </w:rPr>
      </w:pPr>
      <w:r w:rsidRPr="00001338">
        <w:rPr>
          <w:bCs/>
          <w:sz w:val="20"/>
          <w:szCs w:val="20"/>
        </w:rPr>
        <w:t>ANEXO V - DECLARAÇÃO DE CUMPRIMENTO DOS REQUISITOS DE HABILITAÇÃO;</w:t>
      </w:r>
    </w:p>
    <w:p w14:paraId="1C140859" w14:textId="77777777" w:rsidR="00157BCC" w:rsidRPr="00001338" w:rsidRDefault="00157BCC" w:rsidP="00157BCC">
      <w:pPr>
        <w:tabs>
          <w:tab w:val="left" w:pos="360"/>
          <w:tab w:val="left" w:pos="1440"/>
        </w:tabs>
        <w:suppressAutoHyphens/>
        <w:jc w:val="both"/>
        <w:rPr>
          <w:bCs/>
          <w:sz w:val="20"/>
          <w:szCs w:val="20"/>
        </w:rPr>
      </w:pPr>
      <w:r w:rsidRPr="00001338">
        <w:rPr>
          <w:bCs/>
          <w:sz w:val="20"/>
          <w:szCs w:val="20"/>
        </w:rPr>
        <w:t>ANEXO VI – DECLARAÇÃO DE CUMPRIMENTO DOS REQUISITOS DE HABILITAÇÃO (ME ou EPP)/COM RESTRIÇÃO;</w:t>
      </w:r>
    </w:p>
    <w:p w14:paraId="4790F99A" w14:textId="77777777" w:rsidR="00157BCC" w:rsidRPr="00001338" w:rsidRDefault="00157BCC" w:rsidP="00157BCC">
      <w:pPr>
        <w:pStyle w:val="NormalWeb"/>
        <w:tabs>
          <w:tab w:val="left" w:pos="1440"/>
        </w:tabs>
        <w:spacing w:before="0" w:beforeAutospacing="0" w:after="0" w:afterAutospacing="0"/>
        <w:jc w:val="both"/>
        <w:rPr>
          <w:sz w:val="20"/>
          <w:szCs w:val="20"/>
        </w:rPr>
      </w:pPr>
      <w:r w:rsidRPr="00001338">
        <w:rPr>
          <w:bCs/>
          <w:sz w:val="20"/>
          <w:szCs w:val="20"/>
        </w:rPr>
        <w:t xml:space="preserve">ANEXO VII – </w:t>
      </w:r>
      <w:r w:rsidRPr="00001338">
        <w:rPr>
          <w:sz w:val="20"/>
          <w:szCs w:val="20"/>
        </w:rPr>
        <w:t>DECLARAÇÃO DE ENQUADRAMENTO A LEI COMPLEMENTAR 123/2006 (ME ou EPP);</w:t>
      </w:r>
    </w:p>
    <w:p w14:paraId="1FC4566C" w14:textId="77777777" w:rsidR="00157BCC" w:rsidRPr="00001338" w:rsidRDefault="00157BCC" w:rsidP="00157BCC">
      <w:pPr>
        <w:pStyle w:val="NormalWeb"/>
        <w:tabs>
          <w:tab w:val="left" w:pos="1440"/>
        </w:tabs>
        <w:spacing w:before="0" w:beforeAutospacing="0" w:after="0" w:afterAutospacing="0"/>
        <w:jc w:val="both"/>
        <w:rPr>
          <w:sz w:val="20"/>
          <w:szCs w:val="20"/>
        </w:rPr>
      </w:pPr>
      <w:r w:rsidRPr="00001338">
        <w:rPr>
          <w:sz w:val="20"/>
          <w:szCs w:val="20"/>
        </w:rPr>
        <w:t>ANEXO VIII - PROCURAÇÃO PARTICULAR/CREDENCIAMENTO.</w:t>
      </w:r>
    </w:p>
    <w:p w14:paraId="4A344008" w14:textId="77777777" w:rsidR="00157BCC" w:rsidRPr="00001338" w:rsidRDefault="00157BCC" w:rsidP="00157BCC">
      <w:pPr>
        <w:pStyle w:val="NormalWeb"/>
        <w:tabs>
          <w:tab w:val="left" w:pos="1440"/>
        </w:tabs>
        <w:spacing w:before="0" w:beforeAutospacing="0" w:after="0" w:afterAutospacing="0"/>
        <w:jc w:val="both"/>
        <w:rPr>
          <w:sz w:val="20"/>
          <w:szCs w:val="20"/>
        </w:rPr>
      </w:pPr>
      <w:r w:rsidRPr="00001338">
        <w:rPr>
          <w:sz w:val="20"/>
          <w:szCs w:val="20"/>
        </w:rPr>
        <w:t>ANEXO IX - DECLARAÇÃO DA LICITANTE SOB AS PENAS DO ART. 299 DO CÓDIGO PENAL;</w:t>
      </w:r>
    </w:p>
    <w:p w14:paraId="518941BB" w14:textId="77777777" w:rsidR="00157BCC" w:rsidRPr="00001338" w:rsidRDefault="00157BCC" w:rsidP="00157BCC">
      <w:pPr>
        <w:pStyle w:val="NormalWeb"/>
        <w:tabs>
          <w:tab w:val="left" w:pos="1440"/>
        </w:tabs>
        <w:spacing w:before="0" w:beforeAutospacing="0" w:after="0" w:afterAutospacing="0"/>
        <w:jc w:val="both"/>
        <w:rPr>
          <w:sz w:val="20"/>
          <w:szCs w:val="20"/>
        </w:rPr>
      </w:pPr>
      <w:r w:rsidRPr="00001338">
        <w:rPr>
          <w:sz w:val="20"/>
          <w:szCs w:val="20"/>
        </w:rPr>
        <w:t>ANEXO X - MINUTA DA ATA DE REGISTRO DE PREÇOS</w:t>
      </w:r>
    </w:p>
    <w:p w14:paraId="19AB8012" w14:textId="77777777" w:rsidR="00157BCC" w:rsidRPr="00001338" w:rsidRDefault="00157BCC" w:rsidP="00157BCC">
      <w:pPr>
        <w:ind w:right="-427"/>
        <w:rPr>
          <w:b/>
          <w:sz w:val="20"/>
          <w:szCs w:val="20"/>
        </w:rPr>
      </w:pPr>
      <w:r w:rsidRPr="00001338">
        <w:rPr>
          <w:sz w:val="20"/>
          <w:szCs w:val="20"/>
        </w:rPr>
        <w:t>ANEXO XI - MINUTA DA NOTA DE EMPENHO DE DESPESA</w:t>
      </w:r>
    </w:p>
    <w:p w14:paraId="635D03E9" w14:textId="77777777" w:rsidR="002347D3" w:rsidRDefault="002347D3" w:rsidP="002347D3">
      <w:pPr>
        <w:jc w:val="right"/>
        <w:rPr>
          <w:b/>
        </w:rPr>
      </w:pPr>
    </w:p>
    <w:p w14:paraId="026BE587" w14:textId="76E720B0" w:rsidR="00B84983" w:rsidRPr="000E34B9" w:rsidRDefault="00BA6950" w:rsidP="002347D3">
      <w:pPr>
        <w:jc w:val="right"/>
      </w:pPr>
      <w:r w:rsidRPr="000E34B9">
        <w:t>Paranatinga</w:t>
      </w:r>
      <w:r w:rsidR="00395030" w:rsidRPr="000E34B9">
        <w:t xml:space="preserve"> </w:t>
      </w:r>
      <w:r w:rsidRPr="000E34B9">
        <w:t>-</w:t>
      </w:r>
      <w:r w:rsidR="00395030" w:rsidRPr="000E34B9">
        <w:t xml:space="preserve"> </w:t>
      </w:r>
      <w:r w:rsidRPr="000E34B9">
        <w:t>MT,</w:t>
      </w:r>
      <w:r w:rsidR="002B48F5" w:rsidRPr="000E34B9">
        <w:t xml:space="preserve"> </w:t>
      </w:r>
      <w:r w:rsidR="00AD74D1">
        <w:t>0</w:t>
      </w:r>
      <w:r w:rsidR="00D41FBC">
        <w:t>7</w:t>
      </w:r>
      <w:r w:rsidR="00165D92" w:rsidRPr="000E34B9">
        <w:t xml:space="preserve"> </w:t>
      </w:r>
      <w:r w:rsidR="00C20055">
        <w:t xml:space="preserve">de </w:t>
      </w:r>
      <w:r w:rsidR="00AD74D1">
        <w:t>Maio</w:t>
      </w:r>
      <w:r w:rsidR="00395030" w:rsidRPr="000E34B9">
        <w:t xml:space="preserve"> de </w:t>
      </w:r>
      <w:r w:rsidR="00D87254">
        <w:t>2021</w:t>
      </w:r>
      <w:r w:rsidR="00395030" w:rsidRPr="000E34B9">
        <w:t>.</w:t>
      </w:r>
    </w:p>
    <w:p w14:paraId="00512465" w14:textId="77777777" w:rsidR="00DB0F84" w:rsidRDefault="00DB0F84" w:rsidP="000E34B9">
      <w:pPr>
        <w:rPr>
          <w:bCs/>
          <w:i/>
          <w:iCs/>
          <w:color w:val="000000"/>
        </w:rPr>
      </w:pPr>
    </w:p>
    <w:p w14:paraId="43EDDA96" w14:textId="77777777" w:rsidR="00B82F7F" w:rsidRDefault="00B82F7F" w:rsidP="000E34B9">
      <w:pPr>
        <w:rPr>
          <w:bCs/>
          <w:i/>
          <w:iCs/>
          <w:color w:val="000000"/>
        </w:rPr>
      </w:pPr>
    </w:p>
    <w:p w14:paraId="16E77731" w14:textId="77777777" w:rsidR="007D6108" w:rsidRDefault="007D6108" w:rsidP="000E34B9">
      <w:pPr>
        <w:rPr>
          <w:bCs/>
          <w:i/>
          <w:iCs/>
          <w:color w:val="000000"/>
        </w:rPr>
      </w:pPr>
    </w:p>
    <w:p w14:paraId="48D4600D" w14:textId="77777777" w:rsidR="00AD74D1" w:rsidRDefault="00AD74D1" w:rsidP="000E34B9">
      <w:pPr>
        <w:rPr>
          <w:bCs/>
          <w:i/>
          <w:iCs/>
          <w:color w:val="000000"/>
        </w:rPr>
      </w:pPr>
    </w:p>
    <w:p w14:paraId="1675B6FB" w14:textId="77777777" w:rsidR="00CF02C6" w:rsidRPr="00856583" w:rsidRDefault="00CF02C6" w:rsidP="00CF02C6">
      <w:pPr>
        <w:jc w:val="center"/>
        <w:rPr>
          <w:b/>
        </w:rPr>
      </w:pPr>
      <w:r>
        <w:rPr>
          <w:b/>
          <w:bCs/>
          <w:iCs/>
        </w:rPr>
        <w:t>Débora Gomes Bezerra</w:t>
      </w:r>
    </w:p>
    <w:p w14:paraId="3CF97002" w14:textId="77777777" w:rsidR="00CF02C6" w:rsidRPr="00856583" w:rsidRDefault="00CF02C6" w:rsidP="00CF02C6">
      <w:pPr>
        <w:jc w:val="center"/>
        <w:rPr>
          <w:b/>
        </w:rPr>
      </w:pPr>
      <w:r>
        <w:rPr>
          <w:b/>
        </w:rPr>
        <w:t>Secretária</w:t>
      </w:r>
      <w:r w:rsidRPr="00856583">
        <w:rPr>
          <w:b/>
        </w:rPr>
        <w:t xml:space="preserve"> Municipal de Finanças</w:t>
      </w:r>
    </w:p>
    <w:p w14:paraId="484AD8BD" w14:textId="77777777" w:rsidR="00CF02C6" w:rsidRDefault="00CF02C6" w:rsidP="00CF02C6">
      <w:pPr>
        <w:widowControl w:val="0"/>
        <w:tabs>
          <w:tab w:val="center" w:pos="6052"/>
        </w:tabs>
        <w:autoSpaceDE w:val="0"/>
        <w:autoSpaceDN w:val="0"/>
        <w:adjustRightInd w:val="0"/>
        <w:spacing w:before="28"/>
        <w:jc w:val="center"/>
        <w:rPr>
          <w:rFonts w:ascii="Arial" w:hAnsi="Arial" w:cs="Arial"/>
          <w:b/>
          <w:bCs/>
          <w:i/>
          <w:iCs/>
          <w:color w:val="000000"/>
          <w:sz w:val="32"/>
          <w:szCs w:val="32"/>
          <w:highlight w:val="yellow"/>
        </w:rPr>
      </w:pPr>
      <w:r>
        <w:rPr>
          <w:b/>
        </w:rPr>
        <w:t>Portaria 163</w:t>
      </w:r>
      <w:r w:rsidRPr="00856583">
        <w:rPr>
          <w:b/>
        </w:rPr>
        <w:t>/</w:t>
      </w:r>
      <w:r w:rsidR="003548FE">
        <w:rPr>
          <w:b/>
        </w:rPr>
        <w:t>2020</w:t>
      </w:r>
    </w:p>
    <w:p w14:paraId="7A69A698" w14:textId="77777777" w:rsidR="00B82F7F" w:rsidRDefault="00B82F7F" w:rsidP="008D69FD">
      <w:pPr>
        <w:jc w:val="center"/>
        <w:rPr>
          <w:rFonts w:ascii="Arial" w:hAnsi="Arial" w:cs="Arial"/>
          <w:b/>
          <w:bCs/>
          <w:i/>
          <w:iCs/>
          <w:color w:val="000000"/>
          <w:sz w:val="32"/>
          <w:szCs w:val="32"/>
        </w:rPr>
        <w:sectPr w:rsidR="00B82F7F" w:rsidSect="00B82F7F">
          <w:headerReference w:type="default" r:id="rId15"/>
          <w:footerReference w:type="default" r:id="rId16"/>
          <w:pgSz w:w="11906" w:h="16838"/>
          <w:pgMar w:top="1134" w:right="1418" w:bottom="1418" w:left="1418" w:header="357" w:footer="28" w:gutter="0"/>
          <w:cols w:space="708"/>
          <w:docGrid w:linePitch="360"/>
        </w:sectPr>
      </w:pPr>
    </w:p>
    <w:p w14:paraId="4229108D" w14:textId="77777777" w:rsidR="001716D6" w:rsidRDefault="002A707B" w:rsidP="001716D6">
      <w:pPr>
        <w:widowControl w:val="0"/>
        <w:tabs>
          <w:tab w:val="center" w:pos="5040"/>
        </w:tabs>
        <w:autoSpaceDE w:val="0"/>
        <w:autoSpaceDN w:val="0"/>
        <w:adjustRightInd w:val="0"/>
        <w:jc w:val="center"/>
        <w:rPr>
          <w:rFonts w:ascii="Arial" w:hAnsi="Arial" w:cs="Arial"/>
          <w:b/>
          <w:bCs/>
          <w:i/>
          <w:iCs/>
          <w:color w:val="000000"/>
          <w:sz w:val="38"/>
          <w:szCs w:val="38"/>
        </w:rPr>
      </w:pPr>
      <w:r>
        <w:rPr>
          <w:rFonts w:ascii="Arial" w:hAnsi="Arial" w:cs="Arial"/>
          <w:b/>
          <w:bCs/>
          <w:i/>
          <w:iCs/>
          <w:color w:val="000000"/>
          <w:sz w:val="32"/>
          <w:szCs w:val="32"/>
        </w:rPr>
        <w:lastRenderedPageBreak/>
        <w:t>ANEXO I</w:t>
      </w:r>
      <w:r w:rsidR="001716D6">
        <w:rPr>
          <w:rFonts w:ascii="Arial" w:hAnsi="Arial" w:cs="Arial"/>
          <w:b/>
          <w:bCs/>
          <w:i/>
          <w:iCs/>
          <w:color w:val="000000"/>
          <w:sz w:val="32"/>
          <w:szCs w:val="32"/>
        </w:rPr>
        <w:t xml:space="preserve"> - EDITAL</w:t>
      </w:r>
    </w:p>
    <w:p w14:paraId="3C6CCA76" w14:textId="2CF7CB00" w:rsidR="00DB0E31" w:rsidRDefault="00A47CC2" w:rsidP="006D198E">
      <w:pPr>
        <w:widowControl w:val="0"/>
        <w:tabs>
          <w:tab w:val="left" w:pos="623"/>
          <w:tab w:val="right" w:pos="5112"/>
          <w:tab w:val="center" w:pos="5213"/>
          <w:tab w:val="left" w:pos="5328"/>
        </w:tabs>
        <w:autoSpaceDE w:val="0"/>
        <w:autoSpaceDN w:val="0"/>
        <w:adjustRightInd w:val="0"/>
        <w:spacing w:before="512"/>
        <w:jc w:val="center"/>
        <w:rPr>
          <w:b/>
          <w:bCs/>
          <w:i/>
          <w:iCs/>
          <w:color w:val="000000"/>
          <w:sz w:val="28"/>
          <w:szCs w:val="28"/>
        </w:rPr>
      </w:pPr>
      <w:r w:rsidRPr="0066653B">
        <w:rPr>
          <w:b/>
          <w:bCs/>
          <w:i/>
          <w:iCs/>
          <w:color w:val="000000"/>
          <w:sz w:val="28"/>
          <w:szCs w:val="28"/>
          <w:highlight w:val="yellow"/>
        </w:rPr>
        <w:t xml:space="preserve">Pregão </w:t>
      </w:r>
      <w:r w:rsidR="00AD74D1">
        <w:rPr>
          <w:b/>
          <w:bCs/>
          <w:i/>
          <w:iCs/>
          <w:color w:val="000000"/>
          <w:sz w:val="28"/>
          <w:szCs w:val="28"/>
          <w:highlight w:val="yellow"/>
        </w:rPr>
        <w:t>2</w:t>
      </w:r>
      <w:r w:rsidR="00D41FBC">
        <w:rPr>
          <w:b/>
          <w:bCs/>
          <w:i/>
          <w:iCs/>
          <w:color w:val="000000"/>
          <w:sz w:val="28"/>
          <w:szCs w:val="28"/>
          <w:highlight w:val="yellow"/>
        </w:rPr>
        <w:t>7</w:t>
      </w:r>
      <w:r w:rsidR="00130F0B" w:rsidRPr="003548FE">
        <w:rPr>
          <w:b/>
          <w:bCs/>
          <w:color w:val="000000"/>
          <w:sz w:val="28"/>
          <w:szCs w:val="28"/>
          <w:highlight w:val="yellow"/>
        </w:rPr>
        <w:t>/</w:t>
      </w:r>
      <w:r w:rsidR="00D87254" w:rsidRPr="00A43CB5">
        <w:rPr>
          <w:b/>
          <w:bCs/>
          <w:i/>
          <w:iCs/>
          <w:color w:val="000000"/>
          <w:sz w:val="28"/>
          <w:szCs w:val="28"/>
          <w:highlight w:val="yellow"/>
        </w:rPr>
        <w:t>2021</w:t>
      </w:r>
    </w:p>
    <w:p w14:paraId="4739F3BF" w14:textId="77777777" w:rsidR="00EF5201" w:rsidRDefault="00EF5201" w:rsidP="00874F7A">
      <w:pPr>
        <w:widowControl w:val="0"/>
        <w:tabs>
          <w:tab w:val="right" w:pos="10647"/>
        </w:tabs>
        <w:autoSpaceDE w:val="0"/>
        <w:autoSpaceDN w:val="0"/>
        <w:adjustRightInd w:val="0"/>
        <w:spacing w:before="329"/>
        <w:jc w:val="right"/>
        <w:rPr>
          <w:rFonts w:ascii="Arial" w:hAnsi="Arial" w:cs="Arial"/>
        </w:rPr>
      </w:pPr>
    </w:p>
    <w:tbl>
      <w:tblPr>
        <w:tblStyle w:val="Tabelacomgrade"/>
        <w:tblW w:w="0" w:type="auto"/>
        <w:tblInd w:w="108" w:type="dxa"/>
        <w:tblLook w:val="04A0" w:firstRow="1" w:lastRow="0" w:firstColumn="1" w:lastColumn="0" w:noHBand="0" w:noVBand="1"/>
      </w:tblPr>
      <w:tblGrid>
        <w:gridCol w:w="851"/>
        <w:gridCol w:w="1782"/>
        <w:gridCol w:w="4455"/>
        <w:gridCol w:w="1134"/>
        <w:gridCol w:w="1134"/>
      </w:tblGrid>
      <w:tr w:rsidR="00EF5201" w:rsidRPr="00E2407A" w14:paraId="4D752CFE" w14:textId="77777777" w:rsidTr="00C52097">
        <w:tc>
          <w:tcPr>
            <w:tcW w:w="851" w:type="dxa"/>
          </w:tcPr>
          <w:p w14:paraId="51469CBC" w14:textId="77777777" w:rsidR="00EF5201" w:rsidRPr="00C52097" w:rsidRDefault="00EF5201" w:rsidP="00C52097">
            <w:pPr>
              <w:widowControl w:val="0"/>
              <w:autoSpaceDE w:val="0"/>
              <w:autoSpaceDN w:val="0"/>
              <w:adjustRightInd w:val="0"/>
              <w:spacing w:before="284"/>
              <w:jc w:val="center"/>
            </w:pPr>
            <w:r w:rsidRPr="00C52097">
              <w:rPr>
                <w:b/>
                <w:bCs/>
                <w:color w:val="000000"/>
              </w:rPr>
              <w:t>Seq.</w:t>
            </w:r>
          </w:p>
        </w:tc>
        <w:tc>
          <w:tcPr>
            <w:tcW w:w="1782" w:type="dxa"/>
          </w:tcPr>
          <w:p w14:paraId="1CF7CB77" w14:textId="77777777" w:rsidR="00EF5201" w:rsidRPr="00C52097" w:rsidRDefault="00EF5201" w:rsidP="00C52097">
            <w:pPr>
              <w:widowControl w:val="0"/>
              <w:autoSpaceDE w:val="0"/>
              <w:autoSpaceDN w:val="0"/>
              <w:adjustRightInd w:val="0"/>
              <w:spacing w:before="284"/>
              <w:jc w:val="center"/>
            </w:pPr>
            <w:r w:rsidRPr="00C52097">
              <w:rPr>
                <w:b/>
                <w:bCs/>
                <w:color w:val="000000"/>
              </w:rPr>
              <w:t>Item</w:t>
            </w:r>
          </w:p>
        </w:tc>
        <w:tc>
          <w:tcPr>
            <w:tcW w:w="4455" w:type="dxa"/>
          </w:tcPr>
          <w:p w14:paraId="69454EAC" w14:textId="77777777" w:rsidR="00EF5201" w:rsidRPr="00C52097" w:rsidRDefault="00EF5201" w:rsidP="00C52097">
            <w:pPr>
              <w:widowControl w:val="0"/>
              <w:autoSpaceDE w:val="0"/>
              <w:autoSpaceDN w:val="0"/>
              <w:adjustRightInd w:val="0"/>
              <w:spacing w:before="284"/>
              <w:jc w:val="center"/>
            </w:pPr>
            <w:r w:rsidRPr="00C52097">
              <w:rPr>
                <w:b/>
                <w:bCs/>
                <w:color w:val="000000"/>
              </w:rPr>
              <w:t>Descrição</w:t>
            </w:r>
          </w:p>
        </w:tc>
        <w:tc>
          <w:tcPr>
            <w:tcW w:w="1134" w:type="dxa"/>
          </w:tcPr>
          <w:p w14:paraId="22E81067" w14:textId="77777777" w:rsidR="00EF5201" w:rsidRPr="00C52097" w:rsidRDefault="00EF5201" w:rsidP="00C52097">
            <w:pPr>
              <w:widowControl w:val="0"/>
              <w:autoSpaceDE w:val="0"/>
              <w:autoSpaceDN w:val="0"/>
              <w:adjustRightInd w:val="0"/>
              <w:spacing w:before="284"/>
              <w:jc w:val="center"/>
            </w:pPr>
            <w:r w:rsidRPr="00C52097">
              <w:rPr>
                <w:b/>
                <w:bCs/>
                <w:color w:val="000000"/>
              </w:rPr>
              <w:t>Unidade</w:t>
            </w:r>
          </w:p>
        </w:tc>
        <w:tc>
          <w:tcPr>
            <w:tcW w:w="1134" w:type="dxa"/>
          </w:tcPr>
          <w:p w14:paraId="3BC9F2D2" w14:textId="77777777" w:rsidR="00EF5201" w:rsidRPr="00C52097" w:rsidRDefault="00EF5201" w:rsidP="00C52097">
            <w:pPr>
              <w:widowControl w:val="0"/>
              <w:autoSpaceDE w:val="0"/>
              <w:autoSpaceDN w:val="0"/>
              <w:adjustRightInd w:val="0"/>
              <w:spacing w:before="284"/>
              <w:jc w:val="center"/>
              <w:rPr>
                <w:b/>
                <w:bCs/>
                <w:color w:val="000000"/>
              </w:rPr>
            </w:pPr>
            <w:proofErr w:type="spellStart"/>
            <w:r w:rsidRPr="00C52097">
              <w:rPr>
                <w:b/>
                <w:bCs/>
                <w:color w:val="000000"/>
              </w:rPr>
              <w:t>Qtde</w:t>
            </w:r>
            <w:proofErr w:type="spellEnd"/>
          </w:p>
        </w:tc>
      </w:tr>
      <w:tr w:rsidR="00EF5201" w:rsidRPr="00E2407A" w14:paraId="67E8F836" w14:textId="77777777" w:rsidTr="00C52097">
        <w:tc>
          <w:tcPr>
            <w:tcW w:w="851" w:type="dxa"/>
            <w:vAlign w:val="center"/>
          </w:tcPr>
          <w:p w14:paraId="234BE9C9" w14:textId="77777777" w:rsidR="00EF5201" w:rsidRPr="00C52097" w:rsidRDefault="00EF5201" w:rsidP="00C52097">
            <w:pPr>
              <w:widowControl w:val="0"/>
              <w:autoSpaceDE w:val="0"/>
              <w:autoSpaceDN w:val="0"/>
              <w:adjustRightInd w:val="0"/>
              <w:spacing w:before="42"/>
              <w:jc w:val="center"/>
            </w:pPr>
            <w:proofErr w:type="gramStart"/>
            <w:r w:rsidRPr="00C52097">
              <w:rPr>
                <w:color w:val="000000"/>
              </w:rPr>
              <w:t>1</w:t>
            </w:r>
            <w:proofErr w:type="gramEnd"/>
          </w:p>
        </w:tc>
        <w:tc>
          <w:tcPr>
            <w:tcW w:w="1782" w:type="dxa"/>
            <w:vAlign w:val="center"/>
          </w:tcPr>
          <w:p w14:paraId="325491DF" w14:textId="77777777" w:rsidR="00EF5201" w:rsidRPr="00C52097" w:rsidRDefault="00EF5201" w:rsidP="00C52097">
            <w:pPr>
              <w:widowControl w:val="0"/>
              <w:autoSpaceDE w:val="0"/>
              <w:autoSpaceDN w:val="0"/>
              <w:adjustRightInd w:val="0"/>
              <w:spacing w:before="42"/>
              <w:jc w:val="center"/>
            </w:pPr>
            <w:r w:rsidRPr="00C52097">
              <w:rPr>
                <w:color w:val="000000"/>
              </w:rPr>
              <w:t>994506</w:t>
            </w:r>
          </w:p>
        </w:tc>
        <w:tc>
          <w:tcPr>
            <w:tcW w:w="4455" w:type="dxa"/>
            <w:vAlign w:val="center"/>
          </w:tcPr>
          <w:p w14:paraId="716CE748" w14:textId="305EC5C5" w:rsidR="00EF5201" w:rsidRPr="00C52097" w:rsidRDefault="00EF5201" w:rsidP="00C52097">
            <w:pPr>
              <w:widowControl w:val="0"/>
              <w:autoSpaceDE w:val="0"/>
              <w:autoSpaceDN w:val="0"/>
              <w:adjustRightInd w:val="0"/>
              <w:spacing w:before="42"/>
              <w:jc w:val="both"/>
            </w:pPr>
            <w:r w:rsidRPr="00C52097">
              <w:rPr>
                <w:color w:val="000000"/>
              </w:rPr>
              <w:t xml:space="preserve">CONTRATACAO DE EMPRESA PARA PRESTACAO DE SERVICO de Locação de Enxoval Hospitalar e </w:t>
            </w:r>
            <w:r w:rsidR="00C52097" w:rsidRPr="00C52097">
              <w:rPr>
                <w:color w:val="000000"/>
              </w:rPr>
              <w:t>Higienização</w:t>
            </w:r>
            <w:r w:rsidRPr="00C52097">
              <w:rPr>
                <w:color w:val="000000"/>
              </w:rPr>
              <w:t xml:space="preserve"> de Enxoval hospitalar,</w:t>
            </w:r>
            <w:proofErr w:type="gramStart"/>
            <w:r w:rsidRPr="00C52097">
              <w:rPr>
                <w:color w:val="000000"/>
              </w:rPr>
              <w:t xml:space="preserve">  </w:t>
            </w:r>
            <w:proofErr w:type="gramEnd"/>
            <w:r w:rsidRPr="00C52097">
              <w:rPr>
                <w:color w:val="000000"/>
              </w:rPr>
              <w:t>processamento de roupas e tecidos em geral em todas as suas etapas, desde sua utilização até seu retorno em ideais condições de reuso, sob situações higiênico – sanitárias adequadas.</w:t>
            </w:r>
          </w:p>
        </w:tc>
        <w:tc>
          <w:tcPr>
            <w:tcW w:w="1134" w:type="dxa"/>
            <w:vAlign w:val="center"/>
          </w:tcPr>
          <w:p w14:paraId="79F1BC19" w14:textId="4C21CAD9" w:rsidR="00EF5201" w:rsidRPr="00C52097" w:rsidRDefault="00C52097" w:rsidP="00C52097">
            <w:pPr>
              <w:widowControl w:val="0"/>
              <w:autoSpaceDE w:val="0"/>
              <w:autoSpaceDN w:val="0"/>
              <w:adjustRightInd w:val="0"/>
              <w:spacing w:before="42"/>
              <w:jc w:val="center"/>
            </w:pPr>
            <w:r w:rsidRPr="00C52097">
              <w:rPr>
                <w:color w:val="000000"/>
              </w:rPr>
              <w:t>MES</w:t>
            </w:r>
          </w:p>
        </w:tc>
        <w:tc>
          <w:tcPr>
            <w:tcW w:w="1134" w:type="dxa"/>
            <w:vAlign w:val="center"/>
          </w:tcPr>
          <w:p w14:paraId="49CA1087" w14:textId="77777777" w:rsidR="00EF5201" w:rsidRPr="00C52097" w:rsidRDefault="00EF5201" w:rsidP="00C52097">
            <w:pPr>
              <w:widowControl w:val="0"/>
              <w:autoSpaceDE w:val="0"/>
              <w:autoSpaceDN w:val="0"/>
              <w:adjustRightInd w:val="0"/>
              <w:spacing w:before="42"/>
              <w:jc w:val="center"/>
            </w:pPr>
            <w:r w:rsidRPr="00C52097">
              <w:rPr>
                <w:color w:val="000000"/>
              </w:rPr>
              <w:t>12,00</w:t>
            </w:r>
          </w:p>
        </w:tc>
      </w:tr>
    </w:tbl>
    <w:p w14:paraId="4CFF2E22" w14:textId="77777777" w:rsidR="00EF5201" w:rsidRDefault="00EF5201" w:rsidP="00C52097">
      <w:pPr>
        <w:widowControl w:val="0"/>
        <w:tabs>
          <w:tab w:val="right" w:pos="10647"/>
        </w:tabs>
        <w:autoSpaceDE w:val="0"/>
        <w:autoSpaceDN w:val="0"/>
        <w:adjustRightInd w:val="0"/>
        <w:spacing w:before="329"/>
        <w:rPr>
          <w:rFonts w:ascii="Arial" w:hAnsi="Arial" w:cs="Arial"/>
        </w:rPr>
      </w:pPr>
    </w:p>
    <w:p w14:paraId="029E2493" w14:textId="684F7409" w:rsidR="002964B2" w:rsidRPr="00874F7A" w:rsidRDefault="002640BE" w:rsidP="00874F7A">
      <w:pPr>
        <w:widowControl w:val="0"/>
        <w:tabs>
          <w:tab w:val="right" w:pos="10647"/>
        </w:tabs>
        <w:autoSpaceDE w:val="0"/>
        <w:autoSpaceDN w:val="0"/>
        <w:adjustRightInd w:val="0"/>
        <w:spacing w:before="329"/>
        <w:jc w:val="right"/>
        <w:rPr>
          <w:rFonts w:ascii="Calibri" w:hAnsi="Calibri" w:cs="Calibri"/>
          <w:b/>
          <w:bCs/>
          <w:color w:val="000000"/>
          <w:sz w:val="32"/>
          <w:szCs w:val="32"/>
        </w:rPr>
      </w:pPr>
      <w:r>
        <w:rPr>
          <w:rFonts w:ascii="Arial" w:hAnsi="Arial" w:cs="Arial"/>
        </w:rPr>
        <w:t xml:space="preserve"> </w:t>
      </w:r>
      <w:r w:rsidR="00A83F0A">
        <w:rPr>
          <w:rFonts w:ascii="Arial" w:hAnsi="Arial" w:cs="Arial"/>
        </w:rPr>
        <w:t xml:space="preserve">  </w:t>
      </w:r>
      <w:r w:rsidR="003641BD">
        <w:rPr>
          <w:rFonts w:ascii="Calibri" w:hAnsi="Calibri" w:cs="Calibri"/>
          <w:b/>
          <w:bCs/>
          <w:color w:val="000000"/>
        </w:rPr>
        <w:t xml:space="preserve">PARANATINGA - MT, </w:t>
      </w:r>
      <w:r w:rsidR="00AD74D1">
        <w:rPr>
          <w:rFonts w:ascii="Calibri" w:hAnsi="Calibri" w:cs="Calibri"/>
          <w:b/>
          <w:bCs/>
          <w:color w:val="000000"/>
        </w:rPr>
        <w:t>Segund</w:t>
      </w:r>
      <w:r w:rsidR="005D6779">
        <w:rPr>
          <w:rFonts w:ascii="Calibri" w:hAnsi="Calibri" w:cs="Calibri"/>
          <w:b/>
          <w:bCs/>
          <w:color w:val="000000"/>
        </w:rPr>
        <w:t>a</w:t>
      </w:r>
      <w:r w:rsidR="007450FA">
        <w:rPr>
          <w:rFonts w:ascii="Calibri" w:hAnsi="Calibri" w:cs="Calibri"/>
          <w:b/>
          <w:bCs/>
          <w:color w:val="000000"/>
        </w:rPr>
        <w:t xml:space="preserve">-feira, </w:t>
      </w:r>
      <w:r w:rsidR="00AD74D1">
        <w:rPr>
          <w:rFonts w:ascii="Calibri" w:hAnsi="Calibri" w:cs="Calibri"/>
          <w:b/>
          <w:bCs/>
          <w:color w:val="000000"/>
        </w:rPr>
        <w:t>0</w:t>
      </w:r>
      <w:r w:rsidR="00D41FBC">
        <w:rPr>
          <w:rFonts w:ascii="Calibri" w:hAnsi="Calibri" w:cs="Calibri"/>
          <w:b/>
          <w:bCs/>
          <w:color w:val="000000"/>
        </w:rPr>
        <w:t>7</w:t>
      </w:r>
      <w:r w:rsidR="007450FA">
        <w:rPr>
          <w:rFonts w:ascii="Calibri" w:hAnsi="Calibri" w:cs="Calibri"/>
          <w:b/>
          <w:bCs/>
          <w:color w:val="000000"/>
        </w:rPr>
        <w:t xml:space="preserve"> de </w:t>
      </w:r>
      <w:r w:rsidR="00AD74D1">
        <w:rPr>
          <w:rFonts w:ascii="Calibri" w:hAnsi="Calibri" w:cs="Calibri"/>
          <w:b/>
          <w:bCs/>
          <w:color w:val="000000"/>
        </w:rPr>
        <w:t>Maio</w:t>
      </w:r>
      <w:r w:rsidR="003D2C68">
        <w:rPr>
          <w:rFonts w:ascii="Calibri" w:hAnsi="Calibri" w:cs="Calibri"/>
          <w:b/>
          <w:bCs/>
          <w:color w:val="000000"/>
        </w:rPr>
        <w:t xml:space="preserve"> </w:t>
      </w:r>
      <w:r w:rsidR="007450FA">
        <w:rPr>
          <w:rFonts w:ascii="Calibri" w:hAnsi="Calibri" w:cs="Calibri"/>
          <w:b/>
          <w:bCs/>
          <w:color w:val="000000"/>
        </w:rPr>
        <w:t xml:space="preserve">de </w:t>
      </w:r>
      <w:r w:rsidR="003548FE">
        <w:rPr>
          <w:rFonts w:ascii="Calibri" w:hAnsi="Calibri" w:cs="Calibri"/>
          <w:b/>
          <w:bCs/>
          <w:color w:val="000000"/>
        </w:rPr>
        <w:t>202</w:t>
      </w:r>
      <w:r w:rsidR="00D87254">
        <w:rPr>
          <w:rFonts w:ascii="Calibri" w:hAnsi="Calibri" w:cs="Calibri"/>
          <w:b/>
          <w:bCs/>
          <w:color w:val="000000"/>
        </w:rPr>
        <w:t>1.</w:t>
      </w:r>
    </w:p>
    <w:p w14:paraId="07EDBAA7" w14:textId="77777777" w:rsidR="002964B2" w:rsidRDefault="002964B2" w:rsidP="004C755D">
      <w:pPr>
        <w:widowControl w:val="0"/>
        <w:tabs>
          <w:tab w:val="right" w:pos="6510"/>
          <w:tab w:val="left" w:pos="6600"/>
        </w:tabs>
        <w:autoSpaceDE w:val="0"/>
        <w:autoSpaceDN w:val="0"/>
        <w:adjustRightInd w:val="0"/>
        <w:spacing w:before="357"/>
        <w:rPr>
          <w:b/>
          <w:bCs/>
          <w:i/>
          <w:iCs/>
          <w:color w:val="000000"/>
          <w:sz w:val="20"/>
          <w:szCs w:val="20"/>
        </w:rPr>
      </w:pPr>
    </w:p>
    <w:p w14:paraId="3BA6496A" w14:textId="77777777" w:rsidR="00C52097" w:rsidRDefault="00C52097" w:rsidP="004C755D">
      <w:pPr>
        <w:widowControl w:val="0"/>
        <w:tabs>
          <w:tab w:val="right" w:pos="6510"/>
          <w:tab w:val="left" w:pos="6600"/>
        </w:tabs>
        <w:autoSpaceDE w:val="0"/>
        <w:autoSpaceDN w:val="0"/>
        <w:adjustRightInd w:val="0"/>
        <w:spacing w:before="357"/>
        <w:rPr>
          <w:b/>
          <w:bCs/>
          <w:i/>
          <w:iCs/>
          <w:color w:val="000000"/>
          <w:sz w:val="20"/>
          <w:szCs w:val="20"/>
        </w:rPr>
      </w:pPr>
    </w:p>
    <w:p w14:paraId="755B459D" w14:textId="77777777" w:rsidR="00C52097" w:rsidRDefault="00C52097" w:rsidP="004C755D">
      <w:pPr>
        <w:widowControl w:val="0"/>
        <w:tabs>
          <w:tab w:val="right" w:pos="6510"/>
          <w:tab w:val="left" w:pos="6600"/>
        </w:tabs>
        <w:autoSpaceDE w:val="0"/>
        <w:autoSpaceDN w:val="0"/>
        <w:adjustRightInd w:val="0"/>
        <w:spacing w:before="357"/>
        <w:rPr>
          <w:b/>
          <w:bCs/>
          <w:i/>
          <w:iCs/>
          <w:color w:val="000000"/>
          <w:sz w:val="20"/>
          <w:szCs w:val="20"/>
        </w:rPr>
      </w:pPr>
    </w:p>
    <w:p w14:paraId="5FDA9388" w14:textId="77777777" w:rsidR="00F1339B" w:rsidRPr="0073179D" w:rsidRDefault="00F1339B" w:rsidP="00A47CC2">
      <w:pPr>
        <w:widowControl w:val="0"/>
        <w:tabs>
          <w:tab w:val="right" w:pos="6510"/>
          <w:tab w:val="left" w:pos="6600"/>
        </w:tabs>
        <w:autoSpaceDE w:val="0"/>
        <w:autoSpaceDN w:val="0"/>
        <w:adjustRightInd w:val="0"/>
        <w:spacing w:before="357"/>
        <w:jc w:val="center"/>
        <w:rPr>
          <w:b/>
          <w:bCs/>
          <w:i/>
          <w:iCs/>
          <w:color w:val="000000"/>
        </w:rPr>
      </w:pPr>
      <w:r w:rsidRPr="0073179D">
        <w:rPr>
          <w:b/>
          <w:bCs/>
          <w:i/>
          <w:iCs/>
          <w:color w:val="000000"/>
        </w:rPr>
        <w:t>DEV</w:t>
      </w:r>
      <w:r w:rsidR="00A47CC2" w:rsidRPr="0073179D">
        <w:rPr>
          <w:b/>
          <w:bCs/>
          <w:i/>
          <w:iCs/>
          <w:color w:val="000000"/>
        </w:rPr>
        <w:t>E</w:t>
      </w:r>
      <w:r w:rsidRPr="0073179D">
        <w:rPr>
          <w:b/>
          <w:bCs/>
          <w:i/>
          <w:iCs/>
          <w:color w:val="000000"/>
        </w:rPr>
        <w:t>NILSON DA SILVA</w:t>
      </w:r>
    </w:p>
    <w:p w14:paraId="5F5AB101" w14:textId="77777777" w:rsidR="00C20055" w:rsidRDefault="00C34CE8" w:rsidP="00874F7A">
      <w:pPr>
        <w:widowControl w:val="0"/>
        <w:tabs>
          <w:tab w:val="center" w:pos="4312"/>
        </w:tabs>
        <w:autoSpaceDE w:val="0"/>
        <w:autoSpaceDN w:val="0"/>
        <w:adjustRightInd w:val="0"/>
        <w:jc w:val="center"/>
        <w:rPr>
          <w:b/>
          <w:bCs/>
        </w:rPr>
      </w:pPr>
      <w:r w:rsidRPr="0073179D">
        <w:rPr>
          <w:b/>
          <w:bCs/>
          <w:i/>
          <w:iCs/>
          <w:color w:val="000000"/>
        </w:rPr>
        <w:t>Pregoeir</w:t>
      </w:r>
      <w:r w:rsidR="008D69FD" w:rsidRPr="0073179D">
        <w:rPr>
          <w:b/>
          <w:bCs/>
          <w:i/>
          <w:iCs/>
          <w:color w:val="000000"/>
        </w:rPr>
        <w:t>o</w:t>
      </w:r>
      <w:r w:rsidR="008453A4">
        <w:rPr>
          <w:b/>
          <w:bCs/>
          <w:i/>
          <w:iCs/>
          <w:color w:val="000000"/>
        </w:rPr>
        <w:br/>
        <w:t>Portaria nº 025/2020</w:t>
      </w:r>
    </w:p>
    <w:p w14:paraId="35456315" w14:textId="77777777" w:rsidR="003548FE" w:rsidRDefault="003548FE" w:rsidP="00996FAF">
      <w:pPr>
        <w:autoSpaceDE w:val="0"/>
        <w:jc w:val="center"/>
        <w:rPr>
          <w:b/>
          <w:bCs/>
        </w:rPr>
      </w:pPr>
    </w:p>
    <w:p w14:paraId="41F6EFCD" w14:textId="77777777" w:rsidR="003548FE" w:rsidRDefault="003548FE" w:rsidP="00996FAF">
      <w:pPr>
        <w:autoSpaceDE w:val="0"/>
        <w:jc w:val="center"/>
        <w:rPr>
          <w:b/>
          <w:bCs/>
        </w:rPr>
      </w:pPr>
    </w:p>
    <w:p w14:paraId="395A56C7" w14:textId="77777777" w:rsidR="003548FE" w:rsidRDefault="003548FE" w:rsidP="00996FAF">
      <w:pPr>
        <w:autoSpaceDE w:val="0"/>
        <w:jc w:val="center"/>
        <w:rPr>
          <w:b/>
          <w:bCs/>
        </w:rPr>
      </w:pPr>
    </w:p>
    <w:p w14:paraId="59BFD8D3" w14:textId="77777777" w:rsidR="005D6779" w:rsidRDefault="005D6779" w:rsidP="00996FAF">
      <w:pPr>
        <w:autoSpaceDE w:val="0"/>
        <w:jc w:val="center"/>
        <w:rPr>
          <w:b/>
          <w:bCs/>
        </w:rPr>
      </w:pPr>
    </w:p>
    <w:p w14:paraId="2FEDE9E6" w14:textId="77777777" w:rsidR="002374C3" w:rsidRDefault="002374C3" w:rsidP="00996FAF">
      <w:pPr>
        <w:autoSpaceDE w:val="0"/>
        <w:jc w:val="center"/>
        <w:rPr>
          <w:b/>
          <w:bCs/>
        </w:rPr>
      </w:pPr>
    </w:p>
    <w:p w14:paraId="5532EED3" w14:textId="77777777" w:rsidR="002374C3" w:rsidRDefault="002374C3" w:rsidP="00996FAF">
      <w:pPr>
        <w:autoSpaceDE w:val="0"/>
        <w:jc w:val="center"/>
        <w:rPr>
          <w:b/>
          <w:bCs/>
        </w:rPr>
      </w:pPr>
    </w:p>
    <w:p w14:paraId="1E00FF6D" w14:textId="77777777" w:rsidR="008453A4" w:rsidRDefault="008453A4" w:rsidP="00996FAF">
      <w:pPr>
        <w:autoSpaceDE w:val="0"/>
        <w:jc w:val="center"/>
        <w:rPr>
          <w:b/>
          <w:bCs/>
        </w:rPr>
      </w:pPr>
    </w:p>
    <w:p w14:paraId="2753CC38" w14:textId="77777777" w:rsidR="008453A4" w:rsidRDefault="008453A4" w:rsidP="00996FAF">
      <w:pPr>
        <w:autoSpaceDE w:val="0"/>
        <w:jc w:val="center"/>
        <w:rPr>
          <w:b/>
          <w:bCs/>
        </w:rPr>
      </w:pPr>
    </w:p>
    <w:p w14:paraId="54CE4F18" w14:textId="77777777" w:rsidR="008453A4" w:rsidRDefault="008453A4" w:rsidP="00996FAF">
      <w:pPr>
        <w:autoSpaceDE w:val="0"/>
        <w:jc w:val="center"/>
        <w:rPr>
          <w:b/>
          <w:bCs/>
        </w:rPr>
      </w:pPr>
    </w:p>
    <w:p w14:paraId="09BD21E4" w14:textId="77777777" w:rsidR="00E41F5E" w:rsidRDefault="00E41F5E" w:rsidP="00996FAF">
      <w:pPr>
        <w:autoSpaceDE w:val="0"/>
        <w:jc w:val="center"/>
        <w:rPr>
          <w:b/>
          <w:bCs/>
        </w:rPr>
      </w:pPr>
    </w:p>
    <w:p w14:paraId="34A6BD7F" w14:textId="77777777" w:rsidR="00C83F5B" w:rsidRDefault="00C83F5B" w:rsidP="00C52097">
      <w:pPr>
        <w:autoSpaceDE w:val="0"/>
        <w:rPr>
          <w:b/>
          <w:bCs/>
        </w:rPr>
      </w:pPr>
    </w:p>
    <w:p w14:paraId="3ED5D548" w14:textId="77777777" w:rsidR="00C52097" w:rsidRDefault="00C52097" w:rsidP="00C52097">
      <w:pPr>
        <w:autoSpaceDE w:val="0"/>
        <w:rPr>
          <w:b/>
          <w:bCs/>
        </w:rPr>
      </w:pPr>
    </w:p>
    <w:p w14:paraId="558B49E7" w14:textId="77777777" w:rsidR="003548FE" w:rsidRDefault="003548FE" w:rsidP="002D54D5">
      <w:pPr>
        <w:autoSpaceDE w:val="0"/>
        <w:rPr>
          <w:b/>
          <w:bCs/>
        </w:rPr>
      </w:pPr>
    </w:p>
    <w:p w14:paraId="5B9F0F43" w14:textId="77777777" w:rsidR="00281BF9" w:rsidRPr="00776FEA" w:rsidRDefault="00910C89" w:rsidP="00996FAF">
      <w:pPr>
        <w:autoSpaceDE w:val="0"/>
        <w:jc w:val="center"/>
        <w:rPr>
          <w:b/>
          <w:bCs/>
        </w:rPr>
      </w:pPr>
      <w:r w:rsidRPr="00776FEA">
        <w:rPr>
          <w:b/>
          <w:bCs/>
        </w:rPr>
        <w:lastRenderedPageBreak/>
        <w:t>ANEXO I-A</w:t>
      </w:r>
    </w:p>
    <w:p w14:paraId="00197036" w14:textId="77777777" w:rsidR="00281BF9" w:rsidRPr="00776FEA" w:rsidRDefault="00281BF9" w:rsidP="00996FAF">
      <w:pPr>
        <w:autoSpaceDE w:val="0"/>
        <w:jc w:val="center"/>
        <w:rPr>
          <w:b/>
          <w:bCs/>
        </w:rPr>
      </w:pPr>
    </w:p>
    <w:p w14:paraId="6AF26630" w14:textId="77777777" w:rsidR="003C3D37" w:rsidRPr="00776FEA" w:rsidRDefault="003C3D37" w:rsidP="00996FAF">
      <w:pPr>
        <w:autoSpaceDE w:val="0"/>
        <w:autoSpaceDN w:val="0"/>
        <w:adjustRightInd w:val="0"/>
        <w:jc w:val="center"/>
        <w:rPr>
          <w:b/>
        </w:rPr>
      </w:pPr>
      <w:r w:rsidRPr="00776FEA">
        <w:rPr>
          <w:b/>
        </w:rPr>
        <w:t>TERMO DE REFERÊNCIA</w:t>
      </w:r>
    </w:p>
    <w:p w14:paraId="70471D79" w14:textId="77777777" w:rsidR="003C3D37" w:rsidRPr="00776FEA" w:rsidRDefault="003C3D37" w:rsidP="003C3D37">
      <w:pPr>
        <w:autoSpaceDE w:val="0"/>
        <w:autoSpaceDN w:val="0"/>
        <w:adjustRightInd w:val="0"/>
      </w:pPr>
    </w:p>
    <w:p w14:paraId="734290EE" w14:textId="77777777" w:rsidR="003C3D37" w:rsidRPr="00776FEA" w:rsidRDefault="003C3D37" w:rsidP="003C3D37">
      <w:pPr>
        <w:autoSpaceDE w:val="0"/>
        <w:autoSpaceDN w:val="0"/>
        <w:adjustRightInd w:val="0"/>
        <w:rPr>
          <w:b/>
        </w:rPr>
      </w:pPr>
      <w:r w:rsidRPr="00776FEA">
        <w:rPr>
          <w:b/>
        </w:rPr>
        <w:t>1. OBJETO:</w:t>
      </w:r>
    </w:p>
    <w:p w14:paraId="5BBF02E7" w14:textId="18158D82" w:rsidR="00545E7A" w:rsidRDefault="00530375" w:rsidP="00545E7A">
      <w:pPr>
        <w:jc w:val="both"/>
      </w:pPr>
      <w:r>
        <w:t xml:space="preserve">1.1 </w:t>
      </w:r>
      <w:r w:rsidR="00C83F5B" w:rsidRPr="00A8391A">
        <w:t xml:space="preserve">Constitui Objeto da Presente </w:t>
      </w:r>
      <w:r w:rsidR="00C83F5B" w:rsidRPr="00D41FBC">
        <w:t xml:space="preserve">licitação o Registro de Preços para Futura e Eventual Contratação de Empresa especializada para </w:t>
      </w:r>
      <w:r w:rsidR="00C83F5B" w:rsidRPr="00D41FBC">
        <w:rPr>
          <w:b/>
          <w:bCs/>
        </w:rPr>
        <w:t>prestação dos serviços diários, inclusive sábados, domingos e feriados para</w:t>
      </w:r>
      <w:proofErr w:type="gramStart"/>
      <w:r w:rsidR="00C83F5B" w:rsidRPr="00D41FBC">
        <w:rPr>
          <w:b/>
          <w:bCs/>
        </w:rPr>
        <w:t xml:space="preserve">  </w:t>
      </w:r>
      <w:proofErr w:type="gramEnd"/>
      <w:r w:rsidR="00C83F5B" w:rsidRPr="00D41FBC">
        <w:rPr>
          <w:b/>
          <w:bCs/>
        </w:rPr>
        <w:t>locação de enxoval de hotelaria hospitalar, coleta de roupas, lavagem, higienização e desinfecção, costura reparadora, passagem e devolução da roupa processada</w:t>
      </w:r>
      <w:r w:rsidR="00C83F5B" w:rsidRPr="00D41FBC">
        <w:t>, atendendo as necessidades da Secretaria Municipal de Saúde de Paranatinga – MT. Conforme especificações contidas no ANEXO I e Termo de Referência do respectivo Edital.</w:t>
      </w:r>
    </w:p>
    <w:p w14:paraId="49DF4F47" w14:textId="77777777" w:rsidR="00E41F5E" w:rsidRPr="001841E8" w:rsidRDefault="00E41F5E" w:rsidP="00545E7A">
      <w:pPr>
        <w:jc w:val="both"/>
      </w:pPr>
    </w:p>
    <w:p w14:paraId="16F13E32" w14:textId="77777777" w:rsidR="00E41F5E" w:rsidRPr="000E34B9" w:rsidRDefault="00E41F5E" w:rsidP="00E41F5E">
      <w:pPr>
        <w:pStyle w:val="PargrafodaLista"/>
        <w:numPr>
          <w:ilvl w:val="0"/>
          <w:numId w:val="17"/>
        </w:numPr>
        <w:ind w:left="284" w:hanging="284"/>
        <w:jc w:val="both"/>
      </w:pPr>
      <w:r w:rsidRPr="000E34B9">
        <w:t>Caso não haja tempo hábil para finalizar o processo no mesmo dia, a conclusão do processo se dará no primeiro dia útil seguinte.</w:t>
      </w:r>
    </w:p>
    <w:p w14:paraId="3FEBD11E" w14:textId="77777777" w:rsidR="00E41F5E" w:rsidRPr="000E34B9" w:rsidRDefault="00E41F5E" w:rsidP="00E41F5E">
      <w:pPr>
        <w:spacing w:line="240" w:lineRule="atLeast"/>
        <w:ind w:left="284" w:hanging="284"/>
        <w:jc w:val="both"/>
      </w:pPr>
    </w:p>
    <w:p w14:paraId="54C23447" w14:textId="77777777" w:rsidR="00E41F5E" w:rsidRDefault="00E41F5E" w:rsidP="00E41F5E">
      <w:pPr>
        <w:numPr>
          <w:ilvl w:val="0"/>
          <w:numId w:val="3"/>
        </w:numPr>
        <w:spacing w:line="240" w:lineRule="atLeast"/>
        <w:ind w:left="284" w:hanging="284"/>
        <w:jc w:val="both"/>
      </w:pPr>
      <w:r w:rsidRPr="000E34B9">
        <w:t xml:space="preserve">O Objeto licitado deverá ser </w:t>
      </w:r>
      <w:r>
        <w:t>executado</w:t>
      </w:r>
      <w:r w:rsidRPr="000E34B9">
        <w:t xml:space="preserve"> no Município </w:t>
      </w:r>
      <w:r>
        <w:t xml:space="preserve">de Paranatinga-MT </w:t>
      </w:r>
      <w:r w:rsidRPr="000E34B9">
        <w:t>parceladamente, de acordo com a necessidade da Secretaria solicitante, sem extra para esta Municipalidade.</w:t>
      </w:r>
    </w:p>
    <w:p w14:paraId="395C7377" w14:textId="77777777" w:rsidR="00E41F5E" w:rsidRDefault="00E41F5E" w:rsidP="00E41F5E">
      <w:pPr>
        <w:spacing w:line="240" w:lineRule="atLeast"/>
        <w:ind w:left="284"/>
        <w:jc w:val="both"/>
      </w:pPr>
    </w:p>
    <w:p w14:paraId="2AC676BF" w14:textId="561EF21E" w:rsidR="00E41F5E" w:rsidRPr="00C83F5B" w:rsidRDefault="00E41F5E" w:rsidP="00E41F5E">
      <w:pPr>
        <w:numPr>
          <w:ilvl w:val="0"/>
          <w:numId w:val="3"/>
        </w:numPr>
        <w:spacing w:line="240" w:lineRule="atLeast"/>
        <w:ind w:left="284" w:hanging="284"/>
        <w:jc w:val="both"/>
      </w:pPr>
      <w:r w:rsidRPr="00C83F5B">
        <w:t xml:space="preserve">A Secretaria Municipal de Saúde </w:t>
      </w:r>
      <w:r w:rsidR="00C83F5B" w:rsidRPr="00C83F5B">
        <w:t>os serviços serão executados de forma plena e cabal todos os serviços em objeto, obedecendo às normas constantes do Manual de Processamento de Roupas de Serviços de Saúde: Prevenção e Controle de Riscos. ANVISA – Agência Nacional de Vigilância Sanitária – 2009.</w:t>
      </w:r>
    </w:p>
    <w:p w14:paraId="1AC6410D" w14:textId="77777777" w:rsidR="00530375" w:rsidRDefault="00530375" w:rsidP="008A2479">
      <w:pPr>
        <w:tabs>
          <w:tab w:val="left" w:pos="1701"/>
        </w:tabs>
        <w:ind w:right="-108"/>
        <w:jc w:val="both"/>
        <w:rPr>
          <w:b/>
        </w:rPr>
      </w:pPr>
    </w:p>
    <w:p w14:paraId="42BA4406" w14:textId="77777777" w:rsidR="00743740" w:rsidRPr="00776FEA" w:rsidRDefault="003C3D37" w:rsidP="008A2479">
      <w:pPr>
        <w:tabs>
          <w:tab w:val="left" w:pos="1701"/>
        </w:tabs>
        <w:ind w:right="-108"/>
        <w:jc w:val="both"/>
        <w:rPr>
          <w:b/>
        </w:rPr>
      </w:pPr>
      <w:r w:rsidRPr="00776FEA">
        <w:rPr>
          <w:b/>
        </w:rPr>
        <w:t>2. JUSTIFICATIVA:</w:t>
      </w:r>
    </w:p>
    <w:p w14:paraId="477F9FB8" w14:textId="77777777" w:rsidR="00C83F5B" w:rsidRPr="00C83F5B" w:rsidRDefault="00C83F5B" w:rsidP="00C83F5B">
      <w:pPr>
        <w:spacing w:line="276" w:lineRule="auto"/>
        <w:jc w:val="both"/>
      </w:pPr>
      <w:r w:rsidRPr="00C83F5B">
        <w:rPr>
          <w:bCs/>
        </w:rPr>
        <w:t>2.</w:t>
      </w:r>
      <w:r w:rsidRPr="00C83F5B">
        <w:rPr>
          <w:bCs/>
          <w:color w:val="000000"/>
        </w:rPr>
        <w:t>1.</w:t>
      </w:r>
      <w:r w:rsidRPr="00C83F5B">
        <w:rPr>
          <w:color w:val="000000"/>
        </w:rPr>
        <w:t xml:space="preserve"> A lavandeira hospitalar é um dos setores de maior importância no funcionamento dos hospitais, tendo como objetivo principal processar toda a roupa suja e/ou contaminada e transformá-la em roupa limpa tornando-a disponível para o uso. Este processo é extremamente importante para o bom funcionamento do hospital em relação à assistência direta ou indireta prestada ao paciente e aos profissionais, pois proporciona conforto, humanização e evita o “risco” referente à atividade desenvolvida.</w:t>
      </w:r>
      <w:r w:rsidRPr="00C83F5B">
        <w:t xml:space="preserve"> </w:t>
      </w:r>
    </w:p>
    <w:p w14:paraId="061F3887" w14:textId="77777777" w:rsidR="00C83F5B" w:rsidRPr="00C83F5B" w:rsidRDefault="00C83F5B" w:rsidP="00C83F5B">
      <w:pPr>
        <w:spacing w:line="276" w:lineRule="auto"/>
        <w:jc w:val="both"/>
        <w:rPr>
          <w:b/>
        </w:rPr>
      </w:pPr>
      <w:r w:rsidRPr="00C83F5B">
        <w:rPr>
          <w:bCs/>
        </w:rPr>
        <w:t>2.2.</w:t>
      </w:r>
      <w:r w:rsidRPr="00C83F5B">
        <w:t xml:space="preserve"> A ação acarretará vantajosidade para a Administração, considerando: manutenção da uniformidade; padrão de higiene; boa apresentação pessoal; prevenção de acidentes e doenças ocupacionais; padronização e melhores condições de trabalho para os funcionários que utilizarão roupas adequadas e em perfeito estado; redução do risco de infecções hospitalares, através de tratamento adequado do enxoval; atendimento às exigências dos órgãos ambientais; manutenção do foco da Unidade, priorizando a atenção na qualidade de atendimento ao usuário; fornecimento do serviço na exata dimensão da necessidade, atendimento humanizado dos pacientes e otimização da oferta do serviço público.</w:t>
      </w:r>
    </w:p>
    <w:p w14:paraId="1CC383B7" w14:textId="77777777" w:rsidR="00A93F61" w:rsidRDefault="00A93F61" w:rsidP="003C3D37">
      <w:pPr>
        <w:autoSpaceDE w:val="0"/>
        <w:autoSpaceDN w:val="0"/>
        <w:adjustRightInd w:val="0"/>
        <w:rPr>
          <w:b/>
        </w:rPr>
      </w:pPr>
    </w:p>
    <w:p w14:paraId="13A0D5D4" w14:textId="77777777" w:rsidR="003C3D37" w:rsidRPr="00776FEA" w:rsidRDefault="003C3D37" w:rsidP="003C3D37">
      <w:pPr>
        <w:autoSpaceDE w:val="0"/>
        <w:autoSpaceDN w:val="0"/>
        <w:adjustRightInd w:val="0"/>
        <w:rPr>
          <w:b/>
        </w:rPr>
      </w:pPr>
      <w:r w:rsidRPr="00776FEA">
        <w:rPr>
          <w:b/>
        </w:rPr>
        <w:t>3. PRAZO:</w:t>
      </w:r>
    </w:p>
    <w:p w14:paraId="1C37F165" w14:textId="77777777" w:rsidR="003C3D37" w:rsidRPr="00776FEA" w:rsidRDefault="00342A9D" w:rsidP="00890FEC">
      <w:pPr>
        <w:autoSpaceDE w:val="0"/>
        <w:autoSpaceDN w:val="0"/>
        <w:adjustRightInd w:val="0"/>
        <w:jc w:val="both"/>
      </w:pPr>
      <w:r>
        <w:t xml:space="preserve">3.1 </w:t>
      </w:r>
      <w:r w:rsidR="000F3C4C" w:rsidRPr="00776FEA">
        <w:t xml:space="preserve">O prazo de vigência será de </w:t>
      </w:r>
      <w:r w:rsidR="000F3C4C" w:rsidRPr="00F31D9B">
        <w:rPr>
          <w:b/>
        </w:rPr>
        <w:t>12 (doze) meses</w:t>
      </w:r>
      <w:r w:rsidR="000F3C4C" w:rsidRPr="00776FEA">
        <w:t>, com início no ato da assinatura do Contrato de prestação de serviço e/ou da Ordem de Fornecimento.</w:t>
      </w:r>
    </w:p>
    <w:p w14:paraId="29347F31" w14:textId="77777777" w:rsidR="006476F9" w:rsidRPr="00776FEA" w:rsidRDefault="006476F9" w:rsidP="003C3D37">
      <w:pPr>
        <w:autoSpaceDE w:val="0"/>
        <w:autoSpaceDN w:val="0"/>
        <w:adjustRightInd w:val="0"/>
      </w:pPr>
    </w:p>
    <w:p w14:paraId="5E0049EC" w14:textId="77777777" w:rsidR="003C3D37" w:rsidRPr="00776FEA" w:rsidRDefault="003C3D37" w:rsidP="003C3D37">
      <w:pPr>
        <w:autoSpaceDE w:val="0"/>
        <w:autoSpaceDN w:val="0"/>
        <w:adjustRightInd w:val="0"/>
        <w:rPr>
          <w:b/>
        </w:rPr>
      </w:pPr>
      <w:r w:rsidRPr="00776FEA">
        <w:rPr>
          <w:b/>
        </w:rPr>
        <w:lastRenderedPageBreak/>
        <w:t>4. DA ENTREGA:</w:t>
      </w:r>
    </w:p>
    <w:p w14:paraId="4C20DBBE" w14:textId="77777777" w:rsidR="000F3C4C" w:rsidRDefault="000F3C4C" w:rsidP="000F3C4C">
      <w:pPr>
        <w:autoSpaceDE w:val="0"/>
        <w:autoSpaceDN w:val="0"/>
        <w:adjustRightInd w:val="0"/>
        <w:jc w:val="both"/>
      </w:pPr>
      <w:r>
        <w:t>4.1</w:t>
      </w:r>
      <w:r w:rsidRPr="00BD4AFA">
        <w:t xml:space="preserve"> O objeto da contratação deverá ter início imediata à assinatura contratual ou a ordem de serviço</w:t>
      </w:r>
      <w:r>
        <w:t xml:space="preserve"> </w:t>
      </w:r>
      <w:r w:rsidRPr="00BD4AFA">
        <w:t xml:space="preserve">e a licitante vencedora </w:t>
      </w:r>
      <w:r w:rsidRPr="00BD4AFA">
        <w:rPr>
          <w:b/>
        </w:rPr>
        <w:t>NÃO</w:t>
      </w:r>
      <w:r w:rsidRPr="00BD4AFA">
        <w:t xml:space="preserve"> poderá em hipótese alguma causar prejuízos ou danos a Administração Pública por negligência ou fato similar.</w:t>
      </w:r>
    </w:p>
    <w:p w14:paraId="239AEF47" w14:textId="77777777" w:rsidR="000F3C4C" w:rsidRDefault="000F3C4C" w:rsidP="000F3C4C">
      <w:pPr>
        <w:autoSpaceDE w:val="0"/>
        <w:autoSpaceDN w:val="0"/>
        <w:adjustRightInd w:val="0"/>
        <w:rPr>
          <w:b/>
        </w:rPr>
      </w:pPr>
    </w:p>
    <w:p w14:paraId="09DA35D0" w14:textId="4F7D4337" w:rsidR="000F3C4C" w:rsidRPr="00A958CF" w:rsidRDefault="000F3C4C" w:rsidP="000F3C4C">
      <w:pPr>
        <w:spacing w:line="240" w:lineRule="atLeast"/>
        <w:jc w:val="both"/>
      </w:pPr>
      <w:r w:rsidRPr="00BD4AFA">
        <w:t>4.1</w:t>
      </w:r>
      <w:r>
        <w:t xml:space="preserve">.1 </w:t>
      </w:r>
      <w:r w:rsidRPr="00A958CF">
        <w:t xml:space="preserve">A Prestação de serviços deverá ser </w:t>
      </w:r>
      <w:r>
        <w:t>executada</w:t>
      </w:r>
      <w:r w:rsidRPr="00A958CF">
        <w:t xml:space="preserve"> </w:t>
      </w:r>
      <w:r w:rsidR="00C83F5B">
        <w:t>mensalmente</w:t>
      </w:r>
      <w:r w:rsidRPr="00A958CF">
        <w:t>, de acordo com a</w:t>
      </w:r>
      <w:r>
        <w:t>s</w:t>
      </w:r>
      <w:r w:rsidRPr="00A958CF">
        <w:t xml:space="preserve"> necessidade</w:t>
      </w:r>
      <w:r>
        <w:t>s</w:t>
      </w:r>
      <w:r w:rsidRPr="00A958CF">
        <w:t xml:space="preserve"> da Secretaria solicitante</w:t>
      </w:r>
      <w:r>
        <w:t xml:space="preserve"> do Município de </w:t>
      </w:r>
      <w:proofErr w:type="gramStart"/>
      <w:r>
        <w:t>Paranatinga-MT</w:t>
      </w:r>
      <w:proofErr w:type="gramEnd"/>
      <w:r w:rsidRPr="00A958CF">
        <w:t>.</w:t>
      </w:r>
    </w:p>
    <w:p w14:paraId="134F16D3" w14:textId="77777777" w:rsidR="000F3C4C" w:rsidRDefault="000F3C4C" w:rsidP="000F3C4C">
      <w:pPr>
        <w:pStyle w:val="Recuodecorpodetexto21"/>
        <w:spacing w:after="0" w:line="240" w:lineRule="auto"/>
        <w:ind w:left="0"/>
        <w:jc w:val="both"/>
        <w:rPr>
          <w:color w:val="auto"/>
        </w:rPr>
      </w:pPr>
    </w:p>
    <w:p w14:paraId="5C2B6136" w14:textId="77777777" w:rsidR="000F3C4C" w:rsidRPr="003852C4" w:rsidRDefault="000F3C4C" w:rsidP="000F3C4C">
      <w:pPr>
        <w:pStyle w:val="Recuodecorpodetexto21"/>
        <w:spacing w:after="0" w:line="240" w:lineRule="auto"/>
        <w:ind w:left="0"/>
        <w:jc w:val="both"/>
        <w:rPr>
          <w:rStyle w:val="nfase"/>
          <w:bCs/>
          <w:i w:val="0"/>
          <w:color w:val="auto"/>
        </w:rPr>
      </w:pPr>
      <w:r>
        <w:rPr>
          <w:color w:val="auto"/>
        </w:rPr>
        <w:t>4.2</w:t>
      </w:r>
      <w:r w:rsidRPr="003852C4">
        <w:rPr>
          <w:color w:val="auto"/>
        </w:rPr>
        <w:t xml:space="preserve"> </w:t>
      </w:r>
      <w:r w:rsidRPr="003852C4">
        <w:rPr>
          <w:rStyle w:val="nfase"/>
          <w:bCs/>
          <w:i w:val="0"/>
          <w:color w:val="auto"/>
        </w:rPr>
        <w:t xml:space="preserve">Substituir imediatamente após a notificação, o </w:t>
      </w:r>
      <w:r>
        <w:rPr>
          <w:rStyle w:val="nfase"/>
          <w:bCs/>
          <w:i w:val="0"/>
          <w:color w:val="auto"/>
        </w:rPr>
        <w:t>item</w:t>
      </w:r>
      <w:r w:rsidRPr="003852C4">
        <w:rPr>
          <w:rStyle w:val="nfase"/>
          <w:bCs/>
          <w:i w:val="0"/>
          <w:color w:val="auto"/>
        </w:rPr>
        <w:t xml:space="preserve"> que apresentar qualquer impropriedade, sem implicar custos adicionais aos preços contratados;</w:t>
      </w:r>
    </w:p>
    <w:p w14:paraId="073D362D" w14:textId="77777777" w:rsidR="000F3C4C" w:rsidRDefault="000F3C4C" w:rsidP="003641BD">
      <w:pPr>
        <w:pStyle w:val="Recuodecorpodetexto21"/>
        <w:spacing w:after="0" w:line="240" w:lineRule="auto"/>
        <w:ind w:left="0"/>
        <w:jc w:val="both"/>
      </w:pPr>
    </w:p>
    <w:p w14:paraId="525422DB" w14:textId="77777777" w:rsidR="00326511" w:rsidRPr="000F3C4C" w:rsidRDefault="000F3C4C" w:rsidP="00DF32D8">
      <w:pPr>
        <w:jc w:val="both"/>
      </w:pPr>
      <w:r>
        <w:t>4.3</w:t>
      </w:r>
      <w:r w:rsidR="00374A32">
        <w:t xml:space="preserve"> </w:t>
      </w:r>
      <w:r w:rsidR="003641BD" w:rsidRPr="00776FEA">
        <w:t>A empresa que não cumprir o prazo estipulado sofrerá as sanções previstas na Lei 8.666/93, e do Edital.</w:t>
      </w:r>
    </w:p>
    <w:p w14:paraId="00CA027B" w14:textId="77777777" w:rsidR="008428EB" w:rsidRDefault="008428EB" w:rsidP="00DF32D8">
      <w:pPr>
        <w:jc w:val="both"/>
        <w:rPr>
          <w:b/>
        </w:rPr>
      </w:pPr>
    </w:p>
    <w:p w14:paraId="60CDD0C5" w14:textId="0516661C" w:rsidR="004C755D" w:rsidRDefault="003C3D37" w:rsidP="00DF32D8">
      <w:pPr>
        <w:jc w:val="both"/>
        <w:rPr>
          <w:b/>
        </w:rPr>
      </w:pPr>
      <w:r w:rsidRPr="00776FEA">
        <w:rPr>
          <w:b/>
        </w:rPr>
        <w:t xml:space="preserve">5. </w:t>
      </w:r>
      <w:r w:rsidR="005C3BBD">
        <w:rPr>
          <w:b/>
        </w:rPr>
        <w:t>DA EXECUÇÃO DOS SERVIÇOS</w:t>
      </w:r>
      <w:r w:rsidRPr="00776FEA">
        <w:rPr>
          <w:b/>
        </w:rPr>
        <w:t>:</w:t>
      </w:r>
    </w:p>
    <w:p w14:paraId="7790E66F" w14:textId="2CE4A5EF" w:rsidR="005C3BBD" w:rsidRPr="005040A1" w:rsidRDefault="005040A1" w:rsidP="005C3BBD">
      <w:pPr>
        <w:autoSpaceDE w:val="0"/>
        <w:autoSpaceDN w:val="0"/>
        <w:adjustRightInd w:val="0"/>
        <w:spacing w:line="276" w:lineRule="auto"/>
        <w:jc w:val="both"/>
      </w:pPr>
      <w:r>
        <w:t>5</w:t>
      </w:r>
      <w:r w:rsidR="005C3BBD" w:rsidRPr="005040A1">
        <w:t>.1. Serão executados de forma plena e cabal todos os serviços em objeto, obedecendo às normas constantes do Manual de Processamento de Roupas de Serviços de Saúde: Prevenção e Controle de Riscos. ANVISA – Agência Nacional de Vigilância Sanitária – 2009.</w:t>
      </w:r>
    </w:p>
    <w:p w14:paraId="0CE52CB5" w14:textId="5D01FEF4" w:rsidR="005C3BBD" w:rsidRPr="005040A1" w:rsidRDefault="005040A1" w:rsidP="005C3BBD">
      <w:pPr>
        <w:autoSpaceDE w:val="0"/>
        <w:autoSpaceDN w:val="0"/>
        <w:adjustRightInd w:val="0"/>
        <w:spacing w:line="276" w:lineRule="auto"/>
        <w:jc w:val="both"/>
      </w:pPr>
      <w:r>
        <w:t>5</w:t>
      </w:r>
      <w:r w:rsidR="005C3BBD" w:rsidRPr="005040A1">
        <w:t>.2. A roupa processa é de propriedade da CONTRATADA.</w:t>
      </w:r>
    </w:p>
    <w:p w14:paraId="4EF0E34F" w14:textId="57321ED3" w:rsidR="005C3BBD" w:rsidRPr="005040A1" w:rsidRDefault="005040A1" w:rsidP="005C3BBD">
      <w:pPr>
        <w:pStyle w:val="Default"/>
        <w:spacing w:line="276" w:lineRule="auto"/>
        <w:jc w:val="both"/>
        <w:rPr>
          <w:rFonts w:ascii="Times New Roman" w:hAnsi="Times New Roman" w:cs="Times New Roman"/>
        </w:rPr>
      </w:pPr>
      <w:r>
        <w:rPr>
          <w:rFonts w:ascii="Times New Roman" w:hAnsi="Times New Roman" w:cs="Times New Roman"/>
        </w:rPr>
        <w:t>5</w:t>
      </w:r>
      <w:r w:rsidR="005C3BBD" w:rsidRPr="005040A1">
        <w:rPr>
          <w:rFonts w:ascii="Times New Roman" w:hAnsi="Times New Roman" w:cs="Times New Roman"/>
        </w:rPr>
        <w:t>.3.</w:t>
      </w:r>
      <w:r w:rsidR="005C3BBD" w:rsidRPr="005040A1">
        <w:rPr>
          <w:rFonts w:ascii="Times New Roman" w:hAnsi="Times New Roman" w:cs="Times New Roman"/>
          <w:color w:val="auto"/>
        </w:rPr>
        <w:t xml:space="preserve"> A contratada é responsável pela:</w:t>
      </w:r>
    </w:p>
    <w:p w14:paraId="0A4D3973"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Retirada da roupa suja da unidade geradora e seu acondicionamento </w:t>
      </w:r>
    </w:p>
    <w:p w14:paraId="4FA1ABE5"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Coleta e transporte da roupa suja até a unidade de processamento </w:t>
      </w:r>
    </w:p>
    <w:p w14:paraId="084C5619"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Recebimento, pesagem, separação e classificação da roupa suja </w:t>
      </w:r>
    </w:p>
    <w:p w14:paraId="738FB1C1"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Processo de lavagem da roupa suja </w:t>
      </w:r>
    </w:p>
    <w:p w14:paraId="6AA32D8D"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Centrifugação </w:t>
      </w:r>
    </w:p>
    <w:p w14:paraId="11175E8E"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Secagem, calandragem ou prensagem ou passadoria da roupa limpa </w:t>
      </w:r>
    </w:p>
    <w:p w14:paraId="48932961" w14:textId="77777777" w:rsidR="005C3BBD" w:rsidRPr="005040A1" w:rsidRDefault="005C3BBD" w:rsidP="005C3BBD">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Separação, dobra, embalagem da roupa limpa </w:t>
      </w:r>
    </w:p>
    <w:p w14:paraId="50A74621" w14:textId="77777777" w:rsidR="005C3BBD" w:rsidRPr="005040A1" w:rsidRDefault="005C3BBD" w:rsidP="005C3BBD">
      <w:pPr>
        <w:pStyle w:val="Default"/>
        <w:numPr>
          <w:ilvl w:val="0"/>
          <w:numId w:val="19"/>
        </w:numPr>
        <w:spacing w:line="276" w:lineRule="auto"/>
        <w:jc w:val="both"/>
        <w:rPr>
          <w:rFonts w:ascii="Times New Roman" w:hAnsi="Times New Roman" w:cs="Times New Roman"/>
          <w:color w:val="auto"/>
        </w:rPr>
      </w:pPr>
      <w:r w:rsidRPr="005040A1">
        <w:rPr>
          <w:rFonts w:ascii="Times New Roman" w:hAnsi="Times New Roman" w:cs="Times New Roman"/>
          <w:color w:val="auto"/>
        </w:rPr>
        <w:t xml:space="preserve">Armazenamento, transporte e entrega da roupa limpa </w:t>
      </w:r>
    </w:p>
    <w:p w14:paraId="3C3A3C4D" w14:textId="77777777" w:rsidR="005C3BBD" w:rsidRPr="005040A1" w:rsidRDefault="005C3BBD" w:rsidP="005C3BBD">
      <w:pPr>
        <w:pStyle w:val="Default"/>
        <w:numPr>
          <w:ilvl w:val="0"/>
          <w:numId w:val="19"/>
        </w:numPr>
        <w:spacing w:line="276" w:lineRule="auto"/>
        <w:jc w:val="both"/>
        <w:rPr>
          <w:rFonts w:ascii="Times New Roman" w:hAnsi="Times New Roman" w:cs="Times New Roman"/>
          <w:color w:val="auto"/>
        </w:rPr>
      </w:pPr>
      <w:r w:rsidRPr="005040A1">
        <w:rPr>
          <w:rFonts w:ascii="Times New Roman" w:hAnsi="Times New Roman" w:cs="Times New Roman"/>
          <w:color w:val="auto"/>
        </w:rPr>
        <w:t>Manutenção preventiva e corretiva dos equipamentos disponíveis na unidade de lavanderia.</w:t>
      </w:r>
    </w:p>
    <w:p w14:paraId="2128276C" w14:textId="6BB3C3A9" w:rsidR="005C3BBD" w:rsidRPr="005040A1" w:rsidRDefault="005040A1" w:rsidP="005C3BBD">
      <w:pPr>
        <w:pStyle w:val="Default"/>
        <w:spacing w:line="276" w:lineRule="auto"/>
        <w:jc w:val="both"/>
        <w:rPr>
          <w:rFonts w:ascii="Times New Roman" w:hAnsi="Times New Roman" w:cs="Times New Roman"/>
          <w:color w:val="auto"/>
        </w:rPr>
      </w:pPr>
      <w:r>
        <w:rPr>
          <w:rFonts w:ascii="Times New Roman" w:hAnsi="Times New Roman" w:cs="Times New Roman"/>
        </w:rPr>
        <w:t>5</w:t>
      </w:r>
      <w:r w:rsidR="005C3BBD" w:rsidRPr="005040A1">
        <w:rPr>
          <w:rFonts w:ascii="Times New Roman" w:hAnsi="Times New Roman" w:cs="Times New Roman"/>
        </w:rPr>
        <w:t xml:space="preserve">.4. </w:t>
      </w:r>
      <w:r w:rsidR="005C3BBD" w:rsidRPr="005040A1">
        <w:rPr>
          <w:rFonts w:ascii="Times New Roman" w:hAnsi="Times New Roman" w:cs="Times New Roman"/>
          <w:color w:val="auto"/>
        </w:rPr>
        <w:t>CONTRATADA deverá fornecer serviços contínuos de locação de enxoval de hotelaria hospitalar e Higienização de enxoval hospitalar, de forma cuidadosa, criteriosa e apropriada de modo a evitar danos materiais, pessoais e ambientais, efetuando a retirada da roupa suja no setor do hospital responsável, indicado pelo CONTRATANTE, diariamente, em horário definido pelo setor responsável da Unidade (horários que atendam a demanda da Unidade), inclusive sábados, domingos e feriados, visando sempre a redução da circulação da roupa suja pelo serviço de saúde, com a possibilidade de adoção de apenas um horário por dia a depender da avaliação da segurança do atendimento realizado pela CONTRATADA, bem como a locação de enxoval de hotelaria.</w:t>
      </w:r>
    </w:p>
    <w:p w14:paraId="1C7D1EB9" w14:textId="6977C431" w:rsidR="005C3BBD" w:rsidRPr="005040A1" w:rsidRDefault="005040A1" w:rsidP="005C3BBD">
      <w:pPr>
        <w:autoSpaceDE w:val="0"/>
        <w:autoSpaceDN w:val="0"/>
        <w:adjustRightInd w:val="0"/>
        <w:spacing w:line="276" w:lineRule="auto"/>
        <w:jc w:val="both"/>
      </w:pPr>
      <w:r>
        <w:lastRenderedPageBreak/>
        <w:t>5</w:t>
      </w:r>
      <w:r w:rsidR="005C3BBD" w:rsidRPr="005040A1">
        <w:t xml:space="preserve">.5. Os procedimentos de higienização e desinfecção de roupas serão realizados simultaneamente utilizando o ciclo completo de lavagem, incluindo a umectação, </w:t>
      </w:r>
      <w:proofErr w:type="spellStart"/>
      <w:r w:rsidR="005C3BBD" w:rsidRPr="005040A1">
        <w:t>enxágüe</w:t>
      </w:r>
      <w:proofErr w:type="spellEnd"/>
      <w:r w:rsidR="005C3BBD" w:rsidRPr="005040A1">
        <w:t xml:space="preserve">, pré-lavagem e lavagem, obedecida por: </w:t>
      </w:r>
      <w:proofErr w:type="spellStart"/>
      <w:r w:rsidR="005C3BBD" w:rsidRPr="005040A1">
        <w:t>alvejamento</w:t>
      </w:r>
      <w:proofErr w:type="spellEnd"/>
      <w:r w:rsidR="005C3BBD" w:rsidRPr="005040A1">
        <w:t xml:space="preserve">, </w:t>
      </w:r>
      <w:proofErr w:type="spellStart"/>
      <w:r w:rsidR="005C3BBD" w:rsidRPr="005040A1">
        <w:t>enxágüe</w:t>
      </w:r>
      <w:proofErr w:type="spellEnd"/>
      <w:r w:rsidR="005C3BBD" w:rsidRPr="005040A1">
        <w:t xml:space="preserve">, acidulação, amaciamento, secagem e por último a passagem de roupas por calandra, prensa ou ferro elétrico (de acordo com a especificação do tecido e tipo de roupa) e o acondicionamento em plásticos transparentes e resistentes. Embalar em material descartável, as peças devem estar totalmente secas e à temperatura ambiente para evitar umidade e possível </w:t>
      </w:r>
      <w:proofErr w:type="spellStart"/>
      <w:r w:rsidR="005C3BBD" w:rsidRPr="005040A1">
        <w:t>recontaminação</w:t>
      </w:r>
      <w:proofErr w:type="spellEnd"/>
      <w:r w:rsidR="005C3BBD" w:rsidRPr="005040A1">
        <w:t>.</w:t>
      </w:r>
    </w:p>
    <w:p w14:paraId="07105370" w14:textId="68EB25D3" w:rsidR="005C3BBD" w:rsidRPr="005040A1" w:rsidRDefault="005040A1" w:rsidP="005C3BBD">
      <w:pPr>
        <w:autoSpaceDE w:val="0"/>
        <w:autoSpaceDN w:val="0"/>
        <w:adjustRightInd w:val="0"/>
        <w:spacing w:line="276" w:lineRule="auto"/>
        <w:jc w:val="both"/>
      </w:pPr>
      <w:r>
        <w:t>5</w:t>
      </w:r>
      <w:r w:rsidR="005C3BBD" w:rsidRPr="005040A1">
        <w:t xml:space="preserve">.6. Nos procedimentos de higienização e desinfecção de roupas serão utilizados diversos saneantes, com diferentes funções, adequadamente combinados e em concentrações equilibradas que atuarão eliminando a sujeira fixada na roupa, preservando as fibras e cores e mantendo a maciez e elasticidade do tecido. Os produtos saneantes </w:t>
      </w:r>
      <w:proofErr w:type="spellStart"/>
      <w:r w:rsidR="005C3BBD" w:rsidRPr="005040A1">
        <w:t>domossanitários</w:t>
      </w:r>
      <w:proofErr w:type="spellEnd"/>
      <w:r w:rsidR="005C3BBD" w:rsidRPr="005040A1">
        <w:t xml:space="preserve"> fornecidos pela contratada deverão ser regulamentados pela Lei Federal nº. 6.360 de 23 de setembro de 1976, pela Portaria nº. 15 de 23 de agosto de 1986, pela Resolução RDC/ANVISA nº. 184, de 22 de outubro de 2001 e pela Resolução RDC Nº. 14, de 28 de fevereiro de 2007 e suas atualizações.</w:t>
      </w:r>
    </w:p>
    <w:p w14:paraId="185D93F5" w14:textId="77777777" w:rsidR="005C3BBD" w:rsidRPr="005040A1" w:rsidRDefault="005C3BBD" w:rsidP="005C3BBD">
      <w:pPr>
        <w:autoSpaceDE w:val="0"/>
        <w:autoSpaceDN w:val="0"/>
        <w:adjustRightInd w:val="0"/>
        <w:spacing w:line="276" w:lineRule="auto"/>
        <w:ind w:left="567"/>
        <w:jc w:val="both"/>
      </w:pPr>
      <w:r w:rsidRPr="005040A1">
        <w:t xml:space="preserve">a) umectante em pasta, detergentes neutros, concentrados, biodegradáveis, emulsionante, dispersante, </w:t>
      </w:r>
      <w:proofErr w:type="spellStart"/>
      <w:r w:rsidRPr="005040A1">
        <w:t>antidepositante</w:t>
      </w:r>
      <w:proofErr w:type="spellEnd"/>
      <w:r w:rsidRPr="005040A1">
        <w:t xml:space="preserve"> e inibidor do odor.</w:t>
      </w:r>
    </w:p>
    <w:p w14:paraId="5901CE2E" w14:textId="77777777" w:rsidR="005C3BBD" w:rsidRPr="005040A1" w:rsidRDefault="005C3BBD" w:rsidP="005C3BBD">
      <w:pPr>
        <w:autoSpaceDE w:val="0"/>
        <w:autoSpaceDN w:val="0"/>
        <w:adjustRightInd w:val="0"/>
        <w:spacing w:line="276" w:lineRule="auto"/>
        <w:ind w:left="567"/>
        <w:jc w:val="both"/>
      </w:pPr>
      <w:r w:rsidRPr="005040A1">
        <w:t xml:space="preserve">b) detergente em pó composto para lavagem de roupas de algodão ou poliéster, brancas e de cores firmes, com sujidade leve ou pesada, em alta ou baixa temperatura, biodegradável, </w:t>
      </w:r>
      <w:proofErr w:type="spellStart"/>
      <w:r w:rsidRPr="005040A1">
        <w:t>antidepositante</w:t>
      </w:r>
      <w:proofErr w:type="spellEnd"/>
      <w:r w:rsidRPr="005040A1">
        <w:t>.</w:t>
      </w:r>
    </w:p>
    <w:p w14:paraId="354FB30C" w14:textId="77777777" w:rsidR="005C3BBD" w:rsidRPr="005040A1" w:rsidRDefault="005C3BBD" w:rsidP="005C3BBD">
      <w:pPr>
        <w:autoSpaceDE w:val="0"/>
        <w:autoSpaceDN w:val="0"/>
        <w:adjustRightInd w:val="0"/>
        <w:spacing w:line="276" w:lineRule="auto"/>
        <w:ind w:left="567"/>
        <w:jc w:val="both"/>
      </w:pPr>
      <w:r w:rsidRPr="005040A1">
        <w:t>c) alvejante concentrado em pó, com função de descolorir e/ou remover a mancha causada pela sujidade, promover o branqueamento da fibra, além da ação antimicrobiana.</w:t>
      </w:r>
    </w:p>
    <w:p w14:paraId="4D94A242" w14:textId="77777777" w:rsidR="005C3BBD" w:rsidRPr="005040A1" w:rsidRDefault="005C3BBD" w:rsidP="005C3BBD">
      <w:pPr>
        <w:autoSpaceDE w:val="0"/>
        <w:autoSpaceDN w:val="0"/>
        <w:adjustRightInd w:val="0"/>
        <w:spacing w:line="276" w:lineRule="auto"/>
        <w:ind w:left="567"/>
        <w:jc w:val="both"/>
      </w:pPr>
      <w:r w:rsidRPr="005040A1">
        <w:t>d) neutralizador em pó de ação residual do cloro e alcalinidade nos processos de lavagem, em todos os tipos de tecidos.</w:t>
      </w:r>
    </w:p>
    <w:p w14:paraId="5A21A214" w14:textId="77777777" w:rsidR="005C3BBD" w:rsidRPr="005040A1" w:rsidRDefault="005C3BBD" w:rsidP="005C3BBD">
      <w:pPr>
        <w:autoSpaceDE w:val="0"/>
        <w:autoSpaceDN w:val="0"/>
        <w:adjustRightInd w:val="0"/>
        <w:spacing w:line="276" w:lineRule="auto"/>
        <w:ind w:left="567"/>
        <w:jc w:val="both"/>
      </w:pPr>
      <w:r w:rsidRPr="005040A1">
        <w:t>e) amaciante líquido que desembaraçam, amaciam e lubrificam as fibras do tecido. Também acrescentam fragrância, reduzem o tempo de secagem e diminuem o enrugamento da roupa.</w:t>
      </w:r>
    </w:p>
    <w:p w14:paraId="5753CCE1" w14:textId="77777777" w:rsidR="005C3BBD" w:rsidRPr="005040A1" w:rsidRDefault="005C3BBD" w:rsidP="005C3BBD">
      <w:pPr>
        <w:autoSpaceDE w:val="0"/>
        <w:autoSpaceDN w:val="0"/>
        <w:adjustRightInd w:val="0"/>
        <w:spacing w:line="276" w:lineRule="auto"/>
        <w:ind w:left="567"/>
        <w:jc w:val="both"/>
      </w:pPr>
      <w:r w:rsidRPr="005040A1">
        <w:t>f) desinfetante líquido, detergente, germicida fenólico de amplo espectro de ação, atuando com eficiência a frio, contra bactérias, vírus e fungos, para higienização de cobertores.</w:t>
      </w:r>
    </w:p>
    <w:p w14:paraId="44E7B7FE" w14:textId="77777777" w:rsidR="005C3BBD" w:rsidRPr="005040A1" w:rsidRDefault="005C3BBD" w:rsidP="005C3BBD">
      <w:pPr>
        <w:autoSpaceDE w:val="0"/>
        <w:autoSpaceDN w:val="0"/>
        <w:adjustRightInd w:val="0"/>
        <w:spacing w:line="276" w:lineRule="auto"/>
        <w:ind w:left="567"/>
        <w:jc w:val="both"/>
      </w:pPr>
      <w:r w:rsidRPr="005040A1">
        <w:t>g) para higienização e lavagem das mãos antes do manuseio das roupas, utilizar água e sabão, e uso de álcool a 70% sob as formas gel ou solução, também utilizado para limpeza das superfícies e metais onde serão manuseadas as roupas; em acordo com o Manual de higienização das mãos em serviços de saúde.</w:t>
      </w:r>
    </w:p>
    <w:p w14:paraId="088A6677" w14:textId="2C05218E" w:rsidR="005C3BBD" w:rsidRPr="005040A1" w:rsidRDefault="005040A1" w:rsidP="005C3BBD">
      <w:pPr>
        <w:autoSpaceDE w:val="0"/>
        <w:autoSpaceDN w:val="0"/>
        <w:adjustRightInd w:val="0"/>
        <w:spacing w:line="276" w:lineRule="auto"/>
        <w:jc w:val="both"/>
      </w:pPr>
      <w:r>
        <w:t>5</w:t>
      </w:r>
      <w:r w:rsidR="005C3BBD" w:rsidRPr="005040A1">
        <w:t>.7. Fornecer carros para coleta de roupas sujas nos diversos setores do hospital, devendo estes ser leve, de material rígido (tipo polietileno, fibra de vidro ou alumínio) sem cantos vivos ou arestas, laváveis, interna e externamente, dotados de escoamento visando facilitar sua higienização, com volume de no mínimo 240 litros, de cor clara com tampa e com rodízios, de no mínimo 04 (quatro) polegadas. Precisam estar nitidamente identificados a fim de evitar que sejam confundidos com o carro de transporte interno de resíduos de serviços de saúde.</w:t>
      </w:r>
    </w:p>
    <w:p w14:paraId="408998E1" w14:textId="7FA7AEF2" w:rsidR="005C3BBD" w:rsidRPr="005040A1" w:rsidRDefault="005040A1" w:rsidP="005C3BBD">
      <w:pPr>
        <w:pStyle w:val="Default"/>
        <w:spacing w:line="276" w:lineRule="auto"/>
        <w:jc w:val="both"/>
        <w:rPr>
          <w:rFonts w:ascii="Times New Roman" w:hAnsi="Times New Roman" w:cs="Times New Roman"/>
        </w:rPr>
      </w:pPr>
      <w:r>
        <w:rPr>
          <w:rFonts w:ascii="Times New Roman" w:hAnsi="Times New Roman" w:cs="Times New Roman"/>
        </w:rPr>
        <w:lastRenderedPageBreak/>
        <w:t>5</w:t>
      </w:r>
      <w:r w:rsidR="005C3BBD" w:rsidRPr="005040A1">
        <w:rPr>
          <w:rFonts w:ascii="Times New Roman" w:hAnsi="Times New Roman" w:cs="Times New Roman"/>
        </w:rPr>
        <w:t xml:space="preserve">.8. </w:t>
      </w:r>
      <w:r w:rsidR="005C3BBD" w:rsidRPr="005040A1">
        <w:rPr>
          <w:rFonts w:ascii="Times New Roman" w:hAnsi="Times New Roman" w:cs="Times New Roman"/>
          <w:color w:val="auto"/>
        </w:rPr>
        <w:t>A CONTRATADA deverá realizar desinfecção do veículo com agentes químicos recomendados pelo Ministério da Saúde - Portaria n. º 15 de 23/08/1998, diariamente ou mais vezes na presença de sujidades.</w:t>
      </w:r>
    </w:p>
    <w:p w14:paraId="79BACBAC" w14:textId="2662E918" w:rsidR="005C3BBD" w:rsidRPr="005040A1" w:rsidRDefault="005040A1" w:rsidP="005C3BBD">
      <w:pPr>
        <w:autoSpaceDE w:val="0"/>
        <w:autoSpaceDN w:val="0"/>
        <w:adjustRightInd w:val="0"/>
        <w:spacing w:line="276" w:lineRule="auto"/>
        <w:jc w:val="both"/>
      </w:pPr>
      <w:r>
        <w:t>5</w:t>
      </w:r>
      <w:r w:rsidR="005C3BBD" w:rsidRPr="005040A1">
        <w:t>.9. Toda roupa processada deverá ser armazenada em sala geral de roupa limpa; de acordo com a RDC/ANVISA nº. 50, de 21 de fevereiro de 2002.</w:t>
      </w:r>
    </w:p>
    <w:p w14:paraId="0E2480D2" w14:textId="60B5C621" w:rsidR="005C3BBD" w:rsidRPr="005040A1" w:rsidRDefault="005040A1" w:rsidP="005C3BBD">
      <w:pPr>
        <w:autoSpaceDE w:val="0"/>
        <w:autoSpaceDN w:val="0"/>
        <w:adjustRightInd w:val="0"/>
        <w:spacing w:line="276" w:lineRule="auto"/>
        <w:jc w:val="both"/>
      </w:pPr>
      <w:r>
        <w:t>5</w:t>
      </w:r>
      <w:r w:rsidR="005C3BBD" w:rsidRPr="005040A1">
        <w:t>.10. A circulação do trabalhador entre a área limpa e a área suja deve ser evitada; a passagem de um trabalhador da área suja para a limpa deve ser precedida de banho;</w:t>
      </w:r>
    </w:p>
    <w:p w14:paraId="662EF45A" w14:textId="77777777" w:rsidR="00776FEA" w:rsidRDefault="00776FEA" w:rsidP="006A709F">
      <w:pPr>
        <w:autoSpaceDE w:val="0"/>
        <w:autoSpaceDN w:val="0"/>
        <w:adjustRightInd w:val="0"/>
        <w:jc w:val="both"/>
      </w:pPr>
    </w:p>
    <w:p w14:paraId="32611835" w14:textId="19A263CF" w:rsidR="007450FA" w:rsidRDefault="00F13A21" w:rsidP="00CF5161">
      <w:pPr>
        <w:autoSpaceDE w:val="0"/>
        <w:autoSpaceDN w:val="0"/>
        <w:adjustRightInd w:val="0"/>
        <w:jc w:val="both"/>
        <w:rPr>
          <w:b/>
          <w:color w:val="000000"/>
        </w:rPr>
      </w:pPr>
      <w:r w:rsidRPr="00776FEA">
        <w:rPr>
          <w:b/>
          <w:color w:val="000000"/>
        </w:rPr>
        <w:t>6</w:t>
      </w:r>
      <w:r w:rsidR="007450FA">
        <w:rPr>
          <w:b/>
          <w:color w:val="000000"/>
        </w:rPr>
        <w:t xml:space="preserve"> – </w:t>
      </w:r>
      <w:r w:rsidR="00C83F5B">
        <w:rPr>
          <w:b/>
          <w:color w:val="000000"/>
        </w:rPr>
        <w:t>COTAÇÃO DE PREÇO / QUANTITATIVO E DESCRIÇÃO DOS SERVIÇOS</w:t>
      </w:r>
      <w:r w:rsidR="007450FA">
        <w:rPr>
          <w:b/>
          <w:color w:val="000000"/>
        </w:rPr>
        <w:t>:</w:t>
      </w:r>
      <w:r w:rsidR="00C83F5B" w:rsidRPr="00C83F5B">
        <w:rPr>
          <w:rFonts w:ascii="Bookman Old Style" w:hAnsi="Bookman Old Style"/>
          <w:color w:val="FFFFFF"/>
          <w:shd w:val="clear" w:color="auto" w:fill="E16C09"/>
        </w:rPr>
        <w:t xml:space="preserve"> </w:t>
      </w:r>
    </w:p>
    <w:p w14:paraId="227D01DC" w14:textId="4007314C" w:rsidR="00C83F5B" w:rsidRPr="005040A1" w:rsidRDefault="00BB744C" w:rsidP="00C83F5B">
      <w:pPr>
        <w:pStyle w:val="Default"/>
        <w:jc w:val="both"/>
        <w:rPr>
          <w:rFonts w:ascii="Times New Roman" w:hAnsi="Times New Roman" w:cs="Times New Roman"/>
        </w:rPr>
      </w:pPr>
      <w:r w:rsidRPr="005040A1">
        <w:rPr>
          <w:rFonts w:ascii="Times New Roman" w:hAnsi="Times New Roman" w:cs="Times New Roman"/>
          <w:color w:val="auto"/>
        </w:rPr>
        <w:t xml:space="preserve">6.1 </w:t>
      </w:r>
      <w:r w:rsidR="00C83F5B" w:rsidRPr="005040A1">
        <w:rPr>
          <w:rFonts w:ascii="Times New Roman" w:hAnsi="Times New Roman" w:cs="Times New Roman"/>
          <w:color w:val="auto"/>
        </w:rPr>
        <w:t>Apresentar inventário do enxoval hospitalar entregue para a rotatividade do hospital, sendo esse assinado pelos funcionários responsáveis, onde deve constar o quantitativo por tipo e tamanho de roupa.</w:t>
      </w:r>
    </w:p>
    <w:p w14:paraId="592E0C32" w14:textId="77777777" w:rsidR="00BB744C" w:rsidRDefault="00BB744C" w:rsidP="00C83F5B">
      <w:pPr>
        <w:spacing w:line="360" w:lineRule="auto"/>
        <w:jc w:val="center"/>
        <w:rPr>
          <w:b/>
        </w:rPr>
      </w:pPr>
    </w:p>
    <w:p w14:paraId="1472C31F" w14:textId="57184579" w:rsidR="00BB744C" w:rsidRDefault="00BB744C" w:rsidP="00C83F5B">
      <w:pPr>
        <w:spacing w:line="360" w:lineRule="auto"/>
        <w:jc w:val="center"/>
        <w:rPr>
          <w:b/>
        </w:rPr>
      </w:pPr>
      <w:r>
        <w:rPr>
          <w:b/>
        </w:rPr>
        <w:t>COTAÇÃO DE PREÇO</w:t>
      </w:r>
    </w:p>
    <w:tbl>
      <w:tblPr>
        <w:tblW w:w="10207" w:type="dxa"/>
        <w:tblInd w:w="-436" w:type="dxa"/>
        <w:tblLayout w:type="fixed"/>
        <w:tblCellMar>
          <w:left w:w="70" w:type="dxa"/>
          <w:right w:w="70" w:type="dxa"/>
        </w:tblCellMar>
        <w:tblLook w:val="04A0" w:firstRow="1" w:lastRow="0" w:firstColumn="1" w:lastColumn="0" w:noHBand="0" w:noVBand="1"/>
      </w:tblPr>
      <w:tblGrid>
        <w:gridCol w:w="846"/>
        <w:gridCol w:w="2274"/>
        <w:gridCol w:w="1842"/>
        <w:gridCol w:w="1276"/>
        <w:gridCol w:w="1276"/>
        <w:gridCol w:w="1417"/>
        <w:gridCol w:w="1276"/>
      </w:tblGrid>
      <w:tr w:rsidR="00C83F5B" w:rsidRPr="002F0837" w14:paraId="28E22FCD" w14:textId="77777777" w:rsidTr="00436596">
        <w:trPr>
          <w:trHeight w:val="2340"/>
        </w:trPr>
        <w:tc>
          <w:tcPr>
            <w:tcW w:w="846" w:type="dxa"/>
            <w:tcBorders>
              <w:top w:val="nil"/>
              <w:left w:val="single" w:sz="8" w:space="0" w:color="auto"/>
              <w:bottom w:val="nil"/>
              <w:right w:val="single" w:sz="4" w:space="0" w:color="auto"/>
            </w:tcBorders>
            <w:shd w:val="clear" w:color="000000" w:fill="F2F2F2"/>
            <w:noWrap/>
            <w:vAlign w:val="center"/>
            <w:hideMark/>
          </w:tcPr>
          <w:p w14:paraId="62A9B82D"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Seq.</w:t>
            </w:r>
          </w:p>
        </w:tc>
        <w:tc>
          <w:tcPr>
            <w:tcW w:w="2274" w:type="dxa"/>
            <w:tcBorders>
              <w:top w:val="nil"/>
              <w:left w:val="nil"/>
              <w:bottom w:val="nil"/>
              <w:right w:val="single" w:sz="4" w:space="0" w:color="auto"/>
            </w:tcBorders>
            <w:shd w:val="clear" w:color="000000" w:fill="F2F2F2"/>
            <w:noWrap/>
            <w:vAlign w:val="center"/>
            <w:hideMark/>
          </w:tcPr>
          <w:p w14:paraId="240B88FD"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 xml:space="preserve">Descrição </w:t>
            </w:r>
          </w:p>
        </w:tc>
        <w:tc>
          <w:tcPr>
            <w:tcW w:w="1842" w:type="dxa"/>
            <w:tcBorders>
              <w:top w:val="nil"/>
              <w:left w:val="nil"/>
              <w:bottom w:val="nil"/>
              <w:right w:val="single" w:sz="4" w:space="0" w:color="000000"/>
            </w:tcBorders>
            <w:shd w:val="clear" w:color="000000" w:fill="F2F2F2"/>
            <w:vAlign w:val="center"/>
            <w:hideMark/>
          </w:tcPr>
          <w:p w14:paraId="6993284D"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I.N nº 73/2020 - II - Média - Banco de Preço - GOVERNO FEDERAL - paineldeprecos.planejamento.gov.br/analise-</w:t>
            </w:r>
            <w:proofErr w:type="spellStart"/>
            <w:r w:rsidRPr="002F0837">
              <w:rPr>
                <w:rFonts w:ascii="Arial" w:hAnsi="Arial" w:cs="Arial"/>
                <w:b/>
                <w:bCs/>
                <w:sz w:val="20"/>
                <w:szCs w:val="20"/>
              </w:rPr>
              <w:t>servicos</w:t>
            </w:r>
            <w:proofErr w:type="spellEnd"/>
            <w:r w:rsidRPr="002F0837">
              <w:rPr>
                <w:rFonts w:ascii="Arial" w:hAnsi="Arial" w:cs="Arial"/>
                <w:b/>
                <w:bCs/>
                <w:sz w:val="20"/>
                <w:szCs w:val="20"/>
              </w:rPr>
              <w:t xml:space="preserve"> - PREGÃO 00021/2020 - </w:t>
            </w:r>
            <w:proofErr w:type="spellStart"/>
            <w:r w:rsidRPr="002F0837">
              <w:rPr>
                <w:rFonts w:ascii="Arial" w:hAnsi="Arial" w:cs="Arial"/>
                <w:b/>
                <w:bCs/>
                <w:sz w:val="20"/>
                <w:szCs w:val="20"/>
              </w:rPr>
              <w:t>Forn</w:t>
            </w:r>
            <w:proofErr w:type="spellEnd"/>
            <w:r w:rsidRPr="002F0837">
              <w:rPr>
                <w:rFonts w:ascii="Arial" w:hAnsi="Arial" w:cs="Arial"/>
                <w:b/>
                <w:bCs/>
                <w:sz w:val="20"/>
                <w:szCs w:val="20"/>
              </w:rPr>
              <w:t>. BRASCLEAN - LAVANDERIA E PASSADORIA LTDA</w:t>
            </w:r>
          </w:p>
        </w:tc>
        <w:tc>
          <w:tcPr>
            <w:tcW w:w="1276" w:type="dxa"/>
            <w:tcBorders>
              <w:top w:val="nil"/>
              <w:left w:val="nil"/>
              <w:bottom w:val="nil"/>
              <w:right w:val="single" w:sz="4" w:space="0" w:color="auto"/>
            </w:tcBorders>
            <w:shd w:val="clear" w:color="000000" w:fill="F2F2F2"/>
            <w:vAlign w:val="center"/>
            <w:hideMark/>
          </w:tcPr>
          <w:p w14:paraId="4D7DFC5F"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I.N nº 73/2020 - II -</w:t>
            </w:r>
            <w:proofErr w:type="gramStart"/>
            <w:r w:rsidRPr="002F0837">
              <w:rPr>
                <w:rFonts w:ascii="Arial" w:hAnsi="Arial" w:cs="Arial"/>
                <w:b/>
                <w:bCs/>
                <w:sz w:val="20"/>
                <w:szCs w:val="20"/>
              </w:rPr>
              <w:t xml:space="preserve">  </w:t>
            </w:r>
            <w:proofErr w:type="gramEnd"/>
            <w:r w:rsidRPr="002F0837">
              <w:rPr>
                <w:rFonts w:ascii="Arial" w:hAnsi="Arial" w:cs="Arial"/>
                <w:b/>
                <w:bCs/>
                <w:sz w:val="20"/>
                <w:szCs w:val="20"/>
              </w:rPr>
              <w:t>1- Emp. /Fornecedor: ZAAPHE - DESINFECÇÃO TÊXTIL  HOSPITALAR LTDA - CNPJ: 08.821.086/0001-25</w:t>
            </w:r>
          </w:p>
        </w:tc>
        <w:tc>
          <w:tcPr>
            <w:tcW w:w="1276" w:type="dxa"/>
            <w:tcBorders>
              <w:top w:val="nil"/>
              <w:left w:val="nil"/>
              <w:bottom w:val="nil"/>
              <w:right w:val="single" w:sz="4" w:space="0" w:color="auto"/>
            </w:tcBorders>
            <w:shd w:val="clear" w:color="000000" w:fill="F2F2F2"/>
            <w:vAlign w:val="center"/>
            <w:hideMark/>
          </w:tcPr>
          <w:p w14:paraId="75479FA7"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I.N nº 73/2020 - II -</w:t>
            </w:r>
            <w:proofErr w:type="gramStart"/>
            <w:r w:rsidRPr="002F0837">
              <w:rPr>
                <w:rFonts w:ascii="Arial" w:hAnsi="Arial" w:cs="Arial"/>
                <w:b/>
                <w:bCs/>
                <w:sz w:val="20"/>
                <w:szCs w:val="20"/>
              </w:rPr>
              <w:t xml:space="preserve">  </w:t>
            </w:r>
            <w:proofErr w:type="gramEnd"/>
            <w:r w:rsidRPr="002F0837">
              <w:rPr>
                <w:rFonts w:ascii="Arial" w:hAnsi="Arial" w:cs="Arial"/>
                <w:b/>
                <w:bCs/>
                <w:sz w:val="20"/>
                <w:szCs w:val="20"/>
              </w:rPr>
              <w:t>2- Emp. /Fornecedor : MARIA EVA DOS SANTOS CARVALHO - ME, CNPJ: 15.532.012/0001-34</w:t>
            </w:r>
          </w:p>
        </w:tc>
        <w:tc>
          <w:tcPr>
            <w:tcW w:w="1417" w:type="dxa"/>
            <w:tcBorders>
              <w:top w:val="nil"/>
              <w:left w:val="nil"/>
              <w:bottom w:val="nil"/>
              <w:right w:val="single" w:sz="4" w:space="0" w:color="auto"/>
            </w:tcBorders>
            <w:shd w:val="clear" w:color="000000" w:fill="F2F2F2"/>
            <w:vAlign w:val="center"/>
            <w:hideMark/>
          </w:tcPr>
          <w:p w14:paraId="57C4AD06"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 xml:space="preserve">VALOR </w:t>
            </w:r>
          </w:p>
        </w:tc>
        <w:tc>
          <w:tcPr>
            <w:tcW w:w="1276" w:type="dxa"/>
            <w:tcBorders>
              <w:top w:val="nil"/>
              <w:left w:val="nil"/>
              <w:bottom w:val="nil"/>
              <w:right w:val="single" w:sz="4" w:space="0" w:color="auto"/>
            </w:tcBorders>
            <w:shd w:val="clear" w:color="000000" w:fill="F2F2F2"/>
            <w:vAlign w:val="center"/>
            <w:hideMark/>
          </w:tcPr>
          <w:p w14:paraId="2F2E93A0" w14:textId="77777777" w:rsidR="00C83F5B" w:rsidRPr="002F0837" w:rsidRDefault="00C83F5B" w:rsidP="00436596">
            <w:pPr>
              <w:jc w:val="center"/>
              <w:rPr>
                <w:rFonts w:ascii="Arial" w:hAnsi="Arial" w:cs="Arial"/>
                <w:b/>
                <w:bCs/>
                <w:sz w:val="20"/>
                <w:szCs w:val="20"/>
              </w:rPr>
            </w:pPr>
            <w:r w:rsidRPr="002F0837">
              <w:rPr>
                <w:rFonts w:ascii="Arial" w:hAnsi="Arial" w:cs="Arial"/>
                <w:b/>
                <w:bCs/>
                <w:sz w:val="20"/>
                <w:szCs w:val="20"/>
              </w:rPr>
              <w:t>VALOR MÉDIO UNITÁRIO -</w:t>
            </w:r>
            <w:proofErr w:type="gramStart"/>
            <w:r w:rsidRPr="002F0837">
              <w:rPr>
                <w:rFonts w:ascii="Arial" w:hAnsi="Arial" w:cs="Arial"/>
                <w:b/>
                <w:bCs/>
                <w:sz w:val="20"/>
                <w:szCs w:val="20"/>
              </w:rPr>
              <w:t xml:space="preserve">  </w:t>
            </w:r>
            <w:proofErr w:type="gramEnd"/>
            <w:r w:rsidRPr="002F0837">
              <w:rPr>
                <w:rFonts w:ascii="Arial" w:hAnsi="Arial" w:cs="Arial"/>
                <w:b/>
                <w:bCs/>
                <w:sz w:val="20"/>
                <w:szCs w:val="20"/>
              </w:rPr>
              <w:t>ESTIMADO</w:t>
            </w:r>
          </w:p>
        </w:tc>
      </w:tr>
      <w:tr w:rsidR="00113669" w:rsidRPr="00113669" w14:paraId="69ECC451" w14:textId="77777777" w:rsidTr="00436596">
        <w:trPr>
          <w:trHeight w:val="217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09AAD"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1</w:t>
            </w:r>
          </w:p>
        </w:tc>
        <w:tc>
          <w:tcPr>
            <w:tcW w:w="2274" w:type="dxa"/>
            <w:tcBorders>
              <w:top w:val="single" w:sz="4" w:space="0" w:color="auto"/>
              <w:left w:val="nil"/>
              <w:bottom w:val="single" w:sz="4" w:space="0" w:color="auto"/>
              <w:right w:val="single" w:sz="4" w:space="0" w:color="auto"/>
            </w:tcBorders>
            <w:shd w:val="clear" w:color="auto" w:fill="auto"/>
            <w:noWrap/>
            <w:vAlign w:val="bottom"/>
            <w:hideMark/>
          </w:tcPr>
          <w:p w14:paraId="174A921A" w14:textId="77777777" w:rsidR="00C83F5B" w:rsidRPr="002F0837" w:rsidRDefault="00C83F5B" w:rsidP="00436596">
            <w:pPr>
              <w:rPr>
                <w:rFonts w:ascii="Calibri" w:hAnsi="Calibri" w:cs="Calibri"/>
                <w:color w:val="000000"/>
                <w:sz w:val="20"/>
                <w:szCs w:val="20"/>
              </w:rPr>
            </w:pPr>
            <w:r w:rsidRPr="002F0837">
              <w:rPr>
                <w:rFonts w:ascii="Calibri" w:hAnsi="Calibri" w:cs="Calibri"/>
                <w:color w:val="000000"/>
                <w:sz w:val="20"/>
                <w:szCs w:val="20"/>
              </w:rPr>
              <w:t>prestação de serviços de locação de enxoval de hotelaria hospitalar e Higienização de enxoval hospitalar, envolvendo o processamento de roupas e tecidos em geral em todas as suas etapas, desde sua utilização até seu retorno em ideais condições de reuso, sob situações higiênico – sanitárias adequadas.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22D3AC37" w14:textId="77777777" w:rsidR="00C83F5B" w:rsidRDefault="00C83F5B" w:rsidP="00436596">
            <w:pPr>
              <w:jc w:val="center"/>
              <w:rPr>
                <w:rFonts w:ascii="Arial" w:hAnsi="Arial" w:cs="Arial"/>
                <w:sz w:val="20"/>
                <w:szCs w:val="20"/>
              </w:rPr>
            </w:pPr>
          </w:p>
          <w:p w14:paraId="2D82795F"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R$ 12.199,65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76FE9E"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 </w:t>
            </w:r>
          </w:p>
          <w:p w14:paraId="4D12A35A"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R$ 17.900,00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119720" w14:textId="77777777" w:rsidR="00C83F5B" w:rsidRDefault="00C83F5B" w:rsidP="00436596">
            <w:pPr>
              <w:jc w:val="center"/>
              <w:rPr>
                <w:rFonts w:ascii="Arial" w:hAnsi="Arial" w:cs="Arial"/>
                <w:sz w:val="20"/>
                <w:szCs w:val="20"/>
              </w:rPr>
            </w:pPr>
          </w:p>
          <w:p w14:paraId="40DF8D5A"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R$ 19.800,00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B3E90A8" w14:textId="77777777" w:rsidR="00C83F5B" w:rsidRDefault="00C83F5B" w:rsidP="00436596">
            <w:pPr>
              <w:jc w:val="center"/>
              <w:rPr>
                <w:rFonts w:ascii="Arial" w:hAnsi="Arial" w:cs="Arial"/>
                <w:sz w:val="20"/>
                <w:szCs w:val="20"/>
              </w:rPr>
            </w:pPr>
          </w:p>
          <w:p w14:paraId="0A406A81" w14:textId="77777777" w:rsidR="00C83F5B" w:rsidRPr="002F0837" w:rsidRDefault="00C83F5B" w:rsidP="00436596">
            <w:pPr>
              <w:jc w:val="center"/>
              <w:rPr>
                <w:rFonts w:ascii="Arial" w:hAnsi="Arial" w:cs="Arial"/>
                <w:sz w:val="20"/>
                <w:szCs w:val="20"/>
              </w:rPr>
            </w:pPr>
            <w:r w:rsidRPr="002F0837">
              <w:rPr>
                <w:rFonts w:ascii="Arial" w:hAnsi="Arial" w:cs="Arial"/>
                <w:sz w:val="20"/>
                <w:szCs w:val="20"/>
              </w:rPr>
              <w:t>R$ 49.899,65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44298CC" w14:textId="77777777" w:rsidR="00C83F5B" w:rsidRPr="00113669" w:rsidRDefault="00C83F5B" w:rsidP="00436596">
            <w:pPr>
              <w:jc w:val="center"/>
              <w:rPr>
                <w:rFonts w:ascii="Arial" w:hAnsi="Arial" w:cs="Arial"/>
                <w:b/>
                <w:bCs/>
                <w:sz w:val="20"/>
                <w:szCs w:val="20"/>
              </w:rPr>
            </w:pPr>
            <w:r w:rsidRPr="00113669">
              <w:rPr>
                <w:rFonts w:ascii="Arial" w:hAnsi="Arial" w:cs="Arial"/>
                <w:b/>
                <w:bCs/>
                <w:sz w:val="20"/>
                <w:szCs w:val="20"/>
              </w:rPr>
              <w:t>R$ 16.633,22</w:t>
            </w:r>
          </w:p>
        </w:tc>
      </w:tr>
      <w:tr w:rsidR="00113669" w:rsidRPr="00113669" w14:paraId="1FE56C1F" w14:textId="77777777" w:rsidTr="00436596">
        <w:trPr>
          <w:trHeight w:val="420"/>
        </w:trPr>
        <w:tc>
          <w:tcPr>
            <w:tcW w:w="3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343B15" w14:textId="77777777" w:rsidR="00C83F5B" w:rsidRPr="002F0837" w:rsidRDefault="00C83F5B" w:rsidP="00436596">
            <w:pPr>
              <w:jc w:val="center"/>
              <w:rPr>
                <w:rFonts w:ascii="Arial" w:hAnsi="Arial" w:cs="Arial"/>
                <w:b/>
                <w:bCs/>
                <w:sz w:val="22"/>
                <w:szCs w:val="22"/>
              </w:rPr>
            </w:pPr>
            <w:r w:rsidRPr="002F0837">
              <w:rPr>
                <w:rFonts w:ascii="Arial" w:hAnsi="Arial" w:cs="Arial"/>
                <w:b/>
                <w:bCs/>
                <w:sz w:val="22"/>
                <w:szCs w:val="22"/>
              </w:rPr>
              <w:t xml:space="preserve">VALO TOTAL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DCB5E6F" w14:textId="77777777" w:rsidR="00C83F5B" w:rsidRPr="002F0837" w:rsidRDefault="00C83F5B" w:rsidP="00436596">
            <w:pPr>
              <w:jc w:val="center"/>
              <w:rPr>
                <w:rFonts w:ascii="Arial" w:hAnsi="Arial" w:cs="Arial"/>
                <w:b/>
                <w:bCs/>
                <w:sz w:val="22"/>
                <w:szCs w:val="22"/>
              </w:rPr>
            </w:pPr>
            <w:r w:rsidRPr="002F0837">
              <w:rPr>
                <w:rFonts w:ascii="Arial" w:hAnsi="Arial" w:cs="Arial"/>
                <w:b/>
                <w:bCs/>
                <w:sz w:val="22"/>
                <w:szCs w:val="22"/>
              </w:rPr>
              <w:t>R$ 12.199,65</w:t>
            </w:r>
          </w:p>
        </w:tc>
        <w:tc>
          <w:tcPr>
            <w:tcW w:w="1276" w:type="dxa"/>
            <w:tcBorders>
              <w:top w:val="nil"/>
              <w:left w:val="nil"/>
              <w:bottom w:val="single" w:sz="4" w:space="0" w:color="auto"/>
              <w:right w:val="single" w:sz="4" w:space="0" w:color="auto"/>
            </w:tcBorders>
            <w:shd w:val="clear" w:color="auto" w:fill="auto"/>
            <w:noWrap/>
            <w:vAlign w:val="bottom"/>
            <w:hideMark/>
          </w:tcPr>
          <w:p w14:paraId="5DF29EF1" w14:textId="77777777" w:rsidR="00C83F5B" w:rsidRPr="002F0837" w:rsidRDefault="00C83F5B" w:rsidP="00436596">
            <w:pPr>
              <w:jc w:val="center"/>
              <w:rPr>
                <w:rFonts w:ascii="Arial" w:hAnsi="Arial" w:cs="Arial"/>
                <w:b/>
                <w:bCs/>
                <w:sz w:val="22"/>
                <w:szCs w:val="22"/>
              </w:rPr>
            </w:pPr>
            <w:r w:rsidRPr="002F0837">
              <w:rPr>
                <w:rFonts w:ascii="Arial" w:hAnsi="Arial" w:cs="Arial"/>
                <w:b/>
                <w:bCs/>
                <w:sz w:val="22"/>
                <w:szCs w:val="22"/>
              </w:rPr>
              <w:t>R$ 17.900,00</w:t>
            </w:r>
          </w:p>
        </w:tc>
        <w:tc>
          <w:tcPr>
            <w:tcW w:w="1276" w:type="dxa"/>
            <w:tcBorders>
              <w:top w:val="nil"/>
              <w:left w:val="nil"/>
              <w:bottom w:val="single" w:sz="4" w:space="0" w:color="auto"/>
              <w:right w:val="single" w:sz="4" w:space="0" w:color="auto"/>
            </w:tcBorders>
            <w:shd w:val="clear" w:color="auto" w:fill="auto"/>
            <w:noWrap/>
            <w:vAlign w:val="bottom"/>
            <w:hideMark/>
          </w:tcPr>
          <w:p w14:paraId="3FC85C7E" w14:textId="77777777" w:rsidR="00C83F5B" w:rsidRPr="002F0837" w:rsidRDefault="00C83F5B" w:rsidP="00436596">
            <w:pPr>
              <w:jc w:val="center"/>
              <w:rPr>
                <w:rFonts w:ascii="Arial" w:hAnsi="Arial" w:cs="Arial"/>
                <w:b/>
                <w:bCs/>
                <w:sz w:val="22"/>
                <w:szCs w:val="22"/>
              </w:rPr>
            </w:pPr>
            <w:r w:rsidRPr="002F0837">
              <w:rPr>
                <w:rFonts w:ascii="Arial" w:hAnsi="Arial" w:cs="Arial"/>
                <w:b/>
                <w:bCs/>
                <w:sz w:val="22"/>
                <w:szCs w:val="22"/>
              </w:rPr>
              <w:t>R$ 19.800,00</w:t>
            </w:r>
          </w:p>
        </w:tc>
        <w:tc>
          <w:tcPr>
            <w:tcW w:w="1417" w:type="dxa"/>
            <w:tcBorders>
              <w:top w:val="nil"/>
              <w:left w:val="nil"/>
              <w:bottom w:val="single" w:sz="4" w:space="0" w:color="auto"/>
              <w:right w:val="single" w:sz="4" w:space="0" w:color="auto"/>
            </w:tcBorders>
            <w:shd w:val="clear" w:color="auto" w:fill="auto"/>
            <w:noWrap/>
            <w:vAlign w:val="bottom"/>
            <w:hideMark/>
          </w:tcPr>
          <w:p w14:paraId="0491188E" w14:textId="77777777" w:rsidR="00C83F5B" w:rsidRPr="002F0837" w:rsidRDefault="00C83F5B" w:rsidP="00436596">
            <w:pPr>
              <w:jc w:val="center"/>
              <w:rPr>
                <w:rFonts w:ascii="Arial" w:hAnsi="Arial" w:cs="Arial"/>
                <w:b/>
                <w:bCs/>
                <w:sz w:val="22"/>
                <w:szCs w:val="22"/>
              </w:rPr>
            </w:pPr>
            <w:r w:rsidRPr="002F0837">
              <w:rPr>
                <w:rFonts w:ascii="Arial" w:hAnsi="Arial" w:cs="Arial"/>
                <w:b/>
                <w:bCs/>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67BDB3" w14:textId="77777777" w:rsidR="00C83F5B" w:rsidRPr="00113669" w:rsidRDefault="00C83F5B" w:rsidP="00436596">
            <w:pPr>
              <w:jc w:val="center"/>
              <w:rPr>
                <w:rFonts w:ascii="Arial" w:hAnsi="Arial" w:cs="Arial"/>
                <w:b/>
                <w:bCs/>
                <w:sz w:val="22"/>
                <w:szCs w:val="22"/>
              </w:rPr>
            </w:pPr>
            <w:r w:rsidRPr="00113669">
              <w:rPr>
                <w:rFonts w:ascii="Arial" w:hAnsi="Arial" w:cs="Arial"/>
                <w:b/>
                <w:bCs/>
                <w:sz w:val="22"/>
                <w:szCs w:val="22"/>
              </w:rPr>
              <w:t>R$ 16.633,22</w:t>
            </w:r>
          </w:p>
        </w:tc>
      </w:tr>
    </w:tbl>
    <w:p w14:paraId="3F71B0E9" w14:textId="77777777" w:rsidR="00C83F5B" w:rsidRPr="00BB744C" w:rsidRDefault="00C83F5B" w:rsidP="00C83F5B">
      <w:pPr>
        <w:autoSpaceDE w:val="0"/>
        <w:autoSpaceDN w:val="0"/>
        <w:adjustRightInd w:val="0"/>
        <w:jc w:val="both"/>
      </w:pPr>
      <w:r w:rsidRPr="00BB744C">
        <w:rPr>
          <w:b/>
          <w:bCs/>
        </w:rPr>
        <w:t>Despesas -</w:t>
      </w:r>
      <w:r w:rsidRPr="00BB744C">
        <w:t xml:space="preserve"> Todas as despesas inerentes à realização dos serviços, tais seguros, taxas, impostos, salários, encargos trabalhistas, sociais e outros que resultarem do fiel cumprimento dos serviços propostos, será inteiramente de responsabilidade da empresa contratada. </w:t>
      </w:r>
    </w:p>
    <w:p w14:paraId="079CB7B6" w14:textId="7C05C172" w:rsidR="00C83F5B" w:rsidRPr="00BB744C" w:rsidRDefault="00C83F5B" w:rsidP="00C83F5B">
      <w:pPr>
        <w:pStyle w:val="Default"/>
        <w:jc w:val="both"/>
        <w:rPr>
          <w:rFonts w:ascii="Times New Roman" w:hAnsi="Times New Roman" w:cs="Times New Roman"/>
        </w:rPr>
      </w:pPr>
      <w:r w:rsidRPr="00BB744C">
        <w:rPr>
          <w:rFonts w:ascii="Times New Roman" w:hAnsi="Times New Roman" w:cs="Times New Roman"/>
          <w:b/>
          <w:bCs/>
        </w:rPr>
        <w:lastRenderedPageBreak/>
        <w:t>MÉTODO APLICADO PARA A DEFINIÇÃO DO VALOR ESTIMADO</w:t>
      </w:r>
      <w:r w:rsidRPr="00BB744C">
        <w:rPr>
          <w:rFonts w:ascii="Times New Roman" w:hAnsi="Times New Roman" w:cs="Times New Roman"/>
        </w:rPr>
        <w:t>, conforme  as cotações (MÉDIA) anexa a este  processo resultou, conforme  pesquisa de Preços de empresa do ramos e atividades, orçamento mercado local, preços atualizado de acordos com o atual situação da economia, com os valores estando compatíveis com os praticados no mercado, BASE LEGAL: DA PESQUISA DE PREÇO - Reporto – me com fulcro no Instrução Normativa nº 73 de 05 de Agosto 2020, Lei 8666/93 - valor estimado, os aspectos mercadológicos próprios com o setor públicos e os recursos orçamentários disponíveis.........................................................</w:t>
      </w:r>
      <w:r w:rsidRPr="00BB744C">
        <w:rPr>
          <w:rFonts w:ascii="Times New Roman" w:hAnsi="Times New Roman" w:cs="Times New Roman"/>
        </w:rPr>
        <w:br/>
      </w:r>
      <w:r w:rsidRPr="00BB744C">
        <w:rPr>
          <w:rFonts w:ascii="Times New Roman" w:hAnsi="Times New Roman" w:cs="Times New Roman"/>
          <w:b/>
          <w:bCs/>
        </w:rPr>
        <w:t>JUSTIFICATIVAS PARA O METODOLOGIA UTILIZADA</w:t>
      </w:r>
      <w:r w:rsidRPr="00BB744C">
        <w:rPr>
          <w:rFonts w:ascii="Times New Roman" w:hAnsi="Times New Roman" w:cs="Times New Roman"/>
        </w:rPr>
        <w:t>, O valor deverá esta em  conformidade com valores praticados no mercado. Por outro lado, tem-se que a Secretaria Municipal de Saúde conta com dotação orçamentária capaz de garantir tal despesa e que o Poder Executivo Municipal está autorizado a Aquisição que e necessária para o bom andamentos e funcionamento do Hospital Municipal de Saúde; Assim, submeto a presente justificativa a análise e posterior ratificação do Ordenador de Despesas Responsável para os fins do disposto no caput, do art. 26 da Lei n° 8.666/93...........................................................................................</w:t>
      </w:r>
      <w:r w:rsidR="00BB744C">
        <w:rPr>
          <w:rFonts w:ascii="Times New Roman" w:hAnsi="Times New Roman" w:cs="Times New Roman"/>
        </w:rPr>
        <w:t>........</w:t>
      </w:r>
    </w:p>
    <w:p w14:paraId="086BA904" w14:textId="006A3E5D" w:rsidR="00BB744C" w:rsidRDefault="00BB744C" w:rsidP="00BB744C">
      <w:pPr>
        <w:ind w:left="900"/>
        <w:jc w:val="both"/>
      </w:pPr>
    </w:p>
    <w:p w14:paraId="68FAC7FA" w14:textId="571214D6" w:rsidR="00BB744C" w:rsidRPr="00BB744C" w:rsidRDefault="00BB744C" w:rsidP="00BB744C">
      <w:pPr>
        <w:ind w:left="900"/>
        <w:jc w:val="center"/>
        <w:rPr>
          <w:b/>
          <w:bCs/>
        </w:rPr>
      </w:pPr>
      <w:r w:rsidRPr="00BB744C">
        <w:rPr>
          <w:b/>
          <w:bCs/>
        </w:rPr>
        <w:t>QUANTITATIVO E DESCRIÇÃO DOS SERVIÇOS</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377"/>
        <w:gridCol w:w="1997"/>
        <w:gridCol w:w="991"/>
        <w:gridCol w:w="687"/>
        <w:gridCol w:w="1607"/>
        <w:gridCol w:w="1983"/>
      </w:tblGrid>
      <w:tr w:rsidR="00BB744C" w:rsidRPr="00D215C0" w14:paraId="33146793" w14:textId="77777777" w:rsidTr="00180EEA">
        <w:tc>
          <w:tcPr>
            <w:tcW w:w="750" w:type="dxa"/>
            <w:shd w:val="clear" w:color="auto" w:fill="auto"/>
          </w:tcPr>
          <w:p w14:paraId="77D6A4F3"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ITEM</w:t>
            </w:r>
          </w:p>
        </w:tc>
        <w:tc>
          <w:tcPr>
            <w:tcW w:w="1377" w:type="dxa"/>
            <w:shd w:val="clear" w:color="auto" w:fill="auto"/>
          </w:tcPr>
          <w:p w14:paraId="0082E409"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CÓD. TCE</w:t>
            </w:r>
          </w:p>
        </w:tc>
        <w:tc>
          <w:tcPr>
            <w:tcW w:w="1997" w:type="dxa"/>
            <w:shd w:val="clear" w:color="auto" w:fill="auto"/>
          </w:tcPr>
          <w:p w14:paraId="3872D428"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DESCRIÇÃO</w:t>
            </w:r>
          </w:p>
        </w:tc>
        <w:tc>
          <w:tcPr>
            <w:tcW w:w="991" w:type="dxa"/>
            <w:shd w:val="clear" w:color="auto" w:fill="auto"/>
          </w:tcPr>
          <w:p w14:paraId="2841E6CA"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UND.</w:t>
            </w:r>
          </w:p>
        </w:tc>
        <w:tc>
          <w:tcPr>
            <w:tcW w:w="687" w:type="dxa"/>
            <w:shd w:val="clear" w:color="auto" w:fill="auto"/>
          </w:tcPr>
          <w:p w14:paraId="033F93AD"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QTD.</w:t>
            </w:r>
          </w:p>
        </w:tc>
        <w:tc>
          <w:tcPr>
            <w:tcW w:w="1607" w:type="dxa"/>
            <w:shd w:val="clear" w:color="auto" w:fill="auto"/>
          </w:tcPr>
          <w:p w14:paraId="3911017B"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V. UNIT.</w:t>
            </w:r>
          </w:p>
        </w:tc>
        <w:tc>
          <w:tcPr>
            <w:tcW w:w="1983" w:type="dxa"/>
            <w:shd w:val="clear" w:color="auto" w:fill="auto"/>
          </w:tcPr>
          <w:p w14:paraId="5C7296EA" w14:textId="77777777" w:rsidR="00BB744C" w:rsidRPr="00E30D41" w:rsidRDefault="00BB744C" w:rsidP="00436596">
            <w:pPr>
              <w:widowControl w:val="0"/>
              <w:autoSpaceDE w:val="0"/>
              <w:autoSpaceDN w:val="0"/>
              <w:jc w:val="center"/>
              <w:rPr>
                <w:rFonts w:ascii="Calibri" w:eastAsia="Calibri" w:hAnsi="Calibri"/>
                <w:b/>
                <w:bCs/>
                <w:sz w:val="22"/>
                <w:szCs w:val="22"/>
              </w:rPr>
            </w:pPr>
            <w:r w:rsidRPr="00E30D41">
              <w:rPr>
                <w:rFonts w:ascii="Calibri" w:eastAsia="Calibri" w:hAnsi="Calibri"/>
                <w:b/>
                <w:bCs/>
                <w:sz w:val="22"/>
                <w:szCs w:val="22"/>
              </w:rPr>
              <w:t>VALOR TOTAL</w:t>
            </w:r>
          </w:p>
        </w:tc>
      </w:tr>
      <w:tr w:rsidR="00BB744C" w14:paraId="50E3F439" w14:textId="77777777" w:rsidTr="00180EEA">
        <w:tc>
          <w:tcPr>
            <w:tcW w:w="750" w:type="dxa"/>
            <w:shd w:val="clear" w:color="auto" w:fill="auto"/>
            <w:vAlign w:val="center"/>
          </w:tcPr>
          <w:p w14:paraId="30D640B4" w14:textId="77777777" w:rsidR="00BB744C" w:rsidRPr="00573C24" w:rsidRDefault="00BB744C" w:rsidP="00436596">
            <w:pPr>
              <w:widowControl w:val="0"/>
              <w:autoSpaceDE w:val="0"/>
              <w:autoSpaceDN w:val="0"/>
              <w:jc w:val="center"/>
              <w:rPr>
                <w:rFonts w:ascii="Bookman Old Style" w:eastAsia="Calibri" w:hAnsi="Bookman Old Style"/>
                <w:color w:val="000000"/>
                <w:sz w:val="22"/>
                <w:szCs w:val="22"/>
              </w:rPr>
            </w:pPr>
            <w:r w:rsidRPr="00573C24">
              <w:rPr>
                <w:rFonts w:ascii="Bookman Old Style" w:eastAsia="Calibri" w:hAnsi="Bookman Old Style"/>
                <w:color w:val="000000"/>
                <w:sz w:val="22"/>
                <w:szCs w:val="22"/>
              </w:rPr>
              <w:t>01</w:t>
            </w:r>
          </w:p>
        </w:tc>
        <w:tc>
          <w:tcPr>
            <w:tcW w:w="1377" w:type="dxa"/>
            <w:shd w:val="clear" w:color="auto" w:fill="auto"/>
            <w:vAlign w:val="center"/>
          </w:tcPr>
          <w:p w14:paraId="267D0C1D" w14:textId="3361D19F" w:rsidR="00BB744C" w:rsidRPr="005040A1" w:rsidRDefault="005040A1" w:rsidP="00436596">
            <w:pPr>
              <w:widowControl w:val="0"/>
              <w:autoSpaceDE w:val="0"/>
              <w:autoSpaceDN w:val="0"/>
              <w:jc w:val="center"/>
              <w:rPr>
                <w:rFonts w:ascii="Bookman Old Style" w:eastAsia="Calibri" w:hAnsi="Bookman Old Style"/>
                <w:color w:val="000000"/>
                <w:sz w:val="22"/>
                <w:szCs w:val="22"/>
              </w:rPr>
            </w:pPr>
            <w:r w:rsidRPr="005040A1">
              <w:rPr>
                <w:rFonts w:ascii="Bookman Old Style" w:hAnsi="Bookman Old Style"/>
                <w:color w:val="212529"/>
                <w:sz w:val="22"/>
                <w:szCs w:val="22"/>
                <w:shd w:val="clear" w:color="auto" w:fill="FFFFFF"/>
              </w:rPr>
              <w:t>256924-8</w:t>
            </w:r>
          </w:p>
        </w:tc>
        <w:tc>
          <w:tcPr>
            <w:tcW w:w="1997" w:type="dxa"/>
            <w:shd w:val="clear" w:color="auto" w:fill="auto"/>
            <w:vAlign w:val="center"/>
          </w:tcPr>
          <w:p w14:paraId="26467C65" w14:textId="77777777" w:rsidR="00BB744C" w:rsidRPr="00573C24" w:rsidRDefault="00BB744C" w:rsidP="00436596">
            <w:pPr>
              <w:widowControl w:val="0"/>
              <w:autoSpaceDE w:val="0"/>
              <w:autoSpaceDN w:val="0"/>
              <w:jc w:val="both"/>
              <w:rPr>
                <w:rFonts w:ascii="Bookman Old Style" w:eastAsia="Calibri" w:hAnsi="Bookman Old Style"/>
                <w:color w:val="000000"/>
                <w:sz w:val="22"/>
                <w:szCs w:val="22"/>
              </w:rPr>
            </w:pPr>
            <w:r w:rsidRPr="00573C24">
              <w:rPr>
                <w:rFonts w:ascii="Bookman Old Style" w:hAnsi="Bookman Old Style"/>
                <w:color w:val="000000"/>
                <w:sz w:val="22"/>
                <w:szCs w:val="22"/>
              </w:rPr>
              <w:t>prestação de serviços de locação de enxoval de hotelaria hospitalar e Higienização de enxoval hospitalar, envolvendo o processamento de roupas e tecidos em geral em todas as suas etapas, desde sua utilização até seu retorno em ideais condições de reuso, sob situações higiênico – sanitárias adequadas.</w:t>
            </w:r>
          </w:p>
        </w:tc>
        <w:tc>
          <w:tcPr>
            <w:tcW w:w="991" w:type="dxa"/>
            <w:shd w:val="clear" w:color="auto" w:fill="auto"/>
            <w:vAlign w:val="center"/>
          </w:tcPr>
          <w:p w14:paraId="791EE995" w14:textId="77777777" w:rsidR="00BB744C" w:rsidRPr="00573C24" w:rsidRDefault="00BB744C" w:rsidP="00436596">
            <w:pPr>
              <w:widowControl w:val="0"/>
              <w:autoSpaceDE w:val="0"/>
              <w:autoSpaceDN w:val="0"/>
              <w:jc w:val="center"/>
              <w:rPr>
                <w:rFonts w:ascii="Bookman Old Style" w:eastAsia="Calibri" w:hAnsi="Bookman Old Style"/>
                <w:color w:val="000000"/>
                <w:sz w:val="22"/>
                <w:szCs w:val="22"/>
              </w:rPr>
            </w:pPr>
            <w:r w:rsidRPr="00573C24">
              <w:rPr>
                <w:rFonts w:ascii="Bookman Old Style" w:eastAsia="Calibri" w:hAnsi="Bookman Old Style"/>
                <w:color w:val="000000"/>
                <w:sz w:val="22"/>
                <w:szCs w:val="22"/>
              </w:rPr>
              <w:t>mensal</w:t>
            </w:r>
          </w:p>
        </w:tc>
        <w:tc>
          <w:tcPr>
            <w:tcW w:w="687" w:type="dxa"/>
            <w:shd w:val="clear" w:color="auto" w:fill="auto"/>
            <w:vAlign w:val="center"/>
          </w:tcPr>
          <w:p w14:paraId="31F3F07E" w14:textId="77777777" w:rsidR="00BB744C" w:rsidRPr="00573C24" w:rsidRDefault="00BB744C" w:rsidP="00436596">
            <w:pPr>
              <w:widowControl w:val="0"/>
              <w:autoSpaceDE w:val="0"/>
              <w:autoSpaceDN w:val="0"/>
              <w:jc w:val="center"/>
              <w:rPr>
                <w:rFonts w:ascii="Bookman Old Style" w:eastAsia="Calibri" w:hAnsi="Bookman Old Style"/>
                <w:color w:val="000000"/>
                <w:sz w:val="22"/>
                <w:szCs w:val="22"/>
              </w:rPr>
            </w:pPr>
            <w:r w:rsidRPr="00573C24">
              <w:rPr>
                <w:rFonts w:ascii="Bookman Old Style" w:eastAsia="Calibri" w:hAnsi="Bookman Old Style"/>
                <w:color w:val="000000"/>
                <w:sz w:val="22"/>
                <w:szCs w:val="22"/>
              </w:rPr>
              <w:t>12</w:t>
            </w:r>
          </w:p>
        </w:tc>
        <w:tc>
          <w:tcPr>
            <w:tcW w:w="1607" w:type="dxa"/>
            <w:shd w:val="clear" w:color="auto" w:fill="auto"/>
            <w:vAlign w:val="center"/>
          </w:tcPr>
          <w:p w14:paraId="765DD2E2" w14:textId="77777777" w:rsidR="00BB744C" w:rsidRPr="00573C24" w:rsidRDefault="00BB744C" w:rsidP="00436596">
            <w:pPr>
              <w:jc w:val="center"/>
              <w:rPr>
                <w:rFonts w:ascii="Bookman Old Style" w:hAnsi="Bookman Old Style" w:cs="Calibri"/>
                <w:color w:val="000000"/>
                <w:sz w:val="22"/>
                <w:szCs w:val="22"/>
              </w:rPr>
            </w:pPr>
            <w:r w:rsidRPr="00573C24">
              <w:rPr>
                <w:rFonts w:ascii="Bookman Old Style" w:hAnsi="Bookman Old Style" w:cs="Calibri"/>
                <w:color w:val="000000"/>
                <w:sz w:val="22"/>
                <w:szCs w:val="22"/>
              </w:rPr>
              <w:t>R$</w:t>
            </w:r>
            <w:r>
              <w:rPr>
                <w:rFonts w:ascii="Bookman Old Style" w:hAnsi="Bookman Old Style" w:cs="Calibri"/>
                <w:color w:val="000000"/>
                <w:sz w:val="22"/>
                <w:szCs w:val="22"/>
              </w:rPr>
              <w:t>16.633,22</w:t>
            </w:r>
          </w:p>
        </w:tc>
        <w:tc>
          <w:tcPr>
            <w:tcW w:w="1983" w:type="dxa"/>
            <w:shd w:val="clear" w:color="auto" w:fill="auto"/>
            <w:vAlign w:val="center"/>
          </w:tcPr>
          <w:p w14:paraId="08702263" w14:textId="77777777" w:rsidR="00BB744C" w:rsidRPr="00573C24" w:rsidRDefault="00BB744C" w:rsidP="00436596">
            <w:pPr>
              <w:widowControl w:val="0"/>
              <w:autoSpaceDE w:val="0"/>
              <w:autoSpaceDN w:val="0"/>
              <w:jc w:val="center"/>
              <w:rPr>
                <w:rFonts w:ascii="Bookman Old Style" w:eastAsia="Calibri" w:hAnsi="Bookman Old Style"/>
                <w:color w:val="000000"/>
                <w:sz w:val="22"/>
                <w:szCs w:val="22"/>
              </w:rPr>
            </w:pPr>
            <w:r w:rsidRPr="00573C24">
              <w:rPr>
                <w:rFonts w:ascii="Bookman Old Style" w:hAnsi="Bookman Old Style" w:cs="Calibri"/>
                <w:color w:val="000000"/>
                <w:sz w:val="22"/>
                <w:szCs w:val="22"/>
              </w:rPr>
              <w:t>R$</w:t>
            </w:r>
            <w:r>
              <w:rPr>
                <w:rFonts w:ascii="Bookman Old Style" w:eastAsia="Calibri" w:hAnsi="Bookman Old Style"/>
                <w:color w:val="000000"/>
                <w:sz w:val="22"/>
                <w:szCs w:val="22"/>
              </w:rPr>
              <w:t>199.598,64</w:t>
            </w:r>
          </w:p>
        </w:tc>
      </w:tr>
      <w:tr w:rsidR="00BB744C" w14:paraId="7B98351A" w14:textId="77777777" w:rsidTr="00BB744C">
        <w:tc>
          <w:tcPr>
            <w:tcW w:w="9392" w:type="dxa"/>
            <w:gridSpan w:val="7"/>
            <w:shd w:val="clear" w:color="auto" w:fill="auto"/>
          </w:tcPr>
          <w:p w14:paraId="541D1AC1" w14:textId="77777777" w:rsidR="00BB744C" w:rsidRPr="00F53131" w:rsidRDefault="00BB744C" w:rsidP="00436596">
            <w:pPr>
              <w:widowControl w:val="0"/>
              <w:autoSpaceDE w:val="0"/>
              <w:autoSpaceDN w:val="0"/>
              <w:jc w:val="both"/>
              <w:rPr>
                <w:rFonts w:ascii="Calibri" w:eastAsia="Calibri" w:hAnsi="Calibri"/>
                <w:b/>
                <w:bCs/>
                <w:color w:val="FF0000"/>
                <w:sz w:val="22"/>
                <w:szCs w:val="22"/>
              </w:rPr>
            </w:pPr>
            <w:r>
              <w:rPr>
                <w:b/>
              </w:rPr>
              <w:t>VALOR TOTAL: R$ 199.598,64 (CENTO E NOVENTA E NOVE MIL E QUINHENTOS</w:t>
            </w:r>
            <w:proofErr w:type="gramStart"/>
            <w:r>
              <w:rPr>
                <w:b/>
              </w:rPr>
              <w:t xml:space="preserve">  </w:t>
            </w:r>
            <w:proofErr w:type="gramEnd"/>
            <w:r>
              <w:rPr>
                <w:b/>
              </w:rPr>
              <w:t>E NOVENTA E OITO REAIS E SESSENTA E QUATRO).</w:t>
            </w:r>
          </w:p>
        </w:tc>
      </w:tr>
    </w:tbl>
    <w:p w14:paraId="22406529" w14:textId="77777777" w:rsidR="00C83F5B" w:rsidRPr="00B206BC" w:rsidRDefault="00C83F5B" w:rsidP="00C83F5B">
      <w:pPr>
        <w:pStyle w:val="Default"/>
      </w:pPr>
    </w:p>
    <w:p w14:paraId="0BD085CA" w14:textId="5E154BCB" w:rsidR="002D54D5" w:rsidRDefault="00BB744C" w:rsidP="002D54D5">
      <w:pPr>
        <w:autoSpaceDE w:val="0"/>
        <w:autoSpaceDN w:val="0"/>
        <w:adjustRightInd w:val="0"/>
        <w:jc w:val="both"/>
      </w:pPr>
      <w:r>
        <w:t xml:space="preserve">6.2 </w:t>
      </w:r>
      <w:r w:rsidR="002D54D5" w:rsidRPr="00CF22FB">
        <w:t>As quantidades descritos acima são meramente estimativas, podendo variar durante a vigência da ata de regist</w:t>
      </w:r>
      <w:r w:rsidR="002D54D5">
        <w:t xml:space="preserve">ro </w:t>
      </w:r>
      <w:r w:rsidR="002D54D5" w:rsidRPr="00CF22FB">
        <w:t>de preços, não cabendo a licitante vencedor</w:t>
      </w:r>
      <w:r w:rsidR="002D54D5">
        <w:t xml:space="preserve">a do certame quaisquer </w:t>
      </w:r>
      <w:r w:rsidR="002D54D5">
        <w:lastRenderedPageBreak/>
        <w:t>direitos</w:t>
      </w:r>
      <w:r w:rsidR="002D54D5" w:rsidRPr="00CF22FB">
        <w:t xml:space="preserve"> caso não seja atingida a quantidade total durante o prazo da vigência da ata de registro de preços;</w:t>
      </w:r>
    </w:p>
    <w:p w14:paraId="59A945BC" w14:textId="77777777" w:rsidR="00FA5A0D" w:rsidRPr="00935BD6" w:rsidRDefault="00FA5A0D" w:rsidP="00CF5161">
      <w:pPr>
        <w:widowControl w:val="0"/>
        <w:tabs>
          <w:tab w:val="right" w:pos="10647"/>
        </w:tabs>
        <w:autoSpaceDE w:val="0"/>
        <w:autoSpaceDN w:val="0"/>
        <w:adjustRightInd w:val="0"/>
        <w:rPr>
          <w:bCs/>
          <w:color w:val="000000"/>
        </w:rPr>
      </w:pPr>
    </w:p>
    <w:p w14:paraId="4DE535B5" w14:textId="77777777" w:rsidR="00A3359A" w:rsidRPr="004C755D" w:rsidRDefault="00853390" w:rsidP="00CF5161">
      <w:pPr>
        <w:widowControl w:val="0"/>
        <w:tabs>
          <w:tab w:val="center" w:pos="9052"/>
          <w:tab w:val="right" w:pos="10710"/>
        </w:tabs>
        <w:autoSpaceDE w:val="0"/>
        <w:autoSpaceDN w:val="0"/>
        <w:adjustRightInd w:val="0"/>
        <w:rPr>
          <w:rFonts w:ascii="Arial" w:hAnsi="Arial" w:cs="Arial"/>
          <w:color w:val="000000"/>
          <w:sz w:val="21"/>
          <w:szCs w:val="21"/>
        </w:rPr>
      </w:pPr>
      <w:r>
        <w:rPr>
          <w:b/>
        </w:rPr>
        <w:t>7</w:t>
      </w:r>
      <w:r w:rsidR="00A3359A" w:rsidRPr="00645B94">
        <w:rPr>
          <w:b/>
        </w:rPr>
        <w:t xml:space="preserve">.0 - </w:t>
      </w:r>
      <w:r w:rsidR="00A3359A" w:rsidRPr="00645B94">
        <w:rPr>
          <w:b/>
          <w:bCs/>
          <w:color w:val="000000"/>
        </w:rPr>
        <w:t>DA DOTAÇÃO ORÇAMENTÁRIA:</w:t>
      </w:r>
    </w:p>
    <w:p w14:paraId="6D4A369F" w14:textId="77777777" w:rsidR="00E47D13" w:rsidRDefault="00853390" w:rsidP="00801255">
      <w:pPr>
        <w:widowControl w:val="0"/>
        <w:tabs>
          <w:tab w:val="center" w:pos="529"/>
          <w:tab w:val="center" w:pos="1336"/>
          <w:tab w:val="left" w:pos="1873"/>
          <w:tab w:val="center" w:pos="8625"/>
          <w:tab w:val="center" w:pos="9810"/>
        </w:tabs>
        <w:autoSpaceDE w:val="0"/>
        <w:autoSpaceDN w:val="0"/>
        <w:adjustRightInd w:val="0"/>
        <w:spacing w:before="153"/>
        <w:jc w:val="both"/>
        <w:rPr>
          <w:b/>
        </w:rPr>
      </w:pPr>
      <w:r>
        <w:t>7</w:t>
      </w:r>
      <w:r w:rsidR="00A3359A" w:rsidRPr="00645B94">
        <w:t>.1 - Os recursos necessários ao objeto da presente licitação correrão por conta da seguinte Dotação Orçamentária:</w:t>
      </w:r>
    </w:p>
    <w:p w14:paraId="531E51BE" w14:textId="77777777" w:rsidR="0041652A" w:rsidRDefault="0041652A" w:rsidP="0041652A">
      <w:pPr>
        <w:rPr>
          <w:highlight w:val="lightGray"/>
        </w:rPr>
      </w:pPr>
    </w:p>
    <w:p w14:paraId="65143E59" w14:textId="77777777" w:rsidR="00C52097" w:rsidRDefault="00C52097" w:rsidP="00C52097">
      <w:pPr>
        <w:jc w:val="both"/>
        <w:rPr>
          <w:highlight w:val="lightGray"/>
        </w:rPr>
      </w:pPr>
      <w:r>
        <w:rPr>
          <w:highlight w:val="lightGray"/>
        </w:rPr>
        <w:t>Órgão:</w:t>
      </w:r>
    </w:p>
    <w:p w14:paraId="54A8D50A" w14:textId="77777777" w:rsidR="00C52097" w:rsidRDefault="00C52097" w:rsidP="00C52097">
      <w:pPr>
        <w:jc w:val="both"/>
        <w:rPr>
          <w:highlight w:val="lightGray"/>
        </w:rPr>
      </w:pPr>
      <w:proofErr w:type="gramStart"/>
      <w:r>
        <w:rPr>
          <w:highlight w:val="lightGray"/>
        </w:rPr>
        <w:t>05 – Secretaria</w:t>
      </w:r>
      <w:proofErr w:type="gramEnd"/>
      <w:r>
        <w:rPr>
          <w:highlight w:val="lightGray"/>
        </w:rPr>
        <w:t xml:space="preserve"> Municipal de Saúde</w:t>
      </w:r>
    </w:p>
    <w:p w14:paraId="6C01D25F" w14:textId="77777777" w:rsidR="00C52097" w:rsidRDefault="00C52097" w:rsidP="00C52097">
      <w:pPr>
        <w:jc w:val="both"/>
        <w:rPr>
          <w:highlight w:val="lightGray"/>
        </w:rPr>
      </w:pPr>
      <w:r>
        <w:rPr>
          <w:highlight w:val="lightGray"/>
        </w:rPr>
        <w:t>001 – Fundo Municipal de Saúde - FMS</w:t>
      </w:r>
    </w:p>
    <w:p w14:paraId="1CF07C60" w14:textId="77777777" w:rsidR="00C52097" w:rsidRDefault="00C52097" w:rsidP="00C52097">
      <w:pPr>
        <w:rPr>
          <w:highlight w:val="lightGray"/>
        </w:rPr>
      </w:pPr>
      <w:r>
        <w:rPr>
          <w:highlight w:val="lightGray"/>
        </w:rPr>
        <w:t>10 – Saúde</w:t>
      </w:r>
    </w:p>
    <w:p w14:paraId="50E03E13" w14:textId="77777777" w:rsidR="00C52097" w:rsidRDefault="00C52097" w:rsidP="00C52097">
      <w:pPr>
        <w:rPr>
          <w:highlight w:val="lightGray"/>
        </w:rPr>
      </w:pPr>
      <w:proofErr w:type="gramStart"/>
      <w:r>
        <w:rPr>
          <w:highlight w:val="lightGray"/>
        </w:rPr>
        <w:t>302 – Assistência</w:t>
      </w:r>
      <w:proofErr w:type="gramEnd"/>
      <w:r>
        <w:rPr>
          <w:highlight w:val="lightGray"/>
        </w:rPr>
        <w:t xml:space="preserve"> Hospitalar e Ambulatorial</w:t>
      </w:r>
    </w:p>
    <w:p w14:paraId="45BA3884" w14:textId="77777777" w:rsidR="00C52097" w:rsidRDefault="00C52097" w:rsidP="00C52097">
      <w:pPr>
        <w:rPr>
          <w:highlight w:val="lightGray"/>
        </w:rPr>
      </w:pPr>
      <w:proofErr w:type="gramStart"/>
      <w:r>
        <w:rPr>
          <w:highlight w:val="lightGray"/>
        </w:rPr>
        <w:t>0012 – Atendimento</w:t>
      </w:r>
      <w:proofErr w:type="gramEnd"/>
      <w:r>
        <w:rPr>
          <w:highlight w:val="lightGray"/>
        </w:rPr>
        <w:t xml:space="preserve"> de Média e Alta Complexidade</w:t>
      </w:r>
    </w:p>
    <w:p w14:paraId="14170316" w14:textId="77777777" w:rsidR="00C52097" w:rsidRDefault="00C52097" w:rsidP="00C52097">
      <w:pPr>
        <w:rPr>
          <w:highlight w:val="lightGray"/>
        </w:rPr>
      </w:pPr>
      <w:r>
        <w:rPr>
          <w:highlight w:val="lightGray"/>
        </w:rPr>
        <w:t>2069 – Manutenção e Encargos com Centro de Saúde</w:t>
      </w:r>
    </w:p>
    <w:p w14:paraId="51DE2261" w14:textId="77777777" w:rsidR="00C52097" w:rsidRDefault="00C52097" w:rsidP="00C52097">
      <w:pPr>
        <w:rPr>
          <w:highlight w:val="lightGray"/>
        </w:rPr>
      </w:pPr>
      <w:r>
        <w:rPr>
          <w:highlight w:val="lightGray"/>
        </w:rPr>
        <w:t>3390.39.00.00.00 – Outros Serviços de Terceiros</w:t>
      </w:r>
      <w:proofErr w:type="gramStart"/>
      <w:r>
        <w:rPr>
          <w:highlight w:val="lightGray"/>
        </w:rPr>
        <w:t>........</w:t>
      </w:r>
      <w:proofErr w:type="gramEnd"/>
      <w:r>
        <w:rPr>
          <w:highlight w:val="lightGray"/>
        </w:rPr>
        <w:t xml:space="preserve"> R$ 1.200.000,00</w:t>
      </w:r>
      <w:proofErr w:type="gramStart"/>
      <w:r>
        <w:rPr>
          <w:highlight w:val="lightGray"/>
        </w:rPr>
        <w:t>..........</w:t>
      </w:r>
      <w:proofErr w:type="spellStart"/>
      <w:proofErr w:type="gramEnd"/>
      <w:r>
        <w:rPr>
          <w:highlight w:val="lightGray"/>
        </w:rPr>
        <w:t>Dot</w:t>
      </w:r>
      <w:proofErr w:type="spellEnd"/>
      <w:r>
        <w:rPr>
          <w:highlight w:val="lightGray"/>
        </w:rPr>
        <w:t>.(204)</w:t>
      </w:r>
    </w:p>
    <w:p w14:paraId="2FF37B85" w14:textId="3A94B256" w:rsidR="00801255" w:rsidRPr="00113669" w:rsidRDefault="00C52097" w:rsidP="00C52097">
      <w:pPr>
        <w:jc w:val="both"/>
        <w:rPr>
          <w:highlight w:val="lightGray"/>
        </w:rPr>
      </w:pPr>
      <w:r w:rsidRPr="00113669">
        <w:rPr>
          <w:highlight w:val="lightGray"/>
        </w:rPr>
        <w:t xml:space="preserve">Fonte. 46: Transferências Fundo a Fundo de Rec. do SUS provenientes Gov. </w:t>
      </w:r>
      <w:proofErr w:type="gramStart"/>
      <w:r w:rsidRPr="00113669">
        <w:rPr>
          <w:highlight w:val="lightGray"/>
        </w:rPr>
        <w:t>Federal</w:t>
      </w:r>
      <w:proofErr w:type="gramEnd"/>
    </w:p>
    <w:p w14:paraId="758A7038" w14:textId="77777777" w:rsidR="00C52097" w:rsidRPr="00C52097" w:rsidRDefault="00C52097" w:rsidP="00C52097">
      <w:pPr>
        <w:jc w:val="both"/>
        <w:rPr>
          <w:color w:val="FF0000"/>
          <w:highlight w:val="lightGray"/>
        </w:rPr>
      </w:pPr>
    </w:p>
    <w:p w14:paraId="2AD67043" w14:textId="77777777" w:rsidR="004F7E6D" w:rsidRPr="00C409BC" w:rsidRDefault="00853390" w:rsidP="004F7E6D">
      <w:pPr>
        <w:spacing w:after="120"/>
        <w:rPr>
          <w:b/>
        </w:rPr>
      </w:pPr>
      <w:r>
        <w:rPr>
          <w:b/>
        </w:rPr>
        <w:t>8</w:t>
      </w:r>
      <w:r w:rsidR="004F7E6D" w:rsidRPr="00C409BC">
        <w:rPr>
          <w:b/>
        </w:rPr>
        <w:t>. CRITÉRIO DE JULGAMENTO</w:t>
      </w:r>
    </w:p>
    <w:p w14:paraId="7F9D9719" w14:textId="77777777" w:rsidR="00096C5A" w:rsidRPr="00046349" w:rsidRDefault="00853390" w:rsidP="004F7E6D">
      <w:pPr>
        <w:spacing w:after="120"/>
        <w:rPr>
          <w:b/>
        </w:rPr>
      </w:pPr>
      <w:r>
        <w:t>8</w:t>
      </w:r>
      <w:r w:rsidR="004F7E6D" w:rsidRPr="00C409BC">
        <w:t>.1</w:t>
      </w:r>
      <w:r w:rsidR="004F7E6D">
        <w:rPr>
          <w:b/>
        </w:rPr>
        <w:t xml:space="preserve"> </w:t>
      </w:r>
      <w:r w:rsidR="004F7E6D" w:rsidRPr="00C409BC">
        <w:t xml:space="preserve">O critério de julgamento das propostas será o </w:t>
      </w:r>
      <w:r w:rsidR="00414F78">
        <w:rPr>
          <w:b/>
        </w:rPr>
        <w:t>MENOR PREÇ</w:t>
      </w:r>
      <w:r w:rsidR="00E47D13">
        <w:rPr>
          <w:b/>
        </w:rPr>
        <w:t>O POR ITEM</w:t>
      </w:r>
      <w:r w:rsidR="004F7E6D" w:rsidRPr="00C409BC">
        <w:rPr>
          <w:b/>
        </w:rPr>
        <w:t>.</w:t>
      </w:r>
    </w:p>
    <w:p w14:paraId="5BBA9556" w14:textId="77777777" w:rsidR="004F7E6D" w:rsidRPr="00C409BC" w:rsidRDefault="00853390" w:rsidP="004F7E6D">
      <w:pPr>
        <w:spacing w:after="120"/>
        <w:rPr>
          <w:b/>
        </w:rPr>
      </w:pPr>
      <w:r>
        <w:rPr>
          <w:b/>
        </w:rPr>
        <w:t>9</w:t>
      </w:r>
      <w:r w:rsidR="004F7E6D" w:rsidRPr="00C409BC">
        <w:rPr>
          <w:b/>
        </w:rPr>
        <w:t xml:space="preserve">. OBRIGAÇÕES DA CONTRATADA </w:t>
      </w:r>
    </w:p>
    <w:p w14:paraId="5CF93030" w14:textId="51FBC29D" w:rsidR="00BB744C" w:rsidRPr="005C3BBD" w:rsidRDefault="00BB744C" w:rsidP="00BB744C">
      <w:pPr>
        <w:autoSpaceDE w:val="0"/>
        <w:autoSpaceDN w:val="0"/>
        <w:adjustRightInd w:val="0"/>
        <w:spacing w:line="276" w:lineRule="auto"/>
        <w:ind w:right="-1"/>
        <w:jc w:val="both"/>
        <w:rPr>
          <w:bCs/>
        </w:rPr>
      </w:pPr>
      <w:r w:rsidRPr="005C3BBD">
        <w:rPr>
          <w:bCs/>
        </w:rPr>
        <w:t>9.1. A CONTRATADA deverá inspecionar a roupa higienizada e efetivamente limpa para que não cheguem ao setor destinatário manchadas, rasgadas, sujas ou com qualquer impureza, onde abone a qualidade dos serviços prestados.</w:t>
      </w:r>
    </w:p>
    <w:p w14:paraId="5EBA82EB" w14:textId="587955D2" w:rsidR="00BB744C" w:rsidRPr="005C3BBD" w:rsidRDefault="00BB744C" w:rsidP="00BB744C">
      <w:pPr>
        <w:autoSpaceDE w:val="0"/>
        <w:autoSpaceDN w:val="0"/>
        <w:adjustRightInd w:val="0"/>
        <w:spacing w:line="276" w:lineRule="auto"/>
        <w:ind w:right="-1"/>
        <w:jc w:val="both"/>
        <w:rPr>
          <w:bCs/>
        </w:rPr>
      </w:pPr>
      <w:r w:rsidRPr="005C3BBD">
        <w:rPr>
          <w:bCs/>
        </w:rPr>
        <w:t>9.2. A CONTRATADA deverá separar toda roupa que apresentar qualidade de limpeza insatisfatória retornando à para que seja feito um novo processo de lavagem ou remoção de manchas e desinfecção, ficando isento de nova pesagem, não havendo ônus para a CONTRATANTE.</w:t>
      </w:r>
    </w:p>
    <w:p w14:paraId="343D5746" w14:textId="07FFA0C3" w:rsidR="00BB744C" w:rsidRPr="005C3BBD" w:rsidRDefault="00BB744C" w:rsidP="00BB744C">
      <w:pPr>
        <w:autoSpaceDE w:val="0"/>
        <w:autoSpaceDN w:val="0"/>
        <w:adjustRightInd w:val="0"/>
        <w:spacing w:line="276" w:lineRule="auto"/>
        <w:ind w:right="-1"/>
        <w:jc w:val="both"/>
        <w:rPr>
          <w:bCs/>
        </w:rPr>
      </w:pPr>
      <w:r w:rsidRPr="005C3BBD">
        <w:rPr>
          <w:bCs/>
        </w:rPr>
        <w:t>9.3. As peças danificadas, desgastadas, ou ainda, fora dos padrões de aceitabilidade definida pela CONTRATANTE serão reparadas por costureiras da CONTRATADA.</w:t>
      </w:r>
    </w:p>
    <w:p w14:paraId="3049F378" w14:textId="143E84F2" w:rsidR="00BB744C" w:rsidRPr="005C3BBD" w:rsidRDefault="00BB744C" w:rsidP="00BB744C">
      <w:pPr>
        <w:autoSpaceDE w:val="0"/>
        <w:autoSpaceDN w:val="0"/>
        <w:adjustRightInd w:val="0"/>
        <w:spacing w:line="276" w:lineRule="auto"/>
        <w:ind w:right="-1"/>
        <w:jc w:val="both"/>
        <w:rPr>
          <w:bCs/>
        </w:rPr>
      </w:pPr>
      <w:r w:rsidRPr="005C3BBD">
        <w:rPr>
          <w:bCs/>
        </w:rPr>
        <w:t>9.4. Todo o pessoal que manipula a roupa na UNIDADE de processamento deverá ser de responsabilidade da CONTRATADA.</w:t>
      </w:r>
    </w:p>
    <w:p w14:paraId="200E10AC" w14:textId="4878343E" w:rsidR="00BB744C" w:rsidRPr="005C3BBD" w:rsidRDefault="00BB744C" w:rsidP="00BB744C">
      <w:pPr>
        <w:autoSpaceDE w:val="0"/>
        <w:autoSpaceDN w:val="0"/>
        <w:adjustRightInd w:val="0"/>
        <w:spacing w:line="276" w:lineRule="auto"/>
        <w:ind w:right="-1"/>
        <w:jc w:val="both"/>
        <w:rPr>
          <w:bCs/>
        </w:rPr>
      </w:pPr>
      <w:r w:rsidRPr="005C3BBD">
        <w:rPr>
          <w:bCs/>
        </w:rPr>
        <w:t>9.5. De acordo com a NR 32, para cada situação de risco deve ser elaborado um programa de educação inicial e continuada do trabalhador. Todos os empregados da CONTRATADA deverão receber treinamento em:</w:t>
      </w:r>
    </w:p>
    <w:p w14:paraId="56A2544D"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t xml:space="preserve">Noções básicas sobre contaminação e controle de infecção, </w:t>
      </w:r>
    </w:p>
    <w:p w14:paraId="2C88E232"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t>Conhecimento das diversas áreas do serviço de lavanderia (barreiras de contaminação, separação dos circuitos de ar) e do hospital como um todo;</w:t>
      </w:r>
    </w:p>
    <w:p w14:paraId="1A5A51F0"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t xml:space="preserve">Noções sobre higiene e segurança do trabalho, incluindo a prevenção de acidentes, incidentes, e doenças relacionadas ao trabalho; </w:t>
      </w:r>
    </w:p>
    <w:p w14:paraId="16061964"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t xml:space="preserve">Noções sobre a elaboração de fórmulas eficientes de lavagem; </w:t>
      </w:r>
    </w:p>
    <w:p w14:paraId="0308C376"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lastRenderedPageBreak/>
        <w:t xml:space="preserve">Orientações profissionais, incluindo formação de atitude ética e de responsabilidade para com o serviço, relacionamento com os colegas, superiores e outros; </w:t>
      </w:r>
    </w:p>
    <w:p w14:paraId="023F26D7" w14:textId="77777777" w:rsidR="00BB744C" w:rsidRPr="005C3BBD" w:rsidRDefault="00BB744C" w:rsidP="00BB744C">
      <w:pPr>
        <w:numPr>
          <w:ilvl w:val="0"/>
          <w:numId w:val="18"/>
        </w:numPr>
        <w:autoSpaceDE w:val="0"/>
        <w:autoSpaceDN w:val="0"/>
        <w:adjustRightInd w:val="0"/>
        <w:spacing w:line="276" w:lineRule="auto"/>
        <w:ind w:left="567" w:right="-1"/>
        <w:jc w:val="both"/>
        <w:rPr>
          <w:bCs/>
        </w:rPr>
      </w:pPr>
      <w:r w:rsidRPr="005C3BBD">
        <w:rPr>
          <w:bCs/>
        </w:rPr>
        <w:t>Utilização de equipamentos de proteção coletiva, individual e vestimentas de Trabalho.</w:t>
      </w:r>
    </w:p>
    <w:p w14:paraId="4BC1B696" w14:textId="2C486933" w:rsidR="00BB744C" w:rsidRPr="005C3BBD" w:rsidRDefault="00BB744C" w:rsidP="00BB744C">
      <w:pPr>
        <w:pStyle w:val="Default"/>
        <w:spacing w:line="276" w:lineRule="auto"/>
        <w:jc w:val="both"/>
        <w:rPr>
          <w:rFonts w:ascii="Times New Roman" w:hAnsi="Times New Roman" w:cs="Times New Roman"/>
          <w:bCs/>
          <w:color w:val="auto"/>
        </w:rPr>
      </w:pPr>
      <w:r w:rsidRPr="005C3BBD">
        <w:rPr>
          <w:rFonts w:ascii="Times New Roman" w:hAnsi="Times New Roman" w:cs="Times New Roman"/>
          <w:bCs/>
        </w:rPr>
        <w:t>9.6. A CONTRATADA deverá assumir, sem ônus para o CONTRATANTE, a substituição e/ou reposição do enxoval hospitalar desgastado ou danificado em decorrência do tempo normal de uso</w:t>
      </w:r>
      <w:r w:rsidRPr="005C3BBD">
        <w:rPr>
          <w:rFonts w:ascii="Times New Roman" w:hAnsi="Times New Roman" w:cs="Times New Roman"/>
          <w:bCs/>
          <w:color w:val="auto"/>
        </w:rPr>
        <w:t>.</w:t>
      </w:r>
    </w:p>
    <w:p w14:paraId="618676F8" w14:textId="0C52ADD3" w:rsidR="00BB744C" w:rsidRPr="005C3BBD" w:rsidRDefault="00BB744C" w:rsidP="00BB744C">
      <w:pPr>
        <w:autoSpaceDE w:val="0"/>
        <w:autoSpaceDN w:val="0"/>
        <w:adjustRightInd w:val="0"/>
        <w:spacing w:line="276" w:lineRule="auto"/>
        <w:jc w:val="both"/>
        <w:rPr>
          <w:bCs/>
        </w:rPr>
      </w:pPr>
      <w:r w:rsidRPr="005C3BBD">
        <w:rPr>
          <w:bCs/>
        </w:rPr>
        <w:t xml:space="preserve">9.7. Para os produtos químicos a serem empregados nos processamentos, suas propriedades e composição química, deverão ser comprovadas mediante apresentação de cópia reprográfica autenticada: frente e verso do certificado de registro dos mesmos nas D.I.S.A.D.S. (Divisão de Produtos Saneantes </w:t>
      </w:r>
      <w:proofErr w:type="spellStart"/>
      <w:r w:rsidRPr="005C3BBD">
        <w:rPr>
          <w:bCs/>
        </w:rPr>
        <w:t>Domisanitários</w:t>
      </w:r>
      <w:proofErr w:type="spellEnd"/>
      <w:r w:rsidRPr="005C3BBD">
        <w:rPr>
          <w:bCs/>
        </w:rPr>
        <w:t xml:space="preserve"> e Divisão Nacional de Vigilância do Ministério da Saúde), sendo que a qualidade do produto deverá manter o padrão de cor ou de brancura e resistências dos tecidos que serão testados a cada 60 (sessenta) dias.</w:t>
      </w:r>
    </w:p>
    <w:p w14:paraId="7E8F0286" w14:textId="5A9544A8" w:rsidR="00BB744C" w:rsidRPr="005C3BBD" w:rsidRDefault="00BB744C" w:rsidP="00BB744C">
      <w:pPr>
        <w:autoSpaceDE w:val="0"/>
        <w:autoSpaceDN w:val="0"/>
        <w:adjustRightInd w:val="0"/>
        <w:spacing w:line="276" w:lineRule="auto"/>
        <w:jc w:val="both"/>
        <w:rPr>
          <w:bCs/>
        </w:rPr>
      </w:pPr>
      <w:r w:rsidRPr="005C3BBD">
        <w:rPr>
          <w:bCs/>
        </w:rPr>
        <w:t>9.8. A CONTRATADA deverá apresentar separadamente as formulações do processo de lavagem descrevendo a operação (dosagem dos produtos, tempo de lavagem e temperatura da água) dos procedimentos a serem realizados para: sujeira pesada (sangue, fezes, pomada, etc.); sujeira leve (sem presença de secreções) e retirada de manchas (químicas e orgânicas), sempre que solicitado.</w:t>
      </w:r>
    </w:p>
    <w:p w14:paraId="4F60C73D" w14:textId="2BAA8A4A" w:rsidR="00BB744C" w:rsidRPr="005C3BBD" w:rsidRDefault="00BB744C" w:rsidP="00BB744C">
      <w:pPr>
        <w:autoSpaceDE w:val="0"/>
        <w:autoSpaceDN w:val="0"/>
        <w:adjustRightInd w:val="0"/>
        <w:spacing w:line="276" w:lineRule="auto"/>
        <w:jc w:val="both"/>
        <w:rPr>
          <w:bCs/>
        </w:rPr>
      </w:pPr>
      <w:r w:rsidRPr="005C3BBD">
        <w:rPr>
          <w:bCs/>
        </w:rPr>
        <w:t>9.9. As dosagens dos produtos a serem utilizados deverão seguir rigorosamente as instruções do fabricante, visando à garantia do serviço executado.</w:t>
      </w:r>
    </w:p>
    <w:p w14:paraId="4EC8530A" w14:textId="2371C0DA" w:rsidR="00BB744C" w:rsidRPr="005C3BBD" w:rsidRDefault="00BB744C" w:rsidP="00BB744C">
      <w:pPr>
        <w:autoSpaceDE w:val="0"/>
        <w:autoSpaceDN w:val="0"/>
        <w:adjustRightInd w:val="0"/>
        <w:spacing w:line="276" w:lineRule="auto"/>
        <w:jc w:val="both"/>
        <w:rPr>
          <w:bCs/>
        </w:rPr>
      </w:pPr>
      <w:r w:rsidRPr="005C3BBD">
        <w:rPr>
          <w:bCs/>
        </w:rPr>
        <w:t>9.10. Declarar, antecipadamente, aceitar todas as condições, métodos e processos de inspeção, verificação e controle adotados pela fiscalização, obrigando-se a fornecer ao CONTRATANTE todos os dados, elementos, explicações, esclarecimentos e comunicações de que este necessitar e que forem julgados necessários ao desempenho de suas atividades.</w:t>
      </w:r>
    </w:p>
    <w:p w14:paraId="76268557" w14:textId="48969C46" w:rsidR="00BB744C" w:rsidRPr="005C3BBD" w:rsidRDefault="00BB744C" w:rsidP="00BB744C">
      <w:pPr>
        <w:autoSpaceDE w:val="0"/>
        <w:autoSpaceDN w:val="0"/>
        <w:adjustRightInd w:val="0"/>
        <w:spacing w:line="276" w:lineRule="auto"/>
        <w:jc w:val="both"/>
        <w:rPr>
          <w:bCs/>
        </w:rPr>
      </w:pPr>
      <w:r w:rsidRPr="005C3BBD">
        <w:rPr>
          <w:bCs/>
        </w:rPr>
        <w:t>9.11. Zelar pelo uso correto, manutenção, limpeza e reparo dos equipamentos, materiais e do ambiente;</w:t>
      </w:r>
    </w:p>
    <w:p w14:paraId="3ED64B39" w14:textId="7C024A15" w:rsidR="00BB744C" w:rsidRPr="005C3BBD" w:rsidRDefault="00BB744C" w:rsidP="00BB744C">
      <w:pPr>
        <w:autoSpaceDE w:val="0"/>
        <w:autoSpaceDN w:val="0"/>
        <w:adjustRightInd w:val="0"/>
        <w:spacing w:line="276" w:lineRule="auto"/>
        <w:jc w:val="both"/>
        <w:rPr>
          <w:bCs/>
        </w:rPr>
      </w:pPr>
      <w:r w:rsidRPr="005C3BBD">
        <w:rPr>
          <w:bCs/>
        </w:rPr>
        <w:t>9.12. Fornecer todos os materiais (panos, detergente neutro, álcool a 70% de uso hospitalar e hipoclorito a 1% pronto uso para limpeza e desinfecção dos carros coletores de roupas sujas).</w:t>
      </w:r>
    </w:p>
    <w:p w14:paraId="3E10A3D9" w14:textId="01A7DACB" w:rsidR="00BB744C" w:rsidRPr="005C3BBD" w:rsidRDefault="005C3BBD" w:rsidP="00BB744C">
      <w:pPr>
        <w:pStyle w:val="Default"/>
        <w:spacing w:line="276" w:lineRule="auto"/>
        <w:jc w:val="both"/>
        <w:rPr>
          <w:rFonts w:ascii="Times New Roman" w:hAnsi="Times New Roman" w:cs="Times New Roman"/>
          <w:bCs/>
        </w:rPr>
      </w:pPr>
      <w:r w:rsidRPr="005C3BBD">
        <w:rPr>
          <w:rFonts w:ascii="Times New Roman" w:hAnsi="Times New Roman" w:cs="Times New Roman"/>
          <w:bCs/>
        </w:rPr>
        <w:t>9</w:t>
      </w:r>
      <w:r w:rsidR="00BB744C" w:rsidRPr="005C3BBD">
        <w:rPr>
          <w:rFonts w:ascii="Times New Roman" w:hAnsi="Times New Roman" w:cs="Times New Roman"/>
          <w:bCs/>
        </w:rPr>
        <w:t xml:space="preserve">.13. </w:t>
      </w:r>
      <w:r w:rsidR="00BB744C" w:rsidRPr="005C3BBD">
        <w:rPr>
          <w:rFonts w:ascii="Times New Roman" w:hAnsi="Times New Roman" w:cs="Times New Roman"/>
          <w:bCs/>
          <w:color w:val="auto"/>
        </w:rPr>
        <w:t xml:space="preserve">Manter seu pessoal uniformizado, limpo, identificando-os através de crachás, com fotografia recente e provendo-os dos Equipamentos de Proteção Individual - EPI’S; </w:t>
      </w:r>
    </w:p>
    <w:p w14:paraId="1F6A8304" w14:textId="3FB10266" w:rsidR="00BB744C" w:rsidRPr="005C3BBD" w:rsidRDefault="005C3BBD" w:rsidP="00BB744C">
      <w:pPr>
        <w:pStyle w:val="Default"/>
        <w:spacing w:line="276" w:lineRule="auto"/>
        <w:jc w:val="both"/>
        <w:rPr>
          <w:rFonts w:ascii="Times New Roman" w:hAnsi="Times New Roman" w:cs="Times New Roman"/>
          <w:bCs/>
          <w:color w:val="auto"/>
        </w:rPr>
      </w:pPr>
      <w:r w:rsidRPr="005C3BBD">
        <w:rPr>
          <w:rFonts w:ascii="Times New Roman" w:hAnsi="Times New Roman" w:cs="Times New Roman"/>
          <w:bCs/>
        </w:rPr>
        <w:t>9</w:t>
      </w:r>
      <w:r w:rsidR="00BB744C" w:rsidRPr="005C3BBD">
        <w:rPr>
          <w:rFonts w:ascii="Times New Roman" w:hAnsi="Times New Roman" w:cs="Times New Roman"/>
          <w:bCs/>
        </w:rPr>
        <w:t xml:space="preserve">.14. </w:t>
      </w:r>
      <w:r w:rsidR="00BB744C" w:rsidRPr="005C3BBD">
        <w:rPr>
          <w:rFonts w:ascii="Times New Roman" w:hAnsi="Times New Roman" w:cs="Times New Roman"/>
          <w:bCs/>
          <w:color w:val="auto"/>
        </w:rPr>
        <w:t>Manter o controle de vacinação, nos termos da legislação vigente, aos empregados diretamente envolvidos na execução dos serviços.</w:t>
      </w:r>
    </w:p>
    <w:p w14:paraId="5430F95C" w14:textId="4CF580D9" w:rsidR="00BB744C" w:rsidRPr="005C3BBD" w:rsidRDefault="005C3BBD" w:rsidP="00BB744C">
      <w:pPr>
        <w:pStyle w:val="Default"/>
        <w:spacing w:line="276" w:lineRule="auto"/>
        <w:jc w:val="both"/>
        <w:rPr>
          <w:rFonts w:ascii="Times New Roman" w:hAnsi="Times New Roman" w:cs="Times New Roman"/>
          <w:bCs/>
        </w:rPr>
      </w:pPr>
      <w:r w:rsidRPr="005C3BBD">
        <w:rPr>
          <w:rFonts w:ascii="Times New Roman" w:hAnsi="Times New Roman" w:cs="Times New Roman"/>
          <w:bCs/>
          <w:color w:val="auto"/>
        </w:rPr>
        <w:t>9</w:t>
      </w:r>
      <w:r w:rsidR="00BB744C" w:rsidRPr="005C3BBD">
        <w:rPr>
          <w:rFonts w:ascii="Times New Roman" w:hAnsi="Times New Roman" w:cs="Times New Roman"/>
          <w:bCs/>
          <w:color w:val="auto"/>
        </w:rPr>
        <w:t xml:space="preserve">.15. Responsabilizar-se pelo fornecimento e conservação dos uniformes, que deverão ser adequados ao tipo de serviço, da categoria profissional contratada, substituindo-o de acordo com o disposto no respectivo Acordo, Convenção ou Dissídio Coletivo de Trabalho, ou quando necessário. Além dos Equipamentos de Proteção Individual – EPI´S. </w:t>
      </w:r>
    </w:p>
    <w:p w14:paraId="75DB0E25" w14:textId="570C7D37" w:rsidR="00BB744C" w:rsidRPr="005C3BBD" w:rsidRDefault="005C3BBD" w:rsidP="00BB744C">
      <w:pPr>
        <w:pStyle w:val="Default"/>
        <w:spacing w:line="276" w:lineRule="auto"/>
        <w:jc w:val="both"/>
        <w:rPr>
          <w:rFonts w:ascii="Times New Roman" w:hAnsi="Times New Roman" w:cs="Times New Roman"/>
          <w:bCs/>
          <w:color w:val="auto"/>
        </w:rPr>
      </w:pPr>
      <w:r w:rsidRPr="005C3BBD">
        <w:rPr>
          <w:rFonts w:ascii="Times New Roman" w:hAnsi="Times New Roman" w:cs="Times New Roman"/>
          <w:bCs/>
        </w:rPr>
        <w:t>9</w:t>
      </w:r>
      <w:r w:rsidR="00BB744C" w:rsidRPr="005C3BBD">
        <w:rPr>
          <w:rFonts w:ascii="Times New Roman" w:hAnsi="Times New Roman" w:cs="Times New Roman"/>
          <w:bCs/>
        </w:rPr>
        <w:t xml:space="preserve">.16. </w:t>
      </w:r>
      <w:r w:rsidR="00BB744C" w:rsidRPr="005C3BBD">
        <w:rPr>
          <w:rFonts w:ascii="Times New Roman" w:hAnsi="Times New Roman" w:cs="Times New Roman"/>
          <w:bCs/>
          <w:color w:val="auto"/>
        </w:rPr>
        <w:t>Apresentar cronograma de treinamento para os seus funcionários com emissão de certificado.</w:t>
      </w:r>
    </w:p>
    <w:p w14:paraId="6FBA8578" w14:textId="646F6BCA" w:rsidR="00BB744C" w:rsidRPr="005C3BBD" w:rsidRDefault="005C3BBD" w:rsidP="00BB744C">
      <w:pPr>
        <w:pStyle w:val="Default"/>
        <w:spacing w:line="276" w:lineRule="auto"/>
        <w:jc w:val="both"/>
        <w:rPr>
          <w:rFonts w:ascii="Times New Roman" w:hAnsi="Times New Roman" w:cs="Times New Roman"/>
          <w:bCs/>
        </w:rPr>
      </w:pPr>
      <w:r w:rsidRPr="005C3BBD">
        <w:rPr>
          <w:rFonts w:ascii="Times New Roman" w:hAnsi="Times New Roman" w:cs="Times New Roman"/>
          <w:bCs/>
          <w:color w:val="auto"/>
        </w:rPr>
        <w:t>9</w:t>
      </w:r>
      <w:r w:rsidR="00BB744C" w:rsidRPr="005C3BBD">
        <w:rPr>
          <w:rFonts w:ascii="Times New Roman" w:hAnsi="Times New Roman" w:cs="Times New Roman"/>
          <w:bCs/>
          <w:color w:val="auto"/>
        </w:rPr>
        <w:t xml:space="preserve">.17. Responsabilizar-se por acidentes na execução dos serviços, bem como responder civil e/ou criminalmente, por quaisquer danos causados, diretamente ou indiretamente, à </w:t>
      </w:r>
      <w:r w:rsidR="00BB744C" w:rsidRPr="005C3BBD">
        <w:rPr>
          <w:rFonts w:ascii="Times New Roman" w:hAnsi="Times New Roman" w:cs="Times New Roman"/>
          <w:bCs/>
          <w:color w:val="auto"/>
        </w:rPr>
        <w:lastRenderedPageBreak/>
        <w:t xml:space="preserve">CONTRATANTE ou a terceiros, decorrentes de sua culpa ou dolo e manter a CONTRATANTE a salvo de quaisquer queixas, reivindicações ou reclamações de seus empregados e/ou de terceiros, em decorrência da prestação dos serviços contratados. </w:t>
      </w:r>
    </w:p>
    <w:p w14:paraId="619F3950" w14:textId="6992D039" w:rsidR="00BB744C" w:rsidRPr="005C3BBD" w:rsidRDefault="005C3BBD" w:rsidP="00BB744C">
      <w:pPr>
        <w:autoSpaceDE w:val="0"/>
        <w:autoSpaceDN w:val="0"/>
        <w:adjustRightInd w:val="0"/>
        <w:spacing w:line="276" w:lineRule="auto"/>
        <w:jc w:val="both"/>
        <w:rPr>
          <w:bCs/>
        </w:rPr>
      </w:pPr>
      <w:r w:rsidRPr="005C3BBD">
        <w:rPr>
          <w:bCs/>
        </w:rPr>
        <w:t>9</w:t>
      </w:r>
      <w:r w:rsidR="00BB744C" w:rsidRPr="005C3BBD">
        <w:rPr>
          <w:bCs/>
        </w:rPr>
        <w:t>.18. Manter rigorosa pontualidade do pagamento de seus empregados e demais encargos decorrentes do contrato de trabalho, inclusive quanto as anotações das respectivas carteiras de trabalho e previdência social.</w:t>
      </w:r>
    </w:p>
    <w:p w14:paraId="3466A17B" w14:textId="1A18280E" w:rsidR="00BB744C" w:rsidRPr="005C3BBD" w:rsidRDefault="005C3BBD" w:rsidP="00BB744C">
      <w:pPr>
        <w:autoSpaceDE w:val="0"/>
        <w:autoSpaceDN w:val="0"/>
        <w:adjustRightInd w:val="0"/>
        <w:spacing w:line="276" w:lineRule="auto"/>
        <w:jc w:val="both"/>
        <w:rPr>
          <w:bCs/>
        </w:rPr>
      </w:pPr>
      <w:r w:rsidRPr="005C3BBD">
        <w:rPr>
          <w:bCs/>
        </w:rPr>
        <w:t>9</w:t>
      </w:r>
      <w:r w:rsidR="00BB744C" w:rsidRPr="005C3BBD">
        <w:rPr>
          <w:bCs/>
        </w:rPr>
        <w:t>.19. Arcar, por sua conta, com todas as despesas necessárias à operação e manutenção dos equipamentos utilizados na execução dos serviços;</w:t>
      </w:r>
    </w:p>
    <w:p w14:paraId="604DC958" w14:textId="3686F855" w:rsidR="00BB744C" w:rsidRPr="005C3BBD" w:rsidRDefault="005C3BBD" w:rsidP="00BB744C">
      <w:pPr>
        <w:autoSpaceDE w:val="0"/>
        <w:autoSpaceDN w:val="0"/>
        <w:adjustRightInd w:val="0"/>
        <w:spacing w:line="276" w:lineRule="auto"/>
        <w:jc w:val="both"/>
        <w:rPr>
          <w:bCs/>
        </w:rPr>
      </w:pPr>
      <w:r w:rsidRPr="005C3BBD">
        <w:rPr>
          <w:bCs/>
        </w:rPr>
        <w:t>9</w:t>
      </w:r>
      <w:r w:rsidR="00BB744C" w:rsidRPr="005C3BBD">
        <w:rPr>
          <w:bCs/>
        </w:rPr>
        <w:t>.20. Identificar todos os equipamentos, ferramentas e utensílios de sua propriedade, de forma a não serem confundidos com similares de propriedades da CONTRATANTE.</w:t>
      </w:r>
    </w:p>
    <w:p w14:paraId="233210C2" w14:textId="4E6371CD" w:rsidR="00BB744C" w:rsidRPr="005C3BBD" w:rsidRDefault="005C3BBD" w:rsidP="00BB744C">
      <w:pPr>
        <w:autoSpaceDE w:val="0"/>
        <w:autoSpaceDN w:val="0"/>
        <w:adjustRightInd w:val="0"/>
        <w:spacing w:line="276" w:lineRule="auto"/>
        <w:jc w:val="both"/>
        <w:rPr>
          <w:bCs/>
          <w:color w:val="000000"/>
        </w:rPr>
      </w:pPr>
      <w:r w:rsidRPr="005C3BBD">
        <w:rPr>
          <w:bCs/>
          <w:color w:val="000000"/>
        </w:rPr>
        <w:t>9</w:t>
      </w:r>
      <w:r w:rsidR="00BB744C" w:rsidRPr="005C3BBD">
        <w:rPr>
          <w:bCs/>
          <w:color w:val="000000"/>
        </w:rPr>
        <w:t>.21. Comprovação de aptidão para desempenho de atividades pertinentes e compatíveis em características, quantidades e prazos com o objeto deste certame através da apresentação de pelo menos 1 (um) Atestado de Capacidade Técnica de desempenho anterior, fornecidos por pessoas jurídicas de direito público ou privado, devidamente registrado na atividade profissional competente CRA (Conselho Regional de Administração), que comprovem que a licitante executa ou executou serviços compatíveis com na sua característica com o objeto da presente licitação.</w:t>
      </w:r>
    </w:p>
    <w:p w14:paraId="52B9A982" w14:textId="39B7DDD3" w:rsidR="00BB744C" w:rsidRPr="005C3BBD" w:rsidRDefault="005C3BBD" w:rsidP="00BB744C">
      <w:pPr>
        <w:autoSpaceDE w:val="0"/>
        <w:autoSpaceDN w:val="0"/>
        <w:adjustRightInd w:val="0"/>
        <w:spacing w:line="276" w:lineRule="auto"/>
        <w:jc w:val="both"/>
        <w:rPr>
          <w:bCs/>
          <w:color w:val="000000"/>
        </w:rPr>
      </w:pPr>
      <w:r w:rsidRPr="005C3BBD">
        <w:rPr>
          <w:bCs/>
          <w:color w:val="000000"/>
        </w:rPr>
        <w:t>9</w:t>
      </w:r>
      <w:r w:rsidR="00BB744C" w:rsidRPr="005C3BBD">
        <w:rPr>
          <w:bCs/>
          <w:color w:val="000000"/>
        </w:rPr>
        <w:t xml:space="preserve">.22. Apresentação de registro ou inscrição no CRA (Conselho Regional de Administração) acompanhado das provas de regularidade da empresa e do seu responsável técnico. </w:t>
      </w:r>
    </w:p>
    <w:p w14:paraId="37A8C18F" w14:textId="02AEBDB7" w:rsidR="00BB744C" w:rsidRPr="005C3BBD" w:rsidRDefault="005C3BBD" w:rsidP="00BB744C">
      <w:pPr>
        <w:autoSpaceDE w:val="0"/>
        <w:autoSpaceDN w:val="0"/>
        <w:adjustRightInd w:val="0"/>
        <w:spacing w:line="276" w:lineRule="auto"/>
        <w:jc w:val="both"/>
        <w:rPr>
          <w:bCs/>
        </w:rPr>
      </w:pPr>
      <w:r w:rsidRPr="005C3BBD">
        <w:rPr>
          <w:bCs/>
        </w:rPr>
        <w:t>9</w:t>
      </w:r>
      <w:r w:rsidR="00BB744C" w:rsidRPr="005C3BBD">
        <w:rPr>
          <w:bCs/>
        </w:rPr>
        <w:t>.23. A CONTRATADA deverá executar a manutenção preventiva e corretiva nos equipamentos utilizados em todo o processamento das roupas bem como proceder à limpeza e desinfecção, de acordo com as recomendações dos fabricantes da maquinaria, além de seguir normas de procedimentos que visem conservar o equipamento em bom estado e limpeza, devendo os equipamentos danificados serem reparados em até 24 (vinte e quatro) horas. Na impossibilidade de reparo no prazo mencionado, a CONTRATADA deverá providenciar o processamento contingencial da roupa, em dependência própria.</w:t>
      </w:r>
    </w:p>
    <w:p w14:paraId="291D87F3" w14:textId="0AB8CC19" w:rsidR="00AD09E7" w:rsidRPr="005C3BBD" w:rsidRDefault="005C3BBD" w:rsidP="00BB744C">
      <w:pPr>
        <w:pStyle w:val="Corpodetexto"/>
        <w:spacing w:after="0"/>
        <w:jc w:val="both"/>
        <w:rPr>
          <w:bCs/>
        </w:rPr>
      </w:pPr>
      <w:r w:rsidRPr="005C3BBD">
        <w:rPr>
          <w:bCs/>
        </w:rPr>
        <w:t>9</w:t>
      </w:r>
      <w:r w:rsidR="00BB744C" w:rsidRPr="005C3BBD">
        <w:rPr>
          <w:bCs/>
        </w:rPr>
        <w:t>.24. CONTRATADA será responsável pelo fornecimento, em regime de comodato, instalação, manutenção preventiva e corretiva dos dosadores e módulos controladores dás de lavar</w:t>
      </w:r>
    </w:p>
    <w:p w14:paraId="5B001286" w14:textId="77777777" w:rsidR="00C52097" w:rsidRDefault="00C52097" w:rsidP="004F7E6D">
      <w:pPr>
        <w:spacing w:after="120"/>
        <w:rPr>
          <w:b/>
        </w:rPr>
      </w:pPr>
    </w:p>
    <w:p w14:paraId="6CF532B7" w14:textId="77777777" w:rsidR="004F7E6D" w:rsidRPr="00C409BC" w:rsidRDefault="00853390" w:rsidP="004F7E6D">
      <w:pPr>
        <w:spacing w:after="120"/>
        <w:rPr>
          <w:b/>
        </w:rPr>
      </w:pPr>
      <w:r>
        <w:rPr>
          <w:b/>
        </w:rPr>
        <w:t>10</w:t>
      </w:r>
      <w:r w:rsidR="004F7E6D" w:rsidRPr="00C409BC">
        <w:rPr>
          <w:b/>
        </w:rPr>
        <w:t xml:space="preserve">.  OBRIGAÇÕES DO CONTRATANTE </w:t>
      </w:r>
    </w:p>
    <w:p w14:paraId="7109FE4F" w14:textId="50CFB1F5" w:rsidR="005040A1" w:rsidRPr="005040A1" w:rsidRDefault="005040A1" w:rsidP="005040A1">
      <w:pPr>
        <w:tabs>
          <w:tab w:val="left" w:pos="1530"/>
        </w:tabs>
        <w:jc w:val="both"/>
        <w:rPr>
          <w:bCs/>
        </w:rPr>
      </w:pPr>
      <w:r>
        <w:rPr>
          <w:bCs/>
        </w:rPr>
        <w:t>10</w:t>
      </w:r>
      <w:r w:rsidRPr="005040A1">
        <w:rPr>
          <w:bCs/>
        </w:rPr>
        <w:t>.1. Responsabilizar-se pela lavratura do contrato ou outro instrumento substitutivo se for o caso, com base nas disposições da Lei 8.666/93 e suas</w:t>
      </w:r>
      <w:r w:rsidRPr="005040A1">
        <w:rPr>
          <w:bCs/>
          <w:spacing w:val="-10"/>
        </w:rPr>
        <w:t xml:space="preserve"> </w:t>
      </w:r>
      <w:r w:rsidRPr="005040A1">
        <w:rPr>
          <w:bCs/>
        </w:rPr>
        <w:t>alterações.</w:t>
      </w:r>
    </w:p>
    <w:p w14:paraId="276E0620" w14:textId="06D668F3" w:rsidR="005040A1" w:rsidRPr="005040A1" w:rsidRDefault="005040A1" w:rsidP="005040A1">
      <w:pPr>
        <w:tabs>
          <w:tab w:val="left" w:pos="1530"/>
        </w:tabs>
        <w:spacing w:line="276" w:lineRule="auto"/>
        <w:jc w:val="both"/>
        <w:rPr>
          <w:bCs/>
        </w:rPr>
      </w:pPr>
      <w:r>
        <w:rPr>
          <w:bCs/>
        </w:rPr>
        <w:t>10</w:t>
      </w:r>
      <w:r w:rsidRPr="005040A1">
        <w:rPr>
          <w:bCs/>
        </w:rPr>
        <w:t>.2.   Assegurar os recursos orçamentários e financeiros para custear a</w:t>
      </w:r>
      <w:r w:rsidRPr="005040A1">
        <w:rPr>
          <w:bCs/>
          <w:spacing w:val="-24"/>
        </w:rPr>
        <w:t xml:space="preserve"> </w:t>
      </w:r>
      <w:r w:rsidRPr="005040A1">
        <w:rPr>
          <w:bCs/>
        </w:rPr>
        <w:t>prestação.</w:t>
      </w:r>
    </w:p>
    <w:p w14:paraId="42EDC2FB" w14:textId="16CFCCB4" w:rsidR="005040A1" w:rsidRPr="005040A1" w:rsidRDefault="005040A1" w:rsidP="005040A1">
      <w:pPr>
        <w:tabs>
          <w:tab w:val="left" w:pos="1530"/>
        </w:tabs>
        <w:spacing w:line="276" w:lineRule="auto"/>
        <w:jc w:val="both"/>
        <w:rPr>
          <w:bCs/>
        </w:rPr>
      </w:pPr>
      <w:r>
        <w:rPr>
          <w:bCs/>
        </w:rPr>
        <w:t>10</w:t>
      </w:r>
      <w:r w:rsidRPr="005040A1">
        <w:rPr>
          <w:bCs/>
        </w:rPr>
        <w:t>.3.  Acompanhar, controlar e avaliar a prestação, através da unidade responsável por esta atribuição.</w:t>
      </w:r>
    </w:p>
    <w:p w14:paraId="365DEA5B" w14:textId="64472E48" w:rsidR="005040A1" w:rsidRPr="005040A1" w:rsidRDefault="005040A1" w:rsidP="005040A1">
      <w:pPr>
        <w:tabs>
          <w:tab w:val="left" w:pos="1530"/>
        </w:tabs>
        <w:spacing w:line="276" w:lineRule="auto"/>
        <w:jc w:val="both"/>
        <w:rPr>
          <w:bCs/>
        </w:rPr>
      </w:pPr>
      <w:r w:rsidRPr="005040A1">
        <w:rPr>
          <w:bCs/>
        </w:rPr>
        <w:t>1</w:t>
      </w:r>
      <w:r>
        <w:rPr>
          <w:bCs/>
        </w:rPr>
        <w:t>0</w:t>
      </w:r>
      <w:r w:rsidRPr="005040A1">
        <w:rPr>
          <w:bCs/>
        </w:rPr>
        <w:t>.4.  Zelar para que durante a vigência do contrato, sejam cumpridas as obrigações assumidas com a Contratada, bem como sejam mantidas todas as condições de habilitação e qualificação exigidas na</w:t>
      </w:r>
      <w:r w:rsidRPr="005040A1">
        <w:rPr>
          <w:bCs/>
          <w:spacing w:val="3"/>
        </w:rPr>
        <w:t xml:space="preserve"> </w:t>
      </w:r>
      <w:r w:rsidRPr="005040A1">
        <w:rPr>
          <w:bCs/>
        </w:rPr>
        <w:t>prestação.</w:t>
      </w:r>
    </w:p>
    <w:p w14:paraId="4BF4705C" w14:textId="13AB7115"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.5. Fiscalizar o fiel cumprimento do contrato e o desempenho técnico da</w:t>
      </w:r>
    </w:p>
    <w:p w14:paraId="7B876850" w14:textId="77777777" w:rsidR="005040A1" w:rsidRPr="005040A1" w:rsidRDefault="005040A1" w:rsidP="005040A1">
      <w:pPr>
        <w:tabs>
          <w:tab w:val="left" w:pos="1530"/>
        </w:tabs>
        <w:spacing w:line="276" w:lineRule="auto"/>
        <w:jc w:val="both"/>
        <w:rPr>
          <w:bCs/>
        </w:rPr>
      </w:pPr>
      <w:r w:rsidRPr="005040A1">
        <w:rPr>
          <w:bCs/>
        </w:rPr>
        <w:t>CONTRATADA.</w:t>
      </w:r>
    </w:p>
    <w:p w14:paraId="14B9BEAD" w14:textId="1E815AEE" w:rsidR="005040A1" w:rsidRPr="005040A1" w:rsidRDefault="005040A1" w:rsidP="005040A1">
      <w:pPr>
        <w:autoSpaceDE w:val="0"/>
        <w:autoSpaceDN w:val="0"/>
        <w:adjustRightInd w:val="0"/>
        <w:spacing w:line="276" w:lineRule="auto"/>
        <w:jc w:val="both"/>
        <w:rPr>
          <w:bCs/>
        </w:rPr>
      </w:pPr>
      <w:r w:rsidRPr="005040A1">
        <w:rPr>
          <w:bCs/>
        </w:rPr>
        <w:lastRenderedPageBreak/>
        <w:t>1</w:t>
      </w:r>
      <w:r>
        <w:rPr>
          <w:bCs/>
        </w:rPr>
        <w:t>0</w:t>
      </w:r>
      <w:r w:rsidRPr="005040A1">
        <w:rPr>
          <w:bCs/>
        </w:rPr>
        <w:t>.6. Exigir da CONTRATADA materiais e equipamentos discriminados no escopo básico do contrato, em quantidade suficiente e qualidade satisfatória.</w:t>
      </w:r>
    </w:p>
    <w:p w14:paraId="34D49ED5" w14:textId="43F0EC15"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.7. Solicitar a substituição de empregados da CONTRATADA em caso de ineficiência ou indisciplina.</w:t>
      </w:r>
    </w:p>
    <w:p w14:paraId="5BDE1CC1" w14:textId="19814407"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.8. Exigir da CONTRATADA o correto uso de uniformes; crachás de identificação e equipamentos de proteção individual (EPI) e coletiva (EPC): protetor facial, óculos, luvas grossas de borracha de cano curto ou longo, botas de borracha, avental impermeável, máscara com filtro de carvão e gorro de acordo com o produto e a função desempenhada pelo funcionário.</w:t>
      </w:r>
    </w:p>
    <w:p w14:paraId="73020DF9" w14:textId="2DBCD8C8"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.9. A CONTRATADA deverá apresentar a UNIDADE registro dos treinamentos em serviços realizados, com lista de presença e conteúdo programático, sempre que solicitado.</w:t>
      </w:r>
    </w:p>
    <w:p w14:paraId="30DEFEF2" w14:textId="4CA6F4B6"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.10. Exigir do CONTRATADO nome do encarregado responsável pelo serviço com a missão de garantir o bom andamento do serviço.</w:t>
      </w:r>
    </w:p>
    <w:p w14:paraId="75E75C8F" w14:textId="6C0E0EDC"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.11. Fornecer todas as informações necessárias para que a CONTRATADA possa iniciar e prestar serviços dentro das condições pactuadas, a critério da CONTRATANTE.</w:t>
      </w:r>
    </w:p>
    <w:p w14:paraId="47D6C133" w14:textId="771631D1"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.12. Prestar aos empregados da CONTRATADA informações e esclarecimentos que, eventualmente, venham a ser solicitados, e que digam respeito à natureza dos serviços que tenham a executar.</w:t>
      </w:r>
    </w:p>
    <w:p w14:paraId="14BEA70F" w14:textId="7F448E7E"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.13. Orientar a equipe de saúde a tomar cuidado para evitar que objetos perfurocortantes, instrumentos ou outros artigos que possam causar danos aos envolvidos e/ou aos equipamentos sejam deixados juntamente com a roupa suja nos sacos de coleta.</w:t>
      </w:r>
    </w:p>
    <w:p w14:paraId="711BA2A5" w14:textId="2AA03D1F" w:rsidR="005040A1" w:rsidRPr="005040A1" w:rsidRDefault="005040A1" w:rsidP="005040A1">
      <w:pPr>
        <w:autoSpaceDE w:val="0"/>
        <w:autoSpaceDN w:val="0"/>
        <w:adjustRightInd w:val="0"/>
        <w:spacing w:line="276" w:lineRule="auto"/>
        <w:jc w:val="both"/>
        <w:rPr>
          <w:bCs/>
        </w:rPr>
      </w:pPr>
      <w:r w:rsidRPr="005040A1">
        <w:rPr>
          <w:bCs/>
        </w:rPr>
        <w:t>1</w:t>
      </w:r>
      <w:r>
        <w:rPr>
          <w:bCs/>
        </w:rPr>
        <w:t>0</w:t>
      </w:r>
      <w:r w:rsidRPr="005040A1">
        <w:rPr>
          <w:bCs/>
        </w:rPr>
        <w:t>.14. Disponibilizar as instalações onde se encontra a lavanderia em funcionamento incluindo as instalações sanitárias, os equipamentos e máquinas necessários à execução dos serviços.</w:t>
      </w:r>
    </w:p>
    <w:p w14:paraId="7C0D6137" w14:textId="77777777" w:rsidR="004F7E6D" w:rsidRPr="00645B94" w:rsidRDefault="004F7E6D" w:rsidP="00A3359A">
      <w:pPr>
        <w:pStyle w:val="Corpodetexto"/>
        <w:spacing w:after="0"/>
        <w:jc w:val="both"/>
        <w:rPr>
          <w:color w:val="000000"/>
        </w:rPr>
      </w:pPr>
    </w:p>
    <w:p w14:paraId="28577AD0" w14:textId="77777777" w:rsidR="00A3359A" w:rsidRPr="00645B94" w:rsidRDefault="00853390" w:rsidP="00A3359A">
      <w:pPr>
        <w:jc w:val="both"/>
        <w:rPr>
          <w:b/>
          <w:highlight w:val="green"/>
        </w:rPr>
      </w:pPr>
      <w:r>
        <w:rPr>
          <w:b/>
        </w:rPr>
        <w:t>11</w:t>
      </w:r>
      <w:r w:rsidR="00A3359A" w:rsidRPr="00645B94">
        <w:rPr>
          <w:b/>
        </w:rPr>
        <w:t xml:space="preserve"> - DO PAGAMENTO:</w:t>
      </w:r>
    </w:p>
    <w:p w14:paraId="3F0F4379" w14:textId="77777777" w:rsidR="00EE0374" w:rsidRDefault="00EE0374" w:rsidP="00E10F01">
      <w:pPr>
        <w:jc w:val="both"/>
      </w:pPr>
    </w:p>
    <w:p w14:paraId="479C3E7E" w14:textId="77777777" w:rsidR="00E10F01" w:rsidRPr="00645B94" w:rsidRDefault="00853390" w:rsidP="00E10F01">
      <w:pPr>
        <w:jc w:val="both"/>
        <w:rPr>
          <w:w w:val="99"/>
          <w:lang w:eastAsia="ar-SA"/>
        </w:rPr>
      </w:pPr>
      <w:r>
        <w:t>11</w:t>
      </w:r>
      <w:r w:rsidR="00E10F01" w:rsidRPr="00141E17">
        <w:t>.1</w:t>
      </w:r>
      <w:r w:rsidR="00E10F01" w:rsidRPr="00645B94">
        <w:t xml:space="preserve"> </w:t>
      </w:r>
      <w:r w:rsidR="00EE0374" w:rsidRPr="007F1859">
        <w:t xml:space="preserve">Os pagamentos serão efetuados </w:t>
      </w:r>
      <w:r w:rsidR="00EE0374" w:rsidRPr="00A66EFE">
        <w:rPr>
          <w:rFonts w:eastAsia="Times New Roman"/>
        </w:rPr>
        <w:t xml:space="preserve">por meio </w:t>
      </w:r>
      <w:r w:rsidR="00EE0374">
        <w:rPr>
          <w:rFonts w:eastAsia="Times New Roman"/>
        </w:rPr>
        <w:t>de Transferência B</w:t>
      </w:r>
      <w:r w:rsidR="00EE0374" w:rsidRPr="00A66EFE">
        <w:rPr>
          <w:rFonts w:eastAsia="Times New Roman"/>
        </w:rPr>
        <w:t>ancária</w:t>
      </w:r>
      <w:r w:rsidR="00EE0374">
        <w:rPr>
          <w:rFonts w:eastAsia="Times New Roman"/>
        </w:rPr>
        <w:t xml:space="preserve"> </w:t>
      </w:r>
      <w:r w:rsidR="00EE0374" w:rsidRPr="00A66EFE">
        <w:rPr>
          <w:rFonts w:eastAsia="Times New Roman"/>
          <w:highlight w:val="yellow"/>
        </w:rPr>
        <w:t>(CONTA BANCARIA PESSOA DE JURIDICA)</w:t>
      </w:r>
      <w:r w:rsidR="00EE0374">
        <w:rPr>
          <w:rFonts w:eastAsia="Times New Roman"/>
        </w:rPr>
        <w:t xml:space="preserve"> </w:t>
      </w:r>
      <w:r w:rsidR="00EE0374">
        <w:t>até</w:t>
      </w:r>
      <w:r w:rsidR="00EE0374" w:rsidRPr="007F1859">
        <w:t xml:space="preserve"> o 20º (vigésimo) dia útil </w:t>
      </w:r>
      <w:r w:rsidR="00EE0374">
        <w:t xml:space="preserve">do mês subsequente, </w:t>
      </w:r>
      <w:r w:rsidR="00EE0374" w:rsidRPr="007F1859">
        <w:t>contados da data de entrega da nota (s) fiscal (</w:t>
      </w:r>
      <w:proofErr w:type="spellStart"/>
      <w:r w:rsidR="00EE0374" w:rsidRPr="007F1859">
        <w:t>is</w:t>
      </w:r>
      <w:proofErr w:type="spellEnd"/>
      <w:r w:rsidR="00EE0374" w:rsidRPr="007F1859">
        <w:t>), devidamente discriminada e atestada por servidor designado, comprovando o fornecimento do objeto deste Edital</w:t>
      </w:r>
      <w:r w:rsidR="00EE0374" w:rsidRPr="007F1859">
        <w:rPr>
          <w:w w:val="99"/>
          <w:lang w:eastAsia="ar-SA"/>
        </w:rPr>
        <w:t>.</w:t>
      </w:r>
    </w:p>
    <w:p w14:paraId="501630D4" w14:textId="77777777" w:rsidR="00E10F01" w:rsidRPr="00645B94" w:rsidRDefault="00E10F01" w:rsidP="00E10F01">
      <w:pPr>
        <w:pStyle w:val="TextosemFormatao"/>
        <w:jc w:val="both"/>
        <w:rPr>
          <w:rFonts w:ascii="Times New Roman" w:hAnsi="Times New Roman"/>
          <w:w w:val="99"/>
          <w:sz w:val="24"/>
          <w:szCs w:val="24"/>
          <w:lang w:val="x-none" w:eastAsia="ar-SA"/>
        </w:rPr>
      </w:pPr>
    </w:p>
    <w:p w14:paraId="2D4552A3" w14:textId="2CD37406" w:rsidR="000F5A9C" w:rsidRDefault="00853390" w:rsidP="00E10F01">
      <w:pPr>
        <w:pStyle w:val="TextosemFormatao"/>
        <w:jc w:val="both"/>
        <w:rPr>
          <w:rFonts w:ascii="Times New Roman" w:hAnsi="Times New Roman"/>
          <w:sz w:val="24"/>
          <w:szCs w:val="24"/>
          <w:lang w:val="pt" w:eastAsia="x-none"/>
        </w:rPr>
      </w:pPr>
      <w:r>
        <w:rPr>
          <w:rFonts w:ascii="Times New Roman" w:hAnsi="Times New Roman"/>
          <w:w w:val="99"/>
          <w:sz w:val="24"/>
          <w:szCs w:val="24"/>
          <w:lang w:eastAsia="ar-SA"/>
        </w:rPr>
        <w:t>11</w:t>
      </w:r>
      <w:r w:rsidR="00E10F01" w:rsidRPr="00141E17">
        <w:rPr>
          <w:rFonts w:ascii="Times New Roman" w:hAnsi="Times New Roman"/>
          <w:w w:val="99"/>
          <w:sz w:val="24"/>
          <w:szCs w:val="24"/>
          <w:lang w:val="x-none" w:eastAsia="ar-SA"/>
        </w:rPr>
        <w:t>.2</w:t>
      </w:r>
      <w:r w:rsidR="00E10F01" w:rsidRPr="00645B94">
        <w:rPr>
          <w:rFonts w:ascii="Times New Roman" w:hAnsi="Times New Roman"/>
          <w:w w:val="99"/>
          <w:sz w:val="24"/>
          <w:szCs w:val="24"/>
          <w:lang w:val="x-none" w:eastAsia="ar-SA"/>
        </w:rPr>
        <w:t xml:space="preserve"> </w:t>
      </w:r>
      <w:r w:rsidR="00E10F01" w:rsidRPr="00645B94">
        <w:rPr>
          <w:rFonts w:ascii="Times New Roman" w:hAnsi="Times New Roman"/>
          <w:sz w:val="24"/>
          <w:szCs w:val="24"/>
          <w:lang w:val="pt" w:eastAsia="x-none"/>
        </w:rPr>
        <w:t>Como prevê o Artigo 55, inciso XIII da Lei 8.666/93. Apresentação de certidões por ocasião dos pagamentos. O contratado deve apresentar as devidas certidões por ocasião dos pagamentos referentes ao objeto executado, tendo em vista que, nos termos da Lei de Licitações, deve manter, durante a execução contratual, todas as condições de habilitação e qualificação exigidas na licitação.</w:t>
      </w:r>
    </w:p>
    <w:p w14:paraId="577FFE52" w14:textId="77777777" w:rsidR="000F5A9C" w:rsidRPr="000F5A9C" w:rsidRDefault="00853390" w:rsidP="00E10F01">
      <w:pPr>
        <w:pStyle w:val="TextosemFormatao"/>
        <w:jc w:val="both"/>
        <w:rPr>
          <w:rFonts w:ascii="Times New Roman" w:hAnsi="Times New Roman"/>
          <w:b/>
          <w:sz w:val="24"/>
          <w:szCs w:val="24"/>
        </w:rPr>
      </w:pPr>
      <w:r>
        <w:rPr>
          <w:rFonts w:ascii="Times New Roman" w:hAnsi="Times New Roman"/>
          <w:b/>
          <w:sz w:val="24"/>
          <w:szCs w:val="24"/>
        </w:rPr>
        <w:t>12</w:t>
      </w:r>
      <w:r w:rsidR="000F5A9C">
        <w:rPr>
          <w:rFonts w:ascii="Times New Roman" w:hAnsi="Times New Roman"/>
          <w:b/>
          <w:sz w:val="24"/>
          <w:szCs w:val="24"/>
        </w:rPr>
        <w:t xml:space="preserve"> </w:t>
      </w:r>
      <w:r w:rsidR="000F5A9C" w:rsidRPr="000F5A9C">
        <w:rPr>
          <w:rFonts w:ascii="Times New Roman" w:hAnsi="Times New Roman"/>
          <w:b/>
          <w:sz w:val="24"/>
          <w:szCs w:val="24"/>
        </w:rPr>
        <w:t xml:space="preserve"> – DO ACOMPANHAMENTO E FISCALIZAÇÃO </w:t>
      </w:r>
    </w:p>
    <w:p w14:paraId="644C7816" w14:textId="77777777" w:rsidR="000F5A9C" w:rsidRPr="000F5A9C" w:rsidRDefault="00853390" w:rsidP="00E10F01">
      <w:pPr>
        <w:pStyle w:val="TextosemFormatao"/>
        <w:jc w:val="both"/>
        <w:rPr>
          <w:rFonts w:ascii="Times New Roman" w:eastAsia="MS Mincho" w:hAnsi="Times New Roman"/>
          <w:sz w:val="24"/>
          <w:szCs w:val="24"/>
          <w:lang w:eastAsia="x-none"/>
        </w:rPr>
      </w:pPr>
      <w:r>
        <w:rPr>
          <w:rFonts w:ascii="Times New Roman" w:hAnsi="Times New Roman"/>
          <w:sz w:val="24"/>
          <w:szCs w:val="24"/>
        </w:rPr>
        <w:t>12</w:t>
      </w:r>
      <w:r w:rsidR="000F5A9C" w:rsidRPr="000F5A9C">
        <w:rPr>
          <w:rFonts w:ascii="Times New Roman" w:hAnsi="Times New Roman"/>
          <w:sz w:val="24"/>
          <w:szCs w:val="24"/>
        </w:rPr>
        <w:t>.1 O contratado será acompanhado e fiscalizado por servidor designado pelas Secretarias solicitantes</w:t>
      </w:r>
      <w:r w:rsidR="000F5A9C">
        <w:rPr>
          <w:rFonts w:ascii="Times New Roman" w:hAnsi="Times New Roman"/>
          <w:sz w:val="24"/>
          <w:szCs w:val="24"/>
        </w:rPr>
        <w:t xml:space="preserve"> </w:t>
      </w:r>
      <w:r w:rsidR="000F5A9C" w:rsidRPr="000F5A9C">
        <w:rPr>
          <w:rFonts w:ascii="Times New Roman" w:hAnsi="Times New Roman"/>
          <w:sz w:val="24"/>
          <w:szCs w:val="24"/>
        </w:rPr>
        <w:t xml:space="preserve">de acordo com </w:t>
      </w:r>
      <w:r w:rsidR="001348A6">
        <w:rPr>
          <w:rFonts w:ascii="Times New Roman" w:hAnsi="Times New Roman"/>
          <w:sz w:val="24"/>
          <w:szCs w:val="24"/>
        </w:rPr>
        <w:t xml:space="preserve">o </w:t>
      </w:r>
      <w:r w:rsidR="001348A6" w:rsidRPr="001348A6">
        <w:rPr>
          <w:rFonts w:ascii="Times New Roman" w:hAnsi="Times New Roman"/>
          <w:b/>
          <w:sz w:val="24"/>
          <w:szCs w:val="24"/>
          <w:lang w:eastAsia="en-US"/>
        </w:rPr>
        <w:t>Decreto Municipal nº 1684/2019</w:t>
      </w:r>
      <w:r w:rsidR="001348A6" w:rsidRPr="001348A6">
        <w:rPr>
          <w:rFonts w:ascii="Times New Roman" w:hAnsi="Times New Roman"/>
          <w:sz w:val="24"/>
          <w:szCs w:val="24"/>
          <w:lang w:eastAsia="en-US"/>
        </w:rPr>
        <w:t xml:space="preserve"> - Instrução Normativa SCL nº 07/2019 de 05 de dezembro de 2019</w:t>
      </w:r>
      <w:r w:rsidR="001348A6">
        <w:rPr>
          <w:rFonts w:ascii="Times New Roman" w:hAnsi="Times New Roman"/>
          <w:sz w:val="24"/>
          <w:szCs w:val="24"/>
          <w:lang w:eastAsia="en-US"/>
        </w:rPr>
        <w:t xml:space="preserve"> e </w:t>
      </w:r>
      <w:r w:rsidR="000F5A9C" w:rsidRPr="000F5A9C">
        <w:rPr>
          <w:rFonts w:ascii="Times New Roman" w:hAnsi="Times New Roman"/>
          <w:sz w:val="24"/>
          <w:szCs w:val="24"/>
        </w:rPr>
        <w:t xml:space="preserve">a </w:t>
      </w:r>
      <w:r w:rsidR="000F5A9C" w:rsidRPr="00F26887">
        <w:rPr>
          <w:rFonts w:ascii="Times New Roman" w:hAnsi="Times New Roman"/>
          <w:b/>
          <w:sz w:val="24"/>
          <w:szCs w:val="24"/>
        </w:rPr>
        <w:t>Portaria nº 113 de</w:t>
      </w:r>
      <w:r w:rsidR="00444FFD">
        <w:rPr>
          <w:rFonts w:ascii="Times New Roman" w:hAnsi="Times New Roman"/>
          <w:b/>
          <w:sz w:val="24"/>
          <w:szCs w:val="24"/>
        </w:rPr>
        <w:t xml:space="preserve"> </w:t>
      </w:r>
      <w:r w:rsidR="000F5A9C" w:rsidRPr="00F26887">
        <w:rPr>
          <w:rFonts w:ascii="Times New Roman" w:hAnsi="Times New Roman"/>
          <w:b/>
          <w:sz w:val="24"/>
          <w:szCs w:val="24"/>
        </w:rPr>
        <w:t>17 de março de 2021</w:t>
      </w:r>
      <w:r w:rsidR="000F5A9C" w:rsidRPr="001348A6">
        <w:rPr>
          <w:rFonts w:ascii="Times New Roman" w:hAnsi="Times New Roman"/>
          <w:sz w:val="24"/>
          <w:szCs w:val="24"/>
        </w:rPr>
        <w:t>;</w:t>
      </w:r>
    </w:p>
    <w:p w14:paraId="64A7DE33" w14:textId="77777777" w:rsidR="00BA2158" w:rsidRPr="00645B94" w:rsidRDefault="00BA2158" w:rsidP="00A3359A">
      <w:pPr>
        <w:autoSpaceDE w:val="0"/>
        <w:autoSpaceDN w:val="0"/>
        <w:adjustRightInd w:val="0"/>
        <w:jc w:val="both"/>
        <w:rPr>
          <w:w w:val="99"/>
          <w:lang w:eastAsia="ar-SA"/>
        </w:rPr>
      </w:pPr>
    </w:p>
    <w:p w14:paraId="17042E2F" w14:textId="77777777" w:rsidR="00A3359A" w:rsidRPr="00645B94" w:rsidRDefault="00853390" w:rsidP="00490BFC">
      <w:pPr>
        <w:autoSpaceDE w:val="0"/>
        <w:autoSpaceDN w:val="0"/>
        <w:adjustRightInd w:val="0"/>
        <w:jc w:val="both"/>
        <w:rPr>
          <w:b/>
          <w:bCs/>
        </w:rPr>
      </w:pPr>
      <w:r>
        <w:rPr>
          <w:b/>
          <w:bCs/>
        </w:rPr>
        <w:t>13</w:t>
      </w:r>
      <w:r w:rsidR="00A3359A" w:rsidRPr="00645B94">
        <w:rPr>
          <w:b/>
          <w:bCs/>
        </w:rPr>
        <w:t xml:space="preserve"> - DAS DISPOSIÇÕES GERAIS:</w:t>
      </w:r>
    </w:p>
    <w:p w14:paraId="166C8AE2" w14:textId="77777777" w:rsidR="00A3359A" w:rsidRPr="00645B94" w:rsidRDefault="00853390" w:rsidP="00490BFC">
      <w:pPr>
        <w:autoSpaceDE w:val="0"/>
        <w:autoSpaceDN w:val="0"/>
        <w:adjustRightInd w:val="0"/>
        <w:jc w:val="both"/>
      </w:pPr>
      <w:r>
        <w:lastRenderedPageBreak/>
        <w:t>13</w:t>
      </w:r>
      <w:r w:rsidR="00141E17">
        <w:t xml:space="preserve">.1 </w:t>
      </w:r>
      <w:r w:rsidR="00A3359A" w:rsidRPr="00645B94">
        <w:t xml:space="preserve">Declaramos, conforme dispõe o § único do art. 1º </w:t>
      </w:r>
      <w:r w:rsidR="00490BFC" w:rsidRPr="00645B94">
        <w:t xml:space="preserve">da Lei nº 10.520/02, que a aquisição do </w:t>
      </w:r>
      <w:r w:rsidR="00A3359A" w:rsidRPr="00645B94">
        <w:t xml:space="preserve">objeto do presente Termo trata de </w:t>
      </w:r>
      <w:r w:rsidR="00490BFC" w:rsidRPr="00645B94">
        <w:t>bens/</w:t>
      </w:r>
      <w:r w:rsidR="00A3359A" w:rsidRPr="00645B94">
        <w:t>Serviços Comuns.</w:t>
      </w:r>
    </w:p>
    <w:p w14:paraId="5D18B05B" w14:textId="77777777" w:rsidR="00A3359A" w:rsidRPr="00645B94" w:rsidRDefault="00A3359A" w:rsidP="00A3359A">
      <w:pPr>
        <w:jc w:val="right"/>
      </w:pPr>
    </w:p>
    <w:p w14:paraId="17326C00" w14:textId="4E52FF52" w:rsidR="00A3359A" w:rsidRPr="00645B94" w:rsidRDefault="00CE3C67" w:rsidP="0054215B">
      <w:pPr>
        <w:jc w:val="right"/>
      </w:pPr>
      <w:r>
        <w:t>Paranatinga - MT, 0</w:t>
      </w:r>
      <w:r w:rsidR="005040A1">
        <w:t>7</w:t>
      </w:r>
      <w:r w:rsidR="00A3359A" w:rsidRPr="00645B94">
        <w:t xml:space="preserve"> de </w:t>
      </w:r>
      <w:r>
        <w:t>Maio</w:t>
      </w:r>
      <w:r w:rsidR="00776FEA" w:rsidRPr="00645B94">
        <w:t xml:space="preserve"> de </w:t>
      </w:r>
      <w:r w:rsidR="00D87254">
        <w:t>2021</w:t>
      </w:r>
      <w:r w:rsidR="00A3359A" w:rsidRPr="00645B94">
        <w:t>.</w:t>
      </w:r>
    </w:p>
    <w:p w14:paraId="046606C8" w14:textId="77777777" w:rsidR="00A3359A" w:rsidRDefault="00A3359A" w:rsidP="00A3359A">
      <w:pPr>
        <w:jc w:val="right"/>
      </w:pPr>
    </w:p>
    <w:p w14:paraId="591EE4C5" w14:textId="77777777" w:rsidR="007A433A" w:rsidRDefault="007A433A" w:rsidP="0054215B"/>
    <w:p w14:paraId="2A85A80C" w14:textId="77777777" w:rsidR="00096C5A" w:rsidRDefault="00096C5A" w:rsidP="0054215B"/>
    <w:p w14:paraId="4716DFBF" w14:textId="77777777" w:rsidR="00C52097" w:rsidRDefault="00C52097" w:rsidP="0054215B"/>
    <w:p w14:paraId="53928CDC" w14:textId="77777777" w:rsidR="00C52097" w:rsidRDefault="00C52097" w:rsidP="0054215B"/>
    <w:p w14:paraId="3832B208" w14:textId="77777777" w:rsidR="00C52097" w:rsidRPr="00645B94" w:rsidRDefault="00C52097" w:rsidP="0054215B"/>
    <w:p w14:paraId="648C8B0E" w14:textId="77777777" w:rsidR="003548FE" w:rsidRPr="005D35FE" w:rsidRDefault="00CE3C67" w:rsidP="003548FE">
      <w:pPr>
        <w:spacing w:line="276" w:lineRule="auto"/>
        <w:jc w:val="center"/>
        <w:rPr>
          <w:b/>
        </w:rPr>
      </w:pPr>
      <w:r>
        <w:rPr>
          <w:b/>
        </w:rPr>
        <w:t>Jane Ribeiro de Souza</w:t>
      </w:r>
    </w:p>
    <w:p w14:paraId="7EBF88D9" w14:textId="77777777" w:rsidR="00CE3C67" w:rsidRPr="005D35FE" w:rsidRDefault="00CE3C67" w:rsidP="00CE3C67">
      <w:pPr>
        <w:jc w:val="center"/>
        <w:rPr>
          <w:b/>
        </w:rPr>
      </w:pPr>
      <w:r w:rsidRPr="005D35FE">
        <w:rPr>
          <w:b/>
        </w:rPr>
        <w:t xml:space="preserve">Secretária Municipal de </w:t>
      </w:r>
      <w:r>
        <w:rPr>
          <w:b/>
        </w:rPr>
        <w:t>Saúde</w:t>
      </w:r>
    </w:p>
    <w:p w14:paraId="14F1FB33" w14:textId="77777777" w:rsidR="00853390" w:rsidRDefault="003548FE" w:rsidP="00FF6A29">
      <w:pPr>
        <w:pStyle w:val="Corpodetexto"/>
        <w:jc w:val="center"/>
        <w:rPr>
          <w:u w:val="single"/>
        </w:rPr>
      </w:pPr>
      <w:r w:rsidRPr="005D35FE">
        <w:rPr>
          <w:b/>
        </w:rPr>
        <w:t xml:space="preserve">Portaria nº </w:t>
      </w:r>
      <w:r w:rsidR="00CE3C67">
        <w:rPr>
          <w:b/>
        </w:rPr>
        <w:t>418</w:t>
      </w:r>
      <w:r>
        <w:rPr>
          <w:b/>
        </w:rPr>
        <w:t>/2020</w:t>
      </w:r>
    </w:p>
    <w:p w14:paraId="223E8B80" w14:textId="77777777" w:rsidR="001348A6" w:rsidRDefault="001348A6" w:rsidP="00A3359A">
      <w:pPr>
        <w:pStyle w:val="NormalArial"/>
        <w:jc w:val="center"/>
        <w:rPr>
          <w:u w:val="single"/>
        </w:rPr>
      </w:pPr>
    </w:p>
    <w:p w14:paraId="547A7B46" w14:textId="77777777" w:rsidR="001348A6" w:rsidRDefault="001348A6" w:rsidP="00A3359A">
      <w:pPr>
        <w:pStyle w:val="NormalArial"/>
        <w:jc w:val="center"/>
        <w:rPr>
          <w:u w:val="single"/>
        </w:rPr>
      </w:pPr>
    </w:p>
    <w:p w14:paraId="79D81B18" w14:textId="77777777" w:rsidR="001348A6" w:rsidRDefault="001348A6" w:rsidP="00A3359A">
      <w:pPr>
        <w:pStyle w:val="NormalArial"/>
        <w:jc w:val="center"/>
        <w:rPr>
          <w:u w:val="single"/>
        </w:rPr>
      </w:pPr>
    </w:p>
    <w:p w14:paraId="729472C8" w14:textId="77777777" w:rsidR="001348A6" w:rsidRDefault="001348A6" w:rsidP="00A3359A">
      <w:pPr>
        <w:pStyle w:val="NormalArial"/>
        <w:jc w:val="center"/>
        <w:rPr>
          <w:u w:val="single"/>
        </w:rPr>
      </w:pPr>
    </w:p>
    <w:p w14:paraId="440467A7" w14:textId="77777777" w:rsidR="001348A6" w:rsidRDefault="001348A6" w:rsidP="00A3359A">
      <w:pPr>
        <w:pStyle w:val="NormalArial"/>
        <w:jc w:val="center"/>
        <w:rPr>
          <w:u w:val="single"/>
        </w:rPr>
      </w:pPr>
    </w:p>
    <w:p w14:paraId="78095B64" w14:textId="77777777" w:rsidR="001348A6" w:rsidRDefault="001348A6" w:rsidP="00A3359A">
      <w:pPr>
        <w:pStyle w:val="NormalArial"/>
        <w:jc w:val="center"/>
        <w:rPr>
          <w:u w:val="single"/>
        </w:rPr>
      </w:pPr>
    </w:p>
    <w:p w14:paraId="1A03F07C" w14:textId="6EA04788" w:rsidR="001348A6" w:rsidRDefault="001348A6" w:rsidP="00A3359A">
      <w:pPr>
        <w:pStyle w:val="NormalArial"/>
        <w:jc w:val="center"/>
        <w:rPr>
          <w:u w:val="single"/>
        </w:rPr>
      </w:pPr>
    </w:p>
    <w:p w14:paraId="15E51E3A" w14:textId="11C54741" w:rsidR="00180EEA" w:rsidRDefault="00180EEA" w:rsidP="00A3359A">
      <w:pPr>
        <w:pStyle w:val="NormalArial"/>
        <w:jc w:val="center"/>
        <w:rPr>
          <w:u w:val="single"/>
        </w:rPr>
      </w:pPr>
    </w:p>
    <w:p w14:paraId="584B3438" w14:textId="581F3D9B" w:rsidR="00180EEA" w:rsidRDefault="00180EEA" w:rsidP="00A3359A">
      <w:pPr>
        <w:pStyle w:val="NormalArial"/>
        <w:jc w:val="center"/>
        <w:rPr>
          <w:u w:val="single"/>
        </w:rPr>
      </w:pPr>
    </w:p>
    <w:p w14:paraId="418B476A" w14:textId="173F7AC3" w:rsidR="00180EEA" w:rsidRDefault="00180EEA" w:rsidP="00A3359A">
      <w:pPr>
        <w:pStyle w:val="NormalArial"/>
        <w:jc w:val="center"/>
        <w:rPr>
          <w:u w:val="single"/>
        </w:rPr>
      </w:pPr>
    </w:p>
    <w:p w14:paraId="795548BA" w14:textId="57D4091F" w:rsidR="00180EEA" w:rsidRDefault="00180EEA" w:rsidP="00A3359A">
      <w:pPr>
        <w:pStyle w:val="NormalArial"/>
        <w:jc w:val="center"/>
        <w:rPr>
          <w:u w:val="single"/>
        </w:rPr>
      </w:pPr>
    </w:p>
    <w:p w14:paraId="7C6EC658" w14:textId="40BC273D" w:rsidR="00180EEA" w:rsidRDefault="00180EEA" w:rsidP="00A3359A">
      <w:pPr>
        <w:pStyle w:val="NormalArial"/>
        <w:jc w:val="center"/>
        <w:rPr>
          <w:u w:val="single"/>
        </w:rPr>
      </w:pPr>
    </w:p>
    <w:p w14:paraId="0D3A2003" w14:textId="09EAC632" w:rsidR="00180EEA" w:rsidRDefault="00180EEA" w:rsidP="00A3359A">
      <w:pPr>
        <w:pStyle w:val="NormalArial"/>
        <w:jc w:val="center"/>
        <w:rPr>
          <w:u w:val="single"/>
        </w:rPr>
      </w:pPr>
    </w:p>
    <w:p w14:paraId="0EC21AFF" w14:textId="47927045" w:rsidR="00180EEA" w:rsidRDefault="00180EEA" w:rsidP="00A3359A">
      <w:pPr>
        <w:pStyle w:val="NormalArial"/>
        <w:jc w:val="center"/>
        <w:rPr>
          <w:u w:val="single"/>
        </w:rPr>
      </w:pPr>
    </w:p>
    <w:p w14:paraId="57E9D36B" w14:textId="40608D3B" w:rsidR="00180EEA" w:rsidRDefault="00180EEA" w:rsidP="00A3359A">
      <w:pPr>
        <w:pStyle w:val="NormalArial"/>
        <w:jc w:val="center"/>
        <w:rPr>
          <w:u w:val="single"/>
        </w:rPr>
      </w:pPr>
    </w:p>
    <w:p w14:paraId="5316F6B6" w14:textId="33037BA2" w:rsidR="00180EEA" w:rsidRDefault="00180EEA" w:rsidP="00A3359A">
      <w:pPr>
        <w:pStyle w:val="NormalArial"/>
        <w:jc w:val="center"/>
        <w:rPr>
          <w:u w:val="single"/>
        </w:rPr>
      </w:pPr>
    </w:p>
    <w:p w14:paraId="27AAD5B0" w14:textId="5FD480A0" w:rsidR="00180EEA" w:rsidRDefault="00180EEA" w:rsidP="00A3359A">
      <w:pPr>
        <w:pStyle w:val="NormalArial"/>
        <w:jc w:val="center"/>
        <w:rPr>
          <w:u w:val="single"/>
        </w:rPr>
      </w:pPr>
    </w:p>
    <w:p w14:paraId="76576319" w14:textId="1181A248" w:rsidR="00180EEA" w:rsidRDefault="00180EEA" w:rsidP="00A3359A">
      <w:pPr>
        <w:pStyle w:val="NormalArial"/>
        <w:jc w:val="center"/>
        <w:rPr>
          <w:u w:val="single"/>
        </w:rPr>
      </w:pPr>
    </w:p>
    <w:p w14:paraId="49211083" w14:textId="77777777" w:rsidR="00113669" w:rsidRDefault="00113669" w:rsidP="00A3359A">
      <w:pPr>
        <w:pStyle w:val="NormalArial"/>
        <w:jc w:val="center"/>
        <w:rPr>
          <w:u w:val="single"/>
        </w:rPr>
      </w:pPr>
    </w:p>
    <w:p w14:paraId="14833CE5" w14:textId="77777777" w:rsidR="00113669" w:rsidRDefault="00113669" w:rsidP="00A3359A">
      <w:pPr>
        <w:pStyle w:val="NormalArial"/>
        <w:jc w:val="center"/>
        <w:rPr>
          <w:u w:val="single"/>
        </w:rPr>
      </w:pPr>
    </w:p>
    <w:p w14:paraId="09C3E5BA" w14:textId="77777777" w:rsidR="00113669" w:rsidRDefault="00113669" w:rsidP="00A3359A">
      <w:pPr>
        <w:pStyle w:val="NormalArial"/>
        <w:jc w:val="center"/>
        <w:rPr>
          <w:u w:val="single"/>
        </w:rPr>
      </w:pPr>
    </w:p>
    <w:p w14:paraId="2380DD6A" w14:textId="77777777" w:rsidR="00113669" w:rsidRDefault="00113669" w:rsidP="00A3359A">
      <w:pPr>
        <w:pStyle w:val="NormalArial"/>
        <w:jc w:val="center"/>
        <w:rPr>
          <w:u w:val="single"/>
        </w:rPr>
      </w:pPr>
    </w:p>
    <w:p w14:paraId="242D80EB" w14:textId="77777777" w:rsidR="001348A6" w:rsidRDefault="001348A6" w:rsidP="00CE3C67">
      <w:pPr>
        <w:pStyle w:val="NormalArial"/>
        <w:rPr>
          <w:u w:val="single"/>
        </w:rPr>
      </w:pPr>
    </w:p>
    <w:p w14:paraId="00B76FDF" w14:textId="77777777" w:rsidR="00A3359A" w:rsidRPr="00B764B2" w:rsidRDefault="00A3359A" w:rsidP="00A3359A">
      <w:pPr>
        <w:pStyle w:val="NormalArial"/>
        <w:jc w:val="center"/>
        <w:rPr>
          <w:u w:val="single"/>
        </w:rPr>
      </w:pPr>
      <w:r w:rsidRPr="00B764B2">
        <w:rPr>
          <w:u w:val="single"/>
        </w:rPr>
        <w:lastRenderedPageBreak/>
        <w:t>ANEXO II</w:t>
      </w:r>
    </w:p>
    <w:p w14:paraId="184B6FD7" w14:textId="77777777" w:rsidR="00A3359A" w:rsidRPr="00B764B2" w:rsidRDefault="00A3359A" w:rsidP="00A3359A">
      <w:pPr>
        <w:pStyle w:val="NormalArial"/>
        <w:jc w:val="center"/>
        <w:rPr>
          <w:u w:val="single"/>
        </w:rPr>
      </w:pPr>
      <w:r w:rsidRPr="00B764B2">
        <w:rPr>
          <w:u w:val="single"/>
        </w:rPr>
        <w:t>MODELO DA PROPOSTA</w:t>
      </w:r>
    </w:p>
    <w:p w14:paraId="210E5CEE" w14:textId="77777777" w:rsidR="00A3359A" w:rsidRPr="00B764B2" w:rsidRDefault="00A3359A" w:rsidP="00A3359A">
      <w:pPr>
        <w:ind w:right="50"/>
        <w:jc w:val="both"/>
        <w:rPr>
          <w:b/>
          <w:i/>
          <w:color w:val="FF0000"/>
          <w:u w:val="single"/>
        </w:rPr>
      </w:pPr>
    </w:p>
    <w:p w14:paraId="3F0FE2ED" w14:textId="77777777" w:rsidR="00A3359A" w:rsidRPr="00B764B2" w:rsidRDefault="00A3359A" w:rsidP="00A3359A">
      <w:pPr>
        <w:ind w:right="50"/>
        <w:jc w:val="center"/>
        <w:rPr>
          <w:b/>
          <w:color w:val="FF0000"/>
          <w:u w:val="single"/>
        </w:rPr>
      </w:pPr>
      <w:r w:rsidRPr="00B764B2">
        <w:rPr>
          <w:b/>
          <w:color w:val="FF0000"/>
          <w:u w:val="single"/>
        </w:rPr>
        <w:t>(papel timbrado da empresa)</w:t>
      </w:r>
    </w:p>
    <w:p w14:paraId="5F8172BA" w14:textId="77777777" w:rsidR="00A3359A" w:rsidRPr="00B764B2" w:rsidRDefault="00A3359A" w:rsidP="00A3359A">
      <w:pPr>
        <w:ind w:right="50"/>
        <w:jc w:val="both"/>
        <w:rPr>
          <w:b/>
          <w:i/>
          <w:color w:val="FF0000"/>
          <w:u w:val="single"/>
        </w:rPr>
      </w:pPr>
    </w:p>
    <w:p w14:paraId="041B3CD0" w14:textId="77777777" w:rsidR="00A3359A" w:rsidRPr="00B764B2" w:rsidRDefault="00A3359A" w:rsidP="00A3359A">
      <w:pPr>
        <w:spacing w:before="120"/>
        <w:jc w:val="both"/>
      </w:pPr>
      <w:r w:rsidRPr="00B764B2">
        <w:t>Razão Social:                                                                 CNPJ:</w:t>
      </w:r>
    </w:p>
    <w:p w14:paraId="23F8B8FA" w14:textId="77777777" w:rsidR="00A3359A" w:rsidRPr="00B764B2" w:rsidRDefault="00A3359A" w:rsidP="00A3359A">
      <w:pPr>
        <w:spacing w:before="120"/>
        <w:jc w:val="both"/>
      </w:pPr>
      <w:r w:rsidRPr="00B764B2">
        <w:t>Inscrição Estadual:</w:t>
      </w:r>
    </w:p>
    <w:p w14:paraId="17DD1841" w14:textId="77777777" w:rsidR="00A3359A" w:rsidRPr="00B764B2" w:rsidRDefault="00A3359A" w:rsidP="00A3359A">
      <w:pPr>
        <w:spacing w:before="120"/>
        <w:jc w:val="both"/>
      </w:pPr>
      <w:r w:rsidRPr="00B764B2">
        <w:t>Endereço:</w:t>
      </w:r>
    </w:p>
    <w:p w14:paraId="17F82964" w14:textId="77777777" w:rsidR="00A3359A" w:rsidRPr="00B764B2" w:rsidRDefault="00A3359A" w:rsidP="00A3359A">
      <w:pPr>
        <w:spacing w:before="120"/>
        <w:jc w:val="both"/>
      </w:pPr>
      <w:r w:rsidRPr="00B764B2">
        <w:t xml:space="preserve">E-mail:                                                     Telefone:                                            </w:t>
      </w:r>
      <w:proofErr w:type="spellStart"/>
      <w:r w:rsidRPr="00B764B2">
        <w:t>Fac</w:t>
      </w:r>
      <w:proofErr w:type="spellEnd"/>
      <w:r w:rsidRPr="00B764B2">
        <w:t xml:space="preserve">- </w:t>
      </w:r>
      <w:proofErr w:type="spellStart"/>
      <w:r w:rsidRPr="00B764B2">
        <w:t>simile</w:t>
      </w:r>
      <w:proofErr w:type="spellEnd"/>
      <w:r w:rsidRPr="00B764B2">
        <w:t>:</w:t>
      </w:r>
    </w:p>
    <w:p w14:paraId="2658A883" w14:textId="77777777" w:rsidR="00A3359A" w:rsidRPr="00B764B2" w:rsidRDefault="00A3359A" w:rsidP="00A3359A">
      <w:pPr>
        <w:pStyle w:val="Cabealhoencabezado1"/>
        <w:tabs>
          <w:tab w:val="clear" w:pos="4419"/>
          <w:tab w:val="clear" w:pos="8838"/>
        </w:tabs>
        <w:ind w:right="50"/>
        <w:jc w:val="both"/>
        <w:rPr>
          <w:rFonts w:ascii="Times New Roman" w:hAnsi="Times New Roman"/>
          <w:szCs w:val="24"/>
        </w:rPr>
      </w:pPr>
    </w:p>
    <w:p w14:paraId="3245727F" w14:textId="77777777" w:rsidR="00A3359A" w:rsidRPr="00B764B2" w:rsidRDefault="00A3359A" w:rsidP="00A3359A">
      <w:pPr>
        <w:pStyle w:val="Corpodetexto"/>
        <w:spacing w:after="0"/>
      </w:pPr>
      <w:r w:rsidRPr="00B764B2">
        <w:t>À (Prefeitura Municipal de Paranatinga/MT)</w:t>
      </w:r>
    </w:p>
    <w:p w14:paraId="2D4641DD" w14:textId="77777777" w:rsidR="00A3359A" w:rsidRPr="00B764B2" w:rsidRDefault="00A3359A" w:rsidP="00A3359A">
      <w:pPr>
        <w:spacing w:before="240"/>
        <w:ind w:left="57" w:firstLine="709"/>
        <w:rPr>
          <w:b/>
        </w:rPr>
      </w:pPr>
      <w:r w:rsidRPr="00B764B2">
        <w:rPr>
          <w:b/>
        </w:rPr>
        <w:t xml:space="preserve">PREGÃO </w:t>
      </w:r>
      <w:r w:rsidR="009007BC">
        <w:rPr>
          <w:b/>
        </w:rPr>
        <w:t>Nº ______/</w:t>
      </w:r>
      <w:r w:rsidR="00D87254">
        <w:rPr>
          <w:b/>
        </w:rPr>
        <w:t>2021</w:t>
      </w:r>
    </w:p>
    <w:p w14:paraId="7B5978F3" w14:textId="77777777" w:rsidR="00A3359A" w:rsidRPr="00B764B2" w:rsidRDefault="00A3359A" w:rsidP="00A3359A">
      <w:pPr>
        <w:ind w:left="57" w:firstLine="709"/>
        <w:jc w:val="both"/>
        <w:rPr>
          <w:b/>
        </w:rPr>
      </w:pPr>
      <w:r w:rsidRPr="00B764B2">
        <w:rPr>
          <w:b/>
        </w:rPr>
        <w:t>HORÁRIO: ___ HORAS</w:t>
      </w:r>
    </w:p>
    <w:p w14:paraId="3281EEED" w14:textId="77777777" w:rsidR="00A3359A" w:rsidRPr="009007BC" w:rsidRDefault="00A3359A" w:rsidP="00CC36F8">
      <w:pPr>
        <w:pStyle w:val="Corpodetexto"/>
        <w:spacing w:before="240"/>
        <w:rPr>
          <w:lang w:eastAsia="x-none"/>
        </w:rPr>
      </w:pPr>
      <w:r w:rsidRPr="00B764B2">
        <w:t xml:space="preserve">Proposta que faz a empresa em conformidade com o Edital de Pregão Nº </w:t>
      </w:r>
      <w:r w:rsidRPr="00B764B2">
        <w:rPr>
          <w:lang w:eastAsia="x-none"/>
        </w:rPr>
        <w:t>___</w:t>
      </w:r>
      <w:r w:rsidR="009007BC">
        <w:t>/</w:t>
      </w:r>
      <w:r w:rsidR="00D87254">
        <w:t>2021</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92"/>
        <w:gridCol w:w="1701"/>
        <w:gridCol w:w="850"/>
        <w:gridCol w:w="993"/>
        <w:gridCol w:w="283"/>
        <w:gridCol w:w="1843"/>
        <w:gridCol w:w="2268"/>
      </w:tblGrid>
      <w:tr w:rsidR="00397495" w:rsidRPr="00B764B2" w14:paraId="65122C64" w14:textId="77777777" w:rsidTr="00397495">
        <w:tc>
          <w:tcPr>
            <w:tcW w:w="852" w:type="dxa"/>
            <w:vAlign w:val="center"/>
          </w:tcPr>
          <w:p w14:paraId="3DB7BC43" w14:textId="77777777" w:rsidR="00397495" w:rsidRPr="00B764B2" w:rsidRDefault="00397495" w:rsidP="00013CD3">
            <w:pPr>
              <w:spacing w:before="120"/>
              <w:jc w:val="center"/>
              <w:rPr>
                <w:b/>
              </w:rPr>
            </w:pPr>
            <w:r w:rsidRPr="00B764B2">
              <w:rPr>
                <w:b/>
              </w:rPr>
              <w:t>SEQ.</w:t>
            </w:r>
          </w:p>
        </w:tc>
        <w:tc>
          <w:tcPr>
            <w:tcW w:w="992" w:type="dxa"/>
            <w:vAlign w:val="center"/>
          </w:tcPr>
          <w:p w14:paraId="4CBE18BA" w14:textId="77777777" w:rsidR="00397495" w:rsidRPr="00B764B2" w:rsidRDefault="00397495" w:rsidP="00013CD3">
            <w:pPr>
              <w:spacing w:before="120"/>
              <w:jc w:val="center"/>
              <w:rPr>
                <w:b/>
              </w:rPr>
            </w:pPr>
            <w:r w:rsidRPr="00B764B2">
              <w:rPr>
                <w:b/>
              </w:rPr>
              <w:t>COD. ITEM</w:t>
            </w:r>
          </w:p>
        </w:tc>
        <w:tc>
          <w:tcPr>
            <w:tcW w:w="1701" w:type="dxa"/>
            <w:vAlign w:val="center"/>
          </w:tcPr>
          <w:p w14:paraId="33C76EDD" w14:textId="77777777" w:rsidR="00397495" w:rsidRPr="00B764B2" w:rsidRDefault="00397495" w:rsidP="00013CD3">
            <w:pPr>
              <w:spacing w:before="120"/>
              <w:jc w:val="center"/>
              <w:rPr>
                <w:b/>
              </w:rPr>
            </w:pPr>
            <w:r w:rsidRPr="00B764B2">
              <w:rPr>
                <w:b/>
              </w:rPr>
              <w:t>DESCRIÇÃO</w:t>
            </w:r>
          </w:p>
        </w:tc>
        <w:tc>
          <w:tcPr>
            <w:tcW w:w="850" w:type="dxa"/>
            <w:vAlign w:val="center"/>
          </w:tcPr>
          <w:p w14:paraId="04F4DF38" w14:textId="77777777" w:rsidR="00397495" w:rsidRPr="00B764B2" w:rsidRDefault="00397495" w:rsidP="00013CD3">
            <w:pPr>
              <w:pStyle w:val="Recuodecorpodetexto3"/>
              <w:ind w:left="0"/>
              <w:jc w:val="center"/>
              <w:rPr>
                <w:b/>
                <w:sz w:val="24"/>
                <w:szCs w:val="24"/>
              </w:rPr>
            </w:pPr>
            <w:r w:rsidRPr="00B764B2">
              <w:rPr>
                <w:b/>
                <w:sz w:val="24"/>
                <w:szCs w:val="24"/>
              </w:rPr>
              <w:t>UNID</w:t>
            </w:r>
          </w:p>
        </w:tc>
        <w:tc>
          <w:tcPr>
            <w:tcW w:w="1276" w:type="dxa"/>
            <w:gridSpan w:val="2"/>
            <w:vAlign w:val="center"/>
          </w:tcPr>
          <w:p w14:paraId="41240D08" w14:textId="77777777" w:rsidR="00397495" w:rsidRPr="00B764B2" w:rsidRDefault="00397495" w:rsidP="00013CD3">
            <w:pPr>
              <w:pStyle w:val="Recuodecorpodetexto3"/>
              <w:ind w:left="0"/>
              <w:jc w:val="center"/>
              <w:rPr>
                <w:b/>
                <w:sz w:val="24"/>
                <w:szCs w:val="24"/>
              </w:rPr>
            </w:pPr>
            <w:r w:rsidRPr="00B764B2">
              <w:rPr>
                <w:b/>
                <w:sz w:val="24"/>
                <w:szCs w:val="24"/>
              </w:rPr>
              <w:t>QUANT.</w:t>
            </w:r>
          </w:p>
        </w:tc>
        <w:tc>
          <w:tcPr>
            <w:tcW w:w="1843" w:type="dxa"/>
            <w:vAlign w:val="center"/>
          </w:tcPr>
          <w:p w14:paraId="1F14D3C2" w14:textId="77777777" w:rsidR="00397495" w:rsidRPr="00B764B2" w:rsidRDefault="00397495" w:rsidP="00013CD3">
            <w:pPr>
              <w:pStyle w:val="Recuodecorpodetexto3"/>
              <w:ind w:left="0"/>
              <w:jc w:val="center"/>
              <w:rPr>
                <w:b/>
                <w:sz w:val="24"/>
                <w:szCs w:val="24"/>
              </w:rPr>
            </w:pPr>
            <w:r w:rsidRPr="00B764B2">
              <w:rPr>
                <w:b/>
                <w:sz w:val="24"/>
                <w:szCs w:val="24"/>
              </w:rPr>
              <w:t>V. UNITARIO</w:t>
            </w:r>
          </w:p>
        </w:tc>
        <w:tc>
          <w:tcPr>
            <w:tcW w:w="2268" w:type="dxa"/>
            <w:vAlign w:val="center"/>
          </w:tcPr>
          <w:p w14:paraId="7D0C89DF" w14:textId="77777777" w:rsidR="00397495" w:rsidRPr="00B764B2" w:rsidRDefault="00397495" w:rsidP="00013CD3">
            <w:pPr>
              <w:pStyle w:val="Recuodecorpodetexto3"/>
              <w:ind w:left="0"/>
              <w:jc w:val="center"/>
              <w:rPr>
                <w:b/>
                <w:sz w:val="24"/>
                <w:szCs w:val="24"/>
              </w:rPr>
            </w:pPr>
            <w:r w:rsidRPr="00B764B2">
              <w:rPr>
                <w:b/>
                <w:sz w:val="24"/>
                <w:szCs w:val="24"/>
              </w:rPr>
              <w:t>V. TOTAL</w:t>
            </w:r>
          </w:p>
        </w:tc>
      </w:tr>
      <w:tr w:rsidR="00397495" w:rsidRPr="00B764B2" w14:paraId="570D2137" w14:textId="77777777" w:rsidTr="00397495">
        <w:tc>
          <w:tcPr>
            <w:tcW w:w="852" w:type="dxa"/>
          </w:tcPr>
          <w:p w14:paraId="053DE640" w14:textId="77777777" w:rsidR="00397495" w:rsidRPr="00B764B2" w:rsidRDefault="00397495" w:rsidP="00090D90">
            <w:pPr>
              <w:jc w:val="both"/>
            </w:pPr>
          </w:p>
        </w:tc>
        <w:tc>
          <w:tcPr>
            <w:tcW w:w="992" w:type="dxa"/>
          </w:tcPr>
          <w:p w14:paraId="32B6EAA2" w14:textId="77777777" w:rsidR="00397495" w:rsidRPr="00B764B2" w:rsidRDefault="00397495" w:rsidP="00090D90">
            <w:pPr>
              <w:jc w:val="both"/>
            </w:pPr>
          </w:p>
        </w:tc>
        <w:tc>
          <w:tcPr>
            <w:tcW w:w="1701" w:type="dxa"/>
          </w:tcPr>
          <w:p w14:paraId="2E542A56" w14:textId="77777777" w:rsidR="00397495" w:rsidRPr="00B764B2" w:rsidRDefault="00397495" w:rsidP="00090D90">
            <w:pPr>
              <w:jc w:val="both"/>
            </w:pPr>
            <w:r w:rsidRPr="00B764B2">
              <w:t xml:space="preserve">Descrição completa do item                                   </w:t>
            </w:r>
          </w:p>
        </w:tc>
        <w:tc>
          <w:tcPr>
            <w:tcW w:w="850" w:type="dxa"/>
          </w:tcPr>
          <w:p w14:paraId="6DE8E4C7" w14:textId="77777777" w:rsidR="00397495" w:rsidRPr="00B764B2" w:rsidRDefault="00397495" w:rsidP="00090D90">
            <w:pPr>
              <w:jc w:val="both"/>
            </w:pPr>
          </w:p>
        </w:tc>
        <w:tc>
          <w:tcPr>
            <w:tcW w:w="1276" w:type="dxa"/>
            <w:gridSpan w:val="2"/>
          </w:tcPr>
          <w:p w14:paraId="1A9DA7B2" w14:textId="77777777" w:rsidR="00397495" w:rsidRPr="00B764B2" w:rsidRDefault="00397495" w:rsidP="00090D90">
            <w:pPr>
              <w:jc w:val="both"/>
            </w:pPr>
          </w:p>
        </w:tc>
        <w:tc>
          <w:tcPr>
            <w:tcW w:w="1843" w:type="dxa"/>
            <w:vAlign w:val="bottom"/>
          </w:tcPr>
          <w:p w14:paraId="2D3725D1" w14:textId="77777777" w:rsidR="00397495" w:rsidRPr="00B764B2" w:rsidRDefault="00397495" w:rsidP="00090D90">
            <w:pPr>
              <w:jc w:val="both"/>
            </w:pPr>
            <w:r w:rsidRPr="00B764B2">
              <w:t>00,00</w:t>
            </w:r>
          </w:p>
        </w:tc>
        <w:tc>
          <w:tcPr>
            <w:tcW w:w="2268" w:type="dxa"/>
          </w:tcPr>
          <w:p w14:paraId="37B287B6" w14:textId="77777777" w:rsidR="00397495" w:rsidRPr="00B764B2" w:rsidRDefault="00397495" w:rsidP="00090D90">
            <w:pPr>
              <w:jc w:val="both"/>
            </w:pPr>
            <w:r w:rsidRPr="00B764B2">
              <w:t>00,00</w:t>
            </w:r>
          </w:p>
        </w:tc>
      </w:tr>
      <w:tr w:rsidR="00397495" w:rsidRPr="00B764B2" w14:paraId="71CF95BF" w14:textId="77777777" w:rsidTr="00397495">
        <w:tc>
          <w:tcPr>
            <w:tcW w:w="3545" w:type="dxa"/>
            <w:gridSpan w:val="3"/>
            <w:tcBorders>
              <w:right w:val="nil"/>
            </w:tcBorders>
          </w:tcPr>
          <w:p w14:paraId="2DC01B7D" w14:textId="77777777" w:rsidR="00397495" w:rsidRPr="00B764B2" w:rsidRDefault="00397495" w:rsidP="00090D90">
            <w:pPr>
              <w:jc w:val="both"/>
              <w:rPr>
                <w:b/>
              </w:rPr>
            </w:pPr>
            <w:r w:rsidRPr="00B764B2">
              <w:rPr>
                <w:b/>
              </w:rPr>
              <w:t xml:space="preserve">VALOR TOTAL </w:t>
            </w:r>
          </w:p>
        </w:tc>
        <w:tc>
          <w:tcPr>
            <w:tcW w:w="1843" w:type="dxa"/>
            <w:gridSpan w:val="2"/>
          </w:tcPr>
          <w:p w14:paraId="3DEB6274" w14:textId="77777777" w:rsidR="00397495" w:rsidRPr="00B764B2" w:rsidRDefault="00397495" w:rsidP="00090D90">
            <w:pPr>
              <w:jc w:val="both"/>
            </w:pPr>
            <w:r w:rsidRPr="00B764B2">
              <w:t>000,00</w:t>
            </w:r>
          </w:p>
        </w:tc>
        <w:tc>
          <w:tcPr>
            <w:tcW w:w="4394" w:type="dxa"/>
            <w:gridSpan w:val="3"/>
          </w:tcPr>
          <w:p w14:paraId="0A2CC007" w14:textId="77777777" w:rsidR="00397495" w:rsidRPr="00B764B2" w:rsidRDefault="00397495" w:rsidP="00090D90">
            <w:pPr>
              <w:jc w:val="both"/>
            </w:pPr>
            <w:r w:rsidRPr="00B764B2">
              <w:t>000,00</w:t>
            </w:r>
          </w:p>
        </w:tc>
      </w:tr>
    </w:tbl>
    <w:p w14:paraId="43B0ABFC" w14:textId="77777777" w:rsidR="00A3359A" w:rsidRPr="00B764B2" w:rsidRDefault="00A3359A" w:rsidP="009A1E24">
      <w:pPr>
        <w:pStyle w:val="Corpodetexto"/>
        <w:spacing w:before="120"/>
        <w:jc w:val="both"/>
        <w:rPr>
          <w:b/>
          <w:color w:val="FF0000"/>
        </w:rPr>
      </w:pPr>
      <w:r w:rsidRPr="00B764B2">
        <w:rPr>
          <w:b/>
          <w:color w:val="FF0000"/>
        </w:rPr>
        <w:t>Observação para cada LOTE da licitação cotado: valor limitado a 02 (duas) casas decimais, em algarismos arábicos, expresso em moeda nacional.</w:t>
      </w:r>
    </w:p>
    <w:p w14:paraId="6BC2B617" w14:textId="77777777" w:rsidR="00A3359A" w:rsidRPr="00B764B2" w:rsidRDefault="00A3359A" w:rsidP="00A3359A">
      <w:pPr>
        <w:spacing w:before="120"/>
        <w:ind w:firstLine="709"/>
        <w:jc w:val="both"/>
      </w:pPr>
      <w:r w:rsidRPr="00B764B2">
        <w:t>Prazo de validade da proposta: 60 dias (não inferior a sessenta dias).</w:t>
      </w:r>
    </w:p>
    <w:p w14:paraId="27D07E80" w14:textId="77777777" w:rsidR="00A3359A" w:rsidRPr="00B764B2" w:rsidRDefault="00E82A9A" w:rsidP="00A3359A">
      <w:pPr>
        <w:tabs>
          <w:tab w:val="left" w:pos="8646"/>
          <w:tab w:val="left" w:pos="8788"/>
        </w:tabs>
        <w:spacing w:before="120"/>
        <w:ind w:firstLine="709"/>
        <w:jc w:val="both"/>
      </w:pPr>
      <w:r>
        <w:t>Declaração de que o objeto</w:t>
      </w:r>
      <w:r w:rsidR="00A3359A" w:rsidRPr="00B764B2">
        <w:t xml:space="preserve"> ofertado contempla a integralidade das especificações constantes do Termo de Referência, Anexo “I-A” do Edital e que concorda e cumprirá todas as suas prescrições.</w:t>
      </w:r>
    </w:p>
    <w:p w14:paraId="0491CEF1" w14:textId="77777777" w:rsidR="00A3359A" w:rsidRPr="00B764B2" w:rsidRDefault="00A3359A" w:rsidP="00A3359A">
      <w:pPr>
        <w:autoSpaceDE w:val="0"/>
        <w:autoSpaceDN w:val="0"/>
        <w:adjustRightInd w:val="0"/>
        <w:spacing w:before="120"/>
        <w:ind w:firstLine="709"/>
        <w:jc w:val="both"/>
      </w:pPr>
      <w:r w:rsidRPr="00B764B2">
        <w:t>Declaração expressa de que os preços contidos na proposta incluem todos os custos e despesas, tais como e sem se limitar a custos diretos e indiretos, tributos incidentes, taxa de administração, materiais, serviços, encargos sociais, trabalhistas, seguros, lucro e outros necessários ao cumprimento integral do objeto licitado.</w:t>
      </w:r>
    </w:p>
    <w:p w14:paraId="68BCB03E" w14:textId="77777777" w:rsidR="00A3359A" w:rsidRPr="00B764B2" w:rsidRDefault="00A3359A" w:rsidP="00A3359A">
      <w:pPr>
        <w:autoSpaceDE w:val="0"/>
        <w:autoSpaceDN w:val="0"/>
        <w:adjustRightInd w:val="0"/>
        <w:spacing w:before="120"/>
        <w:ind w:firstLine="709"/>
        <w:jc w:val="both"/>
      </w:pPr>
      <w:r w:rsidRPr="00B764B2">
        <w:t>Prazo de entrega: conforme edital</w:t>
      </w:r>
    </w:p>
    <w:p w14:paraId="29C2194F" w14:textId="77777777" w:rsidR="00A3359A" w:rsidRDefault="00A3359A" w:rsidP="006D5E4D">
      <w:pPr>
        <w:spacing w:before="240"/>
        <w:jc w:val="right"/>
      </w:pPr>
      <w:r w:rsidRPr="00B764B2">
        <w:t>Local e data</w:t>
      </w:r>
    </w:p>
    <w:p w14:paraId="1651BCED" w14:textId="77777777" w:rsidR="00CC36F8" w:rsidRPr="00B764B2" w:rsidRDefault="00CC36F8" w:rsidP="00CC36F8"/>
    <w:p w14:paraId="58C97FAD" w14:textId="77777777" w:rsidR="00A3359A" w:rsidRPr="00B764B2" w:rsidRDefault="00A3359A" w:rsidP="00A3359A">
      <w:pPr>
        <w:jc w:val="center"/>
      </w:pPr>
      <w:r w:rsidRPr="00B764B2">
        <w:t>Assinatura e carimbo</w:t>
      </w:r>
    </w:p>
    <w:p w14:paraId="4533F6CD" w14:textId="77777777" w:rsidR="00A3359A" w:rsidRPr="000919C5" w:rsidRDefault="00A3359A" w:rsidP="00CC36F8">
      <w:pPr>
        <w:jc w:val="center"/>
        <w:rPr>
          <w:rFonts w:ascii="Arial" w:hAnsi="Arial" w:cs="Arial"/>
          <w:b/>
          <w:sz w:val="22"/>
          <w:szCs w:val="22"/>
        </w:rPr>
      </w:pPr>
      <w:r w:rsidRPr="00B764B2">
        <w:t>(Representante legal)</w:t>
      </w:r>
    </w:p>
    <w:p w14:paraId="758FDFF9" w14:textId="77777777" w:rsidR="00EE0118" w:rsidRDefault="00EE0118" w:rsidP="00076027">
      <w:pPr>
        <w:ind w:right="50"/>
        <w:rPr>
          <w:b/>
        </w:rPr>
      </w:pPr>
    </w:p>
    <w:p w14:paraId="2B905AEE" w14:textId="77777777" w:rsidR="00773095" w:rsidRDefault="00773095" w:rsidP="00A3359A">
      <w:pPr>
        <w:ind w:right="50"/>
        <w:jc w:val="center"/>
        <w:rPr>
          <w:b/>
        </w:rPr>
      </w:pPr>
    </w:p>
    <w:p w14:paraId="5BFD1F85" w14:textId="77777777" w:rsidR="00A3359A" w:rsidRPr="00CC36F8" w:rsidRDefault="00A3359A" w:rsidP="00A3359A">
      <w:pPr>
        <w:ind w:right="50"/>
        <w:jc w:val="center"/>
        <w:rPr>
          <w:b/>
        </w:rPr>
      </w:pPr>
      <w:r w:rsidRPr="00CC36F8">
        <w:rPr>
          <w:b/>
        </w:rPr>
        <w:lastRenderedPageBreak/>
        <w:t>ANEXO III</w:t>
      </w:r>
    </w:p>
    <w:p w14:paraId="18AF20F6" w14:textId="77777777" w:rsidR="00A3359A" w:rsidRPr="00CC36F8" w:rsidRDefault="00A3359A" w:rsidP="00A3359A">
      <w:pPr>
        <w:pStyle w:val="Ttulo4"/>
        <w:ind w:right="50"/>
        <w:jc w:val="center"/>
        <w:rPr>
          <w:sz w:val="24"/>
          <w:szCs w:val="24"/>
          <w:u w:val="single"/>
        </w:rPr>
      </w:pPr>
      <w:r w:rsidRPr="00CC36F8">
        <w:rPr>
          <w:sz w:val="24"/>
          <w:szCs w:val="24"/>
          <w:u w:val="single"/>
        </w:rPr>
        <w:t xml:space="preserve"> MODELO </w:t>
      </w:r>
    </w:p>
    <w:p w14:paraId="11904993" w14:textId="77777777" w:rsidR="00A3359A" w:rsidRPr="00CC36F8" w:rsidRDefault="00A3359A" w:rsidP="00A3359A">
      <w:pPr>
        <w:ind w:right="50"/>
        <w:jc w:val="center"/>
        <w:rPr>
          <w:b/>
          <w:i/>
          <w:color w:val="FF0000"/>
          <w:u w:val="single"/>
        </w:rPr>
      </w:pPr>
      <w:r w:rsidRPr="00CC36F8">
        <w:rPr>
          <w:b/>
          <w:i/>
          <w:color w:val="FF0000"/>
          <w:u w:val="single"/>
        </w:rPr>
        <w:t>(papel timbrado da empresa)</w:t>
      </w:r>
    </w:p>
    <w:p w14:paraId="67633576" w14:textId="77777777" w:rsidR="00A3359A" w:rsidRPr="00CC36F8" w:rsidRDefault="00A3359A" w:rsidP="00A3359A"/>
    <w:p w14:paraId="6406DE62" w14:textId="77777777" w:rsidR="00A3359A" w:rsidRPr="00CC36F8" w:rsidRDefault="00A3359A" w:rsidP="00A3359A">
      <w:pPr>
        <w:jc w:val="center"/>
        <w:rPr>
          <w:b/>
        </w:rPr>
      </w:pPr>
      <w:r w:rsidRPr="00CC36F8">
        <w:rPr>
          <w:b/>
        </w:rPr>
        <w:t xml:space="preserve">PREGÃO </w:t>
      </w:r>
      <w:r w:rsidR="00FC1059">
        <w:rPr>
          <w:b/>
        </w:rPr>
        <w:t>Nº ____</w:t>
      </w:r>
      <w:r w:rsidR="009007BC">
        <w:rPr>
          <w:b/>
        </w:rPr>
        <w:t>/</w:t>
      </w:r>
      <w:r w:rsidR="00D87254">
        <w:rPr>
          <w:b/>
        </w:rPr>
        <w:t>2021</w:t>
      </w:r>
    </w:p>
    <w:p w14:paraId="768E52BB" w14:textId="77777777" w:rsidR="00A3359A" w:rsidRPr="00CC36F8" w:rsidRDefault="00A3359A" w:rsidP="00A3359A">
      <w:pPr>
        <w:pStyle w:val="Ttulo4"/>
        <w:ind w:right="50"/>
        <w:jc w:val="center"/>
        <w:rPr>
          <w:sz w:val="24"/>
          <w:szCs w:val="24"/>
          <w:u w:val="single"/>
        </w:rPr>
      </w:pPr>
      <w:r w:rsidRPr="00CC36F8">
        <w:rPr>
          <w:sz w:val="24"/>
          <w:szCs w:val="24"/>
          <w:u w:val="single"/>
        </w:rPr>
        <w:t>DECLARAÇÃO DE INEXISTÊNCIA DE FATOS SUPERVENIENTES</w:t>
      </w:r>
    </w:p>
    <w:p w14:paraId="4D08B6CF" w14:textId="77777777" w:rsidR="00A3359A" w:rsidRPr="00CC36F8" w:rsidRDefault="00A3359A" w:rsidP="00A3359A">
      <w:pPr>
        <w:ind w:right="50" w:firstLine="708"/>
        <w:jc w:val="center"/>
        <w:rPr>
          <w:b/>
        </w:rPr>
      </w:pPr>
    </w:p>
    <w:p w14:paraId="625A0C2C" w14:textId="77777777" w:rsidR="00A3359A" w:rsidRPr="00CC36F8" w:rsidRDefault="00A3359A" w:rsidP="00A3359A">
      <w:pPr>
        <w:ind w:right="50"/>
        <w:jc w:val="both"/>
        <w:rPr>
          <w:b/>
        </w:rPr>
      </w:pPr>
    </w:p>
    <w:p w14:paraId="3391E02F" w14:textId="77777777" w:rsidR="00A3359A" w:rsidRPr="00CC36F8" w:rsidRDefault="00A3359A" w:rsidP="00A3359A">
      <w:pPr>
        <w:ind w:right="50"/>
        <w:jc w:val="both"/>
        <w:rPr>
          <w:b/>
        </w:rPr>
      </w:pPr>
    </w:p>
    <w:p w14:paraId="7E5229A3" w14:textId="77777777" w:rsidR="00A3359A" w:rsidRPr="00CC36F8" w:rsidRDefault="00A3359A" w:rsidP="00A3359A">
      <w:pPr>
        <w:ind w:right="50"/>
        <w:jc w:val="both"/>
      </w:pPr>
    </w:p>
    <w:p w14:paraId="311445C1" w14:textId="77777777" w:rsidR="00A3359A" w:rsidRPr="00CC36F8" w:rsidRDefault="00A3359A" w:rsidP="00A3359A">
      <w:pPr>
        <w:ind w:right="50"/>
        <w:jc w:val="both"/>
      </w:pPr>
    </w:p>
    <w:p w14:paraId="71C4DA8C" w14:textId="77777777" w:rsidR="00A3359A" w:rsidRPr="00CC36F8" w:rsidRDefault="00A3359A" w:rsidP="00A3359A">
      <w:pPr>
        <w:pStyle w:val="Recuodecorpodetexto2"/>
        <w:spacing w:line="240" w:lineRule="auto"/>
        <w:ind w:right="50"/>
        <w:jc w:val="both"/>
      </w:pPr>
      <w:r w:rsidRPr="00CC36F8">
        <w:t>A..............................................................................................(razão social da empresa), CNPJ.............nº...................................................,localizada.........................................................................., declara, em conformidade com o art. 32, parágrafo 2º da Lei n.º 8.666/93, que não existem fatos supervenientes ao seu credenciamento  na Prefeitura Municipal de Paranatinga que sejam impeditivos de sua habilitação para este certame licitatório n.º ____/</w:t>
      </w:r>
      <w:r w:rsidR="00D87254">
        <w:t>2021</w:t>
      </w:r>
      <w:r w:rsidRPr="00CC36F8">
        <w:t>.</w:t>
      </w:r>
    </w:p>
    <w:p w14:paraId="28011A1B" w14:textId="77777777" w:rsidR="00A3359A" w:rsidRPr="00CC36F8" w:rsidRDefault="00A3359A" w:rsidP="00A3359A">
      <w:pPr>
        <w:pStyle w:val="Recuodecorpodetexto2"/>
        <w:spacing w:line="240" w:lineRule="auto"/>
        <w:ind w:right="50"/>
        <w:jc w:val="right"/>
        <w:rPr>
          <w:b/>
        </w:rPr>
      </w:pPr>
    </w:p>
    <w:p w14:paraId="4D53515A" w14:textId="77777777" w:rsidR="00A3359A" w:rsidRPr="00CC36F8" w:rsidRDefault="00A3359A" w:rsidP="00A3359A">
      <w:pPr>
        <w:pStyle w:val="Recuodecorpodetexto2"/>
        <w:spacing w:line="240" w:lineRule="auto"/>
        <w:ind w:right="50"/>
        <w:jc w:val="right"/>
      </w:pPr>
      <w:r w:rsidRPr="00CC36F8">
        <w:rPr>
          <w:b/>
        </w:rPr>
        <w:t xml:space="preserve">................, ......... de ...................   </w:t>
      </w:r>
      <w:r w:rsidR="009007BC">
        <w:rPr>
          <w:b/>
        </w:rPr>
        <w:t xml:space="preserve">de </w:t>
      </w:r>
      <w:r w:rsidR="00D87254">
        <w:rPr>
          <w:b/>
        </w:rPr>
        <w:t>2021</w:t>
      </w:r>
      <w:r w:rsidRPr="00CC36F8">
        <w:rPr>
          <w:b/>
        </w:rPr>
        <w:t>.</w:t>
      </w:r>
    </w:p>
    <w:p w14:paraId="1064D7D8" w14:textId="77777777" w:rsidR="00A3359A" w:rsidRPr="00CC36F8" w:rsidRDefault="00A3359A" w:rsidP="00A3359A">
      <w:pPr>
        <w:pStyle w:val="Recuodecorpodetexto2"/>
        <w:spacing w:line="240" w:lineRule="auto"/>
        <w:ind w:right="50"/>
        <w:jc w:val="center"/>
      </w:pPr>
    </w:p>
    <w:p w14:paraId="07B92D66" w14:textId="77777777" w:rsidR="00A3359A" w:rsidRPr="00CC36F8" w:rsidRDefault="00A3359A" w:rsidP="00A3359A">
      <w:pPr>
        <w:pStyle w:val="Recuodecorpodetexto2"/>
        <w:spacing w:line="240" w:lineRule="auto"/>
        <w:ind w:right="50"/>
        <w:jc w:val="center"/>
      </w:pPr>
    </w:p>
    <w:p w14:paraId="660F50CF" w14:textId="77777777" w:rsidR="00A3359A" w:rsidRPr="00CC36F8" w:rsidRDefault="00A3359A" w:rsidP="00A3359A">
      <w:pPr>
        <w:pStyle w:val="Recuodecorpodetexto2"/>
        <w:spacing w:line="240" w:lineRule="auto"/>
        <w:ind w:right="50"/>
        <w:jc w:val="center"/>
      </w:pPr>
      <w:r w:rsidRPr="00CC36F8">
        <w:t xml:space="preserve">      _________________________________________________</w:t>
      </w:r>
    </w:p>
    <w:p w14:paraId="749BFC39" w14:textId="77777777" w:rsidR="00A3359A" w:rsidRPr="00CC36F8" w:rsidRDefault="00A3359A" w:rsidP="00A3359A">
      <w:pPr>
        <w:ind w:right="50" w:firstLine="708"/>
        <w:jc w:val="center"/>
      </w:pPr>
      <w:r w:rsidRPr="00CC36F8">
        <w:t>(assinatura e identificação do responsável pela empresa)</w:t>
      </w:r>
    </w:p>
    <w:p w14:paraId="1F280D8C" w14:textId="77777777" w:rsidR="00A3359A" w:rsidRPr="00CC36F8" w:rsidRDefault="00A3359A" w:rsidP="00A3359A"/>
    <w:p w14:paraId="5E9C6AA1" w14:textId="77777777" w:rsidR="00A3359A" w:rsidRPr="00CC36F8" w:rsidRDefault="00A3359A" w:rsidP="00A3359A">
      <w:pPr>
        <w:pStyle w:val="Ttulo4"/>
        <w:ind w:right="50"/>
        <w:jc w:val="center"/>
        <w:rPr>
          <w:sz w:val="24"/>
          <w:szCs w:val="24"/>
          <w:u w:val="single"/>
        </w:rPr>
      </w:pPr>
    </w:p>
    <w:p w14:paraId="31B39A3A" w14:textId="77777777" w:rsidR="00A3359A" w:rsidRPr="00CC36F8" w:rsidRDefault="00A3359A" w:rsidP="00A3359A">
      <w:pPr>
        <w:pStyle w:val="Ttulo4"/>
        <w:ind w:right="50"/>
        <w:jc w:val="center"/>
        <w:rPr>
          <w:sz w:val="24"/>
          <w:szCs w:val="24"/>
          <w:u w:val="single"/>
        </w:rPr>
      </w:pPr>
    </w:p>
    <w:p w14:paraId="52306096" w14:textId="77777777" w:rsidR="00A3359A" w:rsidRPr="00CC36F8" w:rsidRDefault="00A3359A" w:rsidP="00A3359A"/>
    <w:p w14:paraId="24F63934" w14:textId="77777777" w:rsidR="00A3359A" w:rsidRPr="00CC36F8" w:rsidRDefault="00A3359A" w:rsidP="00A3359A"/>
    <w:p w14:paraId="14FD4A26" w14:textId="77777777" w:rsidR="00A3359A" w:rsidRPr="00CC36F8" w:rsidRDefault="00A3359A" w:rsidP="00A3359A"/>
    <w:p w14:paraId="54124781" w14:textId="77777777" w:rsidR="00A3359A" w:rsidRPr="00CC36F8" w:rsidRDefault="00A3359A" w:rsidP="00A3359A"/>
    <w:p w14:paraId="5C4E0670" w14:textId="77777777" w:rsidR="00A3359A" w:rsidRPr="00CC36F8" w:rsidRDefault="00A3359A" w:rsidP="00A3359A"/>
    <w:p w14:paraId="3859EA14" w14:textId="77777777" w:rsidR="00A3359A" w:rsidRPr="00CC36F8" w:rsidRDefault="00A3359A" w:rsidP="00A3359A"/>
    <w:p w14:paraId="6C75D09D" w14:textId="77777777" w:rsidR="00A3359A" w:rsidRPr="00CC36F8" w:rsidRDefault="00A3359A" w:rsidP="00A3359A"/>
    <w:p w14:paraId="7ED0FE95" w14:textId="77777777" w:rsidR="00A3359A" w:rsidRPr="00CC36F8" w:rsidRDefault="00A3359A" w:rsidP="00A3359A"/>
    <w:p w14:paraId="32C39B88" w14:textId="77777777" w:rsidR="00A3359A" w:rsidRPr="00CC36F8" w:rsidRDefault="00A3359A" w:rsidP="00A3359A">
      <w:pPr>
        <w:pStyle w:val="Ttulo4"/>
        <w:ind w:right="50"/>
        <w:jc w:val="center"/>
        <w:rPr>
          <w:sz w:val="24"/>
          <w:szCs w:val="24"/>
          <w:u w:val="single"/>
        </w:rPr>
      </w:pPr>
      <w:r w:rsidRPr="00CC36F8">
        <w:rPr>
          <w:sz w:val="24"/>
          <w:szCs w:val="24"/>
          <w:u w:val="single"/>
        </w:rPr>
        <w:lastRenderedPageBreak/>
        <w:t>ANEXO IV</w:t>
      </w:r>
    </w:p>
    <w:p w14:paraId="15327E8F" w14:textId="77777777" w:rsidR="00A3359A" w:rsidRPr="00CC36F8" w:rsidRDefault="00A3359A" w:rsidP="00A3359A">
      <w:pPr>
        <w:pStyle w:val="Ttulo4"/>
        <w:ind w:right="50"/>
        <w:jc w:val="center"/>
        <w:rPr>
          <w:sz w:val="24"/>
          <w:szCs w:val="24"/>
          <w:u w:val="single"/>
        </w:rPr>
      </w:pPr>
      <w:r w:rsidRPr="00CC36F8">
        <w:rPr>
          <w:sz w:val="24"/>
          <w:szCs w:val="24"/>
          <w:u w:val="single"/>
        </w:rPr>
        <w:t xml:space="preserve"> MODELO</w:t>
      </w:r>
    </w:p>
    <w:p w14:paraId="4D2DF8BC" w14:textId="77777777" w:rsidR="00A3359A" w:rsidRPr="00CC36F8" w:rsidRDefault="00A3359A" w:rsidP="00A3359A">
      <w:pPr>
        <w:ind w:right="50"/>
        <w:jc w:val="center"/>
        <w:rPr>
          <w:b/>
          <w:color w:val="FF0000"/>
          <w:u w:val="single"/>
        </w:rPr>
      </w:pPr>
    </w:p>
    <w:p w14:paraId="77AC1464" w14:textId="77777777" w:rsidR="00A3359A" w:rsidRPr="00CC36F8" w:rsidRDefault="00A3359A" w:rsidP="00A3359A">
      <w:pPr>
        <w:ind w:right="50"/>
        <w:jc w:val="center"/>
        <w:rPr>
          <w:b/>
          <w:color w:val="FF0000"/>
          <w:u w:val="single"/>
        </w:rPr>
      </w:pPr>
      <w:r w:rsidRPr="00CC36F8">
        <w:rPr>
          <w:b/>
          <w:color w:val="FF0000"/>
          <w:u w:val="single"/>
        </w:rPr>
        <w:t>(papel timbrado da empresa)</w:t>
      </w:r>
    </w:p>
    <w:p w14:paraId="1F974734" w14:textId="77777777" w:rsidR="00A3359A" w:rsidRPr="00CC36F8" w:rsidRDefault="00A3359A" w:rsidP="00A3359A">
      <w:pPr>
        <w:ind w:right="50"/>
        <w:jc w:val="center"/>
      </w:pPr>
    </w:p>
    <w:p w14:paraId="09934792" w14:textId="77777777" w:rsidR="00A3359A" w:rsidRPr="00CC36F8" w:rsidRDefault="00A3359A" w:rsidP="00A3359A">
      <w:pPr>
        <w:ind w:right="50"/>
        <w:jc w:val="center"/>
        <w:rPr>
          <w:b/>
        </w:rPr>
      </w:pPr>
      <w:r w:rsidRPr="00CC36F8">
        <w:rPr>
          <w:b/>
        </w:rPr>
        <w:t>PREGÃO Nº</w:t>
      </w:r>
      <w:r w:rsidR="00FC1059">
        <w:rPr>
          <w:b/>
        </w:rPr>
        <w:t xml:space="preserve"> ____</w:t>
      </w:r>
      <w:r w:rsidR="006377ED">
        <w:rPr>
          <w:b/>
        </w:rPr>
        <w:t>/</w:t>
      </w:r>
      <w:r w:rsidR="00D87254">
        <w:rPr>
          <w:b/>
        </w:rPr>
        <w:t>2021</w:t>
      </w:r>
    </w:p>
    <w:p w14:paraId="722D6FEC" w14:textId="77777777" w:rsidR="00A3359A" w:rsidRPr="00CC36F8" w:rsidRDefault="00A3359A" w:rsidP="00A3359A">
      <w:pPr>
        <w:pStyle w:val="Ttulo4"/>
        <w:ind w:right="50"/>
        <w:jc w:val="center"/>
        <w:rPr>
          <w:sz w:val="24"/>
          <w:szCs w:val="24"/>
        </w:rPr>
      </w:pPr>
    </w:p>
    <w:p w14:paraId="542BA04D" w14:textId="77777777" w:rsidR="00A3359A" w:rsidRPr="00CC36F8" w:rsidRDefault="00A3359A" w:rsidP="00A3359A">
      <w:pPr>
        <w:pStyle w:val="Ttulo4"/>
        <w:ind w:right="50"/>
        <w:jc w:val="center"/>
        <w:rPr>
          <w:sz w:val="24"/>
          <w:szCs w:val="24"/>
          <w:u w:val="single"/>
        </w:rPr>
      </w:pPr>
      <w:r w:rsidRPr="00CC36F8">
        <w:rPr>
          <w:sz w:val="24"/>
          <w:szCs w:val="24"/>
          <w:u w:val="single"/>
        </w:rPr>
        <w:t>D E C L A R A Ç Ã O NOS TERMOS DO INCISO XXXIII DO ARTIGO 7º DA CF/88.</w:t>
      </w:r>
    </w:p>
    <w:p w14:paraId="28B195A5" w14:textId="77777777" w:rsidR="00A3359A" w:rsidRPr="00CC36F8" w:rsidRDefault="00A3359A" w:rsidP="00A3359A">
      <w:pPr>
        <w:pStyle w:val="Ttulo4"/>
        <w:ind w:right="50"/>
        <w:jc w:val="center"/>
        <w:rPr>
          <w:sz w:val="24"/>
          <w:szCs w:val="24"/>
          <w:u w:val="single"/>
        </w:rPr>
      </w:pPr>
    </w:p>
    <w:p w14:paraId="3FC6B575" w14:textId="77777777" w:rsidR="00A3359A" w:rsidRPr="00CC36F8" w:rsidRDefault="00A3359A" w:rsidP="00A3359A">
      <w:pPr>
        <w:pStyle w:val="Corpodetexto"/>
        <w:jc w:val="both"/>
      </w:pPr>
      <w:r w:rsidRPr="00CC36F8">
        <w:t xml:space="preserve">Declaramos, em atendimento ao previsto no Pregão n° </w:t>
      </w:r>
      <w:r w:rsidRPr="00CC36F8">
        <w:rPr>
          <w:lang w:eastAsia="x-none"/>
        </w:rPr>
        <w:t>___</w:t>
      </w:r>
      <w:r w:rsidR="006377ED">
        <w:t>/</w:t>
      </w:r>
      <w:r w:rsidR="00D87254">
        <w:t>2021</w:t>
      </w:r>
      <w:r w:rsidRPr="00CC36F8">
        <w:t>, que não possuímos, em nosso quadro de pessoal, empregados com menos de 18 (dezoito) anos em trabalho noturno, perigoso ou insalubre, bem como de 14 (catorze) anos em qualquer trabalho.</w:t>
      </w:r>
    </w:p>
    <w:p w14:paraId="452C0D2A" w14:textId="77777777" w:rsidR="00A3359A" w:rsidRPr="00CC36F8" w:rsidRDefault="00A3359A" w:rsidP="00A3359A">
      <w:pPr>
        <w:ind w:right="50"/>
        <w:rPr>
          <w:b/>
        </w:rPr>
      </w:pPr>
    </w:p>
    <w:p w14:paraId="4601DEEC" w14:textId="77777777" w:rsidR="00A3359A" w:rsidRPr="00CC36F8" w:rsidRDefault="00A3359A" w:rsidP="00A3359A">
      <w:pPr>
        <w:ind w:right="50"/>
        <w:rPr>
          <w:b/>
        </w:rPr>
      </w:pPr>
    </w:p>
    <w:p w14:paraId="50D1D555" w14:textId="77777777" w:rsidR="00A3359A" w:rsidRPr="00CC36F8" w:rsidRDefault="00A3359A" w:rsidP="00A3359A">
      <w:pPr>
        <w:ind w:right="50"/>
        <w:jc w:val="right"/>
      </w:pPr>
      <w:r w:rsidRPr="00CC36F8">
        <w:rPr>
          <w:b/>
        </w:rPr>
        <w:t xml:space="preserve">................., ......... de ...................   </w:t>
      </w:r>
      <w:r w:rsidR="006377ED">
        <w:rPr>
          <w:b/>
        </w:rPr>
        <w:t xml:space="preserve">de </w:t>
      </w:r>
      <w:r w:rsidR="00D87254">
        <w:rPr>
          <w:b/>
        </w:rPr>
        <w:t>2021</w:t>
      </w:r>
      <w:r w:rsidRPr="00CC36F8">
        <w:rPr>
          <w:b/>
        </w:rPr>
        <w:t>.</w:t>
      </w:r>
    </w:p>
    <w:p w14:paraId="1CF1F04D" w14:textId="77777777" w:rsidR="00A3359A" w:rsidRPr="00CC36F8" w:rsidRDefault="00A3359A" w:rsidP="00A3359A">
      <w:pPr>
        <w:ind w:right="50"/>
        <w:jc w:val="both"/>
      </w:pPr>
    </w:p>
    <w:p w14:paraId="089C8C53" w14:textId="77777777" w:rsidR="00A3359A" w:rsidRPr="00CC36F8" w:rsidRDefault="00A3359A" w:rsidP="00A3359A">
      <w:pPr>
        <w:ind w:right="50"/>
        <w:jc w:val="both"/>
      </w:pPr>
    </w:p>
    <w:p w14:paraId="78BFF12A" w14:textId="77777777" w:rsidR="00A3359A" w:rsidRPr="00CC36F8" w:rsidRDefault="00A3359A" w:rsidP="00A3359A">
      <w:pPr>
        <w:ind w:right="50"/>
        <w:jc w:val="both"/>
      </w:pPr>
      <w:r w:rsidRPr="00CC36F8">
        <w:tab/>
      </w:r>
      <w:r w:rsidRPr="00CC36F8">
        <w:tab/>
        <w:t xml:space="preserve">                                                                                 </w:t>
      </w:r>
    </w:p>
    <w:p w14:paraId="7693CE1E" w14:textId="77777777" w:rsidR="00A3359A" w:rsidRPr="00CC36F8" w:rsidRDefault="00A3359A" w:rsidP="00A3359A">
      <w:pPr>
        <w:ind w:right="50"/>
        <w:jc w:val="center"/>
      </w:pPr>
      <w:r w:rsidRPr="00CC36F8">
        <w:t>_____________________________________________</w:t>
      </w:r>
    </w:p>
    <w:p w14:paraId="1F574A77" w14:textId="77777777" w:rsidR="00A3359A" w:rsidRPr="00CC36F8" w:rsidRDefault="00A3359A" w:rsidP="00A3359A">
      <w:pPr>
        <w:ind w:right="50"/>
        <w:jc w:val="center"/>
      </w:pPr>
      <w:r w:rsidRPr="00CC36F8">
        <w:softHyphen/>
      </w:r>
      <w:r w:rsidRPr="00CC36F8">
        <w:softHyphen/>
      </w:r>
      <w:r w:rsidRPr="00CC36F8">
        <w:softHyphen/>
      </w:r>
      <w:r w:rsidRPr="00CC36F8">
        <w:softHyphen/>
      </w:r>
      <w:r w:rsidRPr="00CC36F8">
        <w:softHyphen/>
      </w:r>
      <w:r w:rsidRPr="00CC36F8">
        <w:softHyphen/>
        <w:t xml:space="preserve"> (</w:t>
      </w:r>
      <w:r w:rsidRPr="00CC36F8">
        <w:softHyphen/>
      </w:r>
      <w:r w:rsidRPr="00CC36F8">
        <w:softHyphen/>
      </w:r>
      <w:r w:rsidRPr="00CC36F8">
        <w:softHyphen/>
      </w:r>
      <w:r w:rsidRPr="00CC36F8">
        <w:softHyphen/>
      </w:r>
      <w:r w:rsidRPr="00CC36F8">
        <w:softHyphen/>
      </w:r>
      <w:r w:rsidRPr="00CC36F8">
        <w:softHyphen/>
      </w:r>
      <w:r w:rsidRPr="00CC36F8">
        <w:softHyphen/>
      </w:r>
      <w:r w:rsidRPr="00CC36F8">
        <w:softHyphen/>
      </w:r>
      <w:r w:rsidRPr="00CC36F8">
        <w:softHyphen/>
        <w:t>assinatura e identificação do responsável pela empresa)</w:t>
      </w:r>
    </w:p>
    <w:p w14:paraId="72D06A8E" w14:textId="77777777" w:rsidR="00A3359A" w:rsidRPr="00CC36F8" w:rsidRDefault="00A3359A" w:rsidP="00A3359A">
      <w:pPr>
        <w:ind w:right="50"/>
        <w:jc w:val="right"/>
      </w:pPr>
    </w:p>
    <w:p w14:paraId="4094B3AF" w14:textId="77777777" w:rsidR="00A3359A" w:rsidRPr="00CC36F8" w:rsidRDefault="00A3359A" w:rsidP="00A3359A">
      <w:pPr>
        <w:ind w:right="50"/>
        <w:jc w:val="both"/>
      </w:pPr>
    </w:p>
    <w:p w14:paraId="23BE2235" w14:textId="77777777" w:rsidR="00A3359A" w:rsidRPr="00CC36F8" w:rsidRDefault="00A3359A" w:rsidP="00A3359A">
      <w:pPr>
        <w:ind w:right="50"/>
        <w:jc w:val="both"/>
      </w:pPr>
    </w:p>
    <w:p w14:paraId="503318BB" w14:textId="77777777" w:rsidR="00A3359A" w:rsidRPr="00CC36F8" w:rsidRDefault="00A3359A" w:rsidP="00A3359A">
      <w:pPr>
        <w:ind w:right="50"/>
        <w:jc w:val="both"/>
      </w:pPr>
    </w:p>
    <w:p w14:paraId="534890BA" w14:textId="77777777" w:rsidR="00A3359A" w:rsidRPr="00CC36F8" w:rsidRDefault="00A3359A" w:rsidP="00A3359A">
      <w:pPr>
        <w:ind w:right="50"/>
        <w:jc w:val="both"/>
        <w:rPr>
          <w:b/>
        </w:rPr>
      </w:pPr>
      <w:r w:rsidRPr="00CC36F8">
        <w:rPr>
          <w:b/>
        </w:rPr>
        <w:t>Obs.: Se o licitante possuir menores de 16 (dezesseis) anos na condição de aprendiz deverá declarar expressamente.</w:t>
      </w:r>
    </w:p>
    <w:p w14:paraId="21E524C3" w14:textId="77777777" w:rsidR="00A3359A" w:rsidRPr="00CC36F8" w:rsidRDefault="00A3359A" w:rsidP="00A3359A">
      <w:pPr>
        <w:pStyle w:val="Ttulo4"/>
        <w:ind w:right="50"/>
        <w:jc w:val="center"/>
        <w:rPr>
          <w:sz w:val="24"/>
          <w:szCs w:val="24"/>
          <w:u w:val="single"/>
        </w:rPr>
      </w:pPr>
    </w:p>
    <w:p w14:paraId="6EC0039C" w14:textId="77777777" w:rsidR="00A3359A" w:rsidRPr="00CC36F8" w:rsidRDefault="00A3359A" w:rsidP="00A3359A">
      <w:pPr>
        <w:rPr>
          <w:b/>
          <w:u w:val="single"/>
        </w:rPr>
      </w:pPr>
    </w:p>
    <w:p w14:paraId="57576F68" w14:textId="77777777" w:rsidR="00A3359A" w:rsidRPr="00CC36F8" w:rsidRDefault="00A3359A" w:rsidP="00A3359A">
      <w:pPr>
        <w:pStyle w:val="Corpodetexto"/>
        <w:jc w:val="center"/>
        <w:rPr>
          <w:b/>
          <w:u w:val="single"/>
        </w:rPr>
      </w:pPr>
    </w:p>
    <w:p w14:paraId="5059CCCF" w14:textId="77777777" w:rsidR="00A3359A" w:rsidRPr="00CC36F8" w:rsidRDefault="00A3359A" w:rsidP="00A3359A">
      <w:pPr>
        <w:pStyle w:val="Corpodetexto"/>
        <w:jc w:val="center"/>
        <w:rPr>
          <w:b/>
          <w:u w:val="single"/>
        </w:rPr>
      </w:pPr>
    </w:p>
    <w:p w14:paraId="20130DD9" w14:textId="77777777" w:rsidR="00A3359A" w:rsidRPr="00CC36F8" w:rsidRDefault="00A3359A" w:rsidP="00A3359A">
      <w:pPr>
        <w:pStyle w:val="Corpodetexto"/>
        <w:jc w:val="center"/>
        <w:rPr>
          <w:b/>
          <w:u w:val="single"/>
        </w:rPr>
      </w:pPr>
    </w:p>
    <w:p w14:paraId="1606FFD9" w14:textId="77777777" w:rsidR="00A3359A" w:rsidRPr="00CC36F8" w:rsidRDefault="00A3359A" w:rsidP="00A3359A">
      <w:pPr>
        <w:pStyle w:val="Corpodetexto"/>
        <w:jc w:val="center"/>
        <w:rPr>
          <w:b/>
          <w:u w:val="single"/>
        </w:rPr>
      </w:pPr>
    </w:p>
    <w:p w14:paraId="2591DC49" w14:textId="77777777" w:rsidR="00A3359A" w:rsidRPr="00CC36F8" w:rsidRDefault="00A3359A" w:rsidP="00A3359A">
      <w:pPr>
        <w:pStyle w:val="Corpodetexto"/>
        <w:jc w:val="center"/>
        <w:rPr>
          <w:b/>
          <w:u w:val="single"/>
        </w:rPr>
      </w:pPr>
    </w:p>
    <w:p w14:paraId="67BC95B0" w14:textId="77777777" w:rsidR="00A3359A" w:rsidRDefault="00A3359A" w:rsidP="006D5E4D">
      <w:pPr>
        <w:pStyle w:val="Corpodetexto"/>
        <w:rPr>
          <w:b/>
          <w:u w:val="single"/>
          <w:lang w:eastAsia="x-none"/>
        </w:rPr>
      </w:pPr>
    </w:p>
    <w:p w14:paraId="48C7717B" w14:textId="77777777" w:rsidR="00773095" w:rsidRDefault="00773095" w:rsidP="006D5E4D">
      <w:pPr>
        <w:pStyle w:val="Corpodetexto"/>
        <w:rPr>
          <w:b/>
          <w:u w:val="single"/>
          <w:lang w:eastAsia="x-none"/>
        </w:rPr>
      </w:pPr>
    </w:p>
    <w:p w14:paraId="26594EC8" w14:textId="77777777" w:rsidR="00773095" w:rsidRPr="006D5E4D" w:rsidRDefault="00773095" w:rsidP="006D5E4D">
      <w:pPr>
        <w:pStyle w:val="Corpodetexto"/>
        <w:rPr>
          <w:b/>
          <w:u w:val="single"/>
          <w:lang w:eastAsia="x-none"/>
        </w:rPr>
      </w:pPr>
    </w:p>
    <w:p w14:paraId="4B3012FE" w14:textId="77777777" w:rsidR="00A3359A" w:rsidRPr="00C16647" w:rsidRDefault="00A3359A" w:rsidP="00C16647">
      <w:pPr>
        <w:pStyle w:val="Corpodetexto"/>
        <w:rPr>
          <w:b/>
          <w:u w:val="single"/>
          <w:lang w:eastAsia="x-none"/>
        </w:rPr>
      </w:pPr>
    </w:p>
    <w:p w14:paraId="0E5566EE" w14:textId="77777777" w:rsidR="00A3359A" w:rsidRPr="00CC36F8" w:rsidRDefault="00A3359A" w:rsidP="00A3359A">
      <w:pPr>
        <w:pStyle w:val="Corpodetexto"/>
        <w:jc w:val="center"/>
        <w:rPr>
          <w:b/>
          <w:u w:val="single"/>
        </w:rPr>
      </w:pPr>
      <w:r w:rsidRPr="00CC36F8">
        <w:rPr>
          <w:b/>
          <w:u w:val="single"/>
        </w:rPr>
        <w:t xml:space="preserve">ANEXO V </w:t>
      </w:r>
    </w:p>
    <w:p w14:paraId="7D5A64F7" w14:textId="77777777" w:rsidR="00A3359A" w:rsidRPr="00CC36F8" w:rsidRDefault="00A3359A" w:rsidP="00A3359A">
      <w:pPr>
        <w:pStyle w:val="Corpodetexto"/>
        <w:jc w:val="center"/>
        <w:rPr>
          <w:b/>
          <w:u w:val="single"/>
        </w:rPr>
      </w:pPr>
    </w:p>
    <w:p w14:paraId="0FE053E4" w14:textId="77777777" w:rsidR="00A3359A" w:rsidRPr="00CC36F8" w:rsidRDefault="00A3359A" w:rsidP="00A3359A">
      <w:pPr>
        <w:pStyle w:val="Corpodetexto"/>
        <w:jc w:val="center"/>
        <w:rPr>
          <w:b/>
          <w:u w:val="single"/>
        </w:rPr>
      </w:pPr>
      <w:r w:rsidRPr="00CC36F8">
        <w:rPr>
          <w:b/>
          <w:u w:val="single"/>
        </w:rPr>
        <w:t>MODELO</w:t>
      </w:r>
    </w:p>
    <w:p w14:paraId="2BFF048E" w14:textId="77777777" w:rsidR="00A3359A" w:rsidRPr="00CC36F8" w:rsidRDefault="00A3359A" w:rsidP="00A3359A">
      <w:pPr>
        <w:ind w:right="50"/>
        <w:jc w:val="center"/>
        <w:rPr>
          <w:b/>
          <w:color w:val="FF0000"/>
          <w:u w:val="single"/>
        </w:rPr>
      </w:pPr>
    </w:p>
    <w:p w14:paraId="715E944C" w14:textId="77777777" w:rsidR="00A3359A" w:rsidRPr="00CC36F8" w:rsidRDefault="00A3359A" w:rsidP="00A3359A">
      <w:pPr>
        <w:ind w:right="50"/>
        <w:jc w:val="center"/>
        <w:rPr>
          <w:b/>
          <w:color w:val="FF0000"/>
          <w:u w:val="single"/>
        </w:rPr>
      </w:pPr>
      <w:r w:rsidRPr="00CC36F8">
        <w:rPr>
          <w:b/>
          <w:color w:val="FF0000"/>
          <w:u w:val="single"/>
        </w:rPr>
        <w:t>(papel timbrado da empresa)</w:t>
      </w:r>
    </w:p>
    <w:p w14:paraId="546C2A35" w14:textId="77777777" w:rsidR="00A3359A" w:rsidRPr="00CC36F8" w:rsidRDefault="00A3359A" w:rsidP="00A3359A">
      <w:pPr>
        <w:pStyle w:val="Corpodetexto"/>
        <w:jc w:val="center"/>
        <w:rPr>
          <w:b/>
          <w:u w:val="single"/>
        </w:rPr>
      </w:pPr>
    </w:p>
    <w:p w14:paraId="549C242B" w14:textId="77777777" w:rsidR="00A3359A" w:rsidRPr="00CC36F8" w:rsidRDefault="00A3359A" w:rsidP="00A3359A">
      <w:pPr>
        <w:ind w:right="50"/>
        <w:jc w:val="center"/>
        <w:rPr>
          <w:b/>
        </w:rPr>
      </w:pPr>
      <w:r w:rsidRPr="00CC36F8">
        <w:rPr>
          <w:b/>
        </w:rPr>
        <w:t xml:space="preserve">PREGÃO </w:t>
      </w:r>
      <w:r w:rsidR="00FC1059">
        <w:rPr>
          <w:b/>
        </w:rPr>
        <w:t>Nº ____</w:t>
      </w:r>
      <w:r w:rsidR="003E7A15">
        <w:rPr>
          <w:b/>
        </w:rPr>
        <w:t>/</w:t>
      </w:r>
      <w:r w:rsidR="00D87254">
        <w:rPr>
          <w:b/>
        </w:rPr>
        <w:t>2021</w:t>
      </w:r>
    </w:p>
    <w:p w14:paraId="05247B90" w14:textId="77777777" w:rsidR="00A3359A" w:rsidRPr="00CC36F8" w:rsidRDefault="00A3359A" w:rsidP="00A3359A">
      <w:pPr>
        <w:pStyle w:val="Corpodetexto"/>
        <w:jc w:val="center"/>
        <w:rPr>
          <w:b/>
          <w:u w:val="single"/>
        </w:rPr>
      </w:pPr>
    </w:p>
    <w:p w14:paraId="63A4F30A" w14:textId="77777777" w:rsidR="00A3359A" w:rsidRPr="00CC36F8" w:rsidRDefault="00A3359A" w:rsidP="00A3359A">
      <w:pPr>
        <w:pStyle w:val="Corpodetexto"/>
        <w:jc w:val="center"/>
        <w:rPr>
          <w:b/>
          <w:u w:val="single"/>
        </w:rPr>
      </w:pPr>
    </w:p>
    <w:p w14:paraId="4A0CBB85" w14:textId="77777777" w:rsidR="00A3359A" w:rsidRPr="00CC36F8" w:rsidRDefault="00A3359A" w:rsidP="00A3359A">
      <w:pPr>
        <w:pStyle w:val="Corpodetexto"/>
        <w:jc w:val="center"/>
        <w:rPr>
          <w:b/>
          <w:u w:val="single"/>
        </w:rPr>
      </w:pPr>
    </w:p>
    <w:p w14:paraId="6582C4F1" w14:textId="77777777" w:rsidR="00A3359A" w:rsidRPr="00CC36F8" w:rsidRDefault="00A3359A" w:rsidP="00A3359A">
      <w:pPr>
        <w:pStyle w:val="Corpodetexto"/>
        <w:jc w:val="center"/>
        <w:rPr>
          <w:b/>
          <w:u w:val="single"/>
        </w:rPr>
      </w:pPr>
    </w:p>
    <w:p w14:paraId="64CA3368" w14:textId="77777777" w:rsidR="00A3359A" w:rsidRPr="00CC36F8" w:rsidRDefault="00A3359A" w:rsidP="00A3359A">
      <w:pPr>
        <w:spacing w:before="240"/>
        <w:ind w:right="50"/>
        <w:jc w:val="center"/>
        <w:rPr>
          <w:b/>
          <w:u w:val="single"/>
        </w:rPr>
      </w:pPr>
      <w:r w:rsidRPr="00CC36F8">
        <w:rPr>
          <w:b/>
          <w:u w:val="single"/>
        </w:rPr>
        <w:t>DECLARAÇÃO DE CUMPRIMENTO DOS REQUISITOS DE HABILITAÇÃO.</w:t>
      </w:r>
    </w:p>
    <w:p w14:paraId="3C22FF2A" w14:textId="77777777" w:rsidR="00A3359A" w:rsidRPr="00CC36F8" w:rsidRDefault="00A3359A" w:rsidP="00A3359A">
      <w:pPr>
        <w:spacing w:before="240"/>
        <w:ind w:right="50"/>
        <w:jc w:val="center"/>
        <w:rPr>
          <w:b/>
        </w:rPr>
      </w:pPr>
    </w:p>
    <w:p w14:paraId="25A3B4B1" w14:textId="77777777" w:rsidR="00A3359A" w:rsidRPr="00CC36F8" w:rsidRDefault="00A3359A" w:rsidP="00A3359A">
      <w:pPr>
        <w:spacing w:before="240"/>
        <w:ind w:right="50"/>
        <w:rPr>
          <w:b/>
        </w:rPr>
      </w:pPr>
    </w:p>
    <w:p w14:paraId="1457BA41" w14:textId="77777777" w:rsidR="00A3359A" w:rsidRPr="00CC36F8" w:rsidRDefault="00A3359A" w:rsidP="00A3359A">
      <w:pPr>
        <w:spacing w:before="240"/>
        <w:ind w:right="50"/>
        <w:jc w:val="center"/>
        <w:rPr>
          <w:b/>
        </w:rPr>
      </w:pPr>
    </w:p>
    <w:p w14:paraId="0490FBD3" w14:textId="77777777" w:rsidR="00A3359A" w:rsidRPr="00CC36F8" w:rsidRDefault="00A3359A" w:rsidP="00A3359A">
      <w:pPr>
        <w:pStyle w:val="Recuodecorpodetexto2"/>
        <w:spacing w:line="240" w:lineRule="auto"/>
        <w:ind w:left="426" w:right="50"/>
        <w:jc w:val="both"/>
      </w:pPr>
      <w:r w:rsidRPr="00CC36F8">
        <w:t xml:space="preserve">A.............................................................................................(razão social da empresa), CNPJ Nº...................................................,localizada à .............................................................................., declara, em conformidade com a Lei n.º 10.520/02, que cumpre  todos os requisitos para habilitação para este certame licitatório de </w:t>
      </w:r>
      <w:r w:rsidR="003E7A15">
        <w:t>n° ___/</w:t>
      </w:r>
      <w:r w:rsidR="00D87254">
        <w:t>2021</w:t>
      </w:r>
      <w:r w:rsidRPr="00CC36F8">
        <w:t>.</w:t>
      </w:r>
    </w:p>
    <w:p w14:paraId="49198792" w14:textId="77777777" w:rsidR="00A3359A" w:rsidRPr="00CC36F8" w:rsidRDefault="00A3359A" w:rsidP="00A3359A">
      <w:pPr>
        <w:spacing w:before="240"/>
        <w:ind w:right="50"/>
        <w:jc w:val="center"/>
        <w:rPr>
          <w:b/>
        </w:rPr>
      </w:pPr>
    </w:p>
    <w:p w14:paraId="7372D589" w14:textId="77777777" w:rsidR="00A3359A" w:rsidRPr="00CC36F8" w:rsidRDefault="00A3359A" w:rsidP="00A3359A">
      <w:pPr>
        <w:pStyle w:val="Ttulo2"/>
        <w:keepNext w:val="0"/>
        <w:keepLines/>
        <w:widowControl w:val="0"/>
        <w:ind w:right="50"/>
        <w:jc w:val="right"/>
        <w:rPr>
          <w:rFonts w:ascii="Times New Roman" w:hAnsi="Times New Roman" w:cs="Times New Roman"/>
          <w:sz w:val="24"/>
          <w:szCs w:val="24"/>
        </w:rPr>
      </w:pPr>
    </w:p>
    <w:p w14:paraId="1776DF62" w14:textId="77777777" w:rsidR="00A3359A" w:rsidRPr="00CC36F8" w:rsidRDefault="00A3359A" w:rsidP="00A3359A">
      <w:pPr>
        <w:pStyle w:val="Ttulo2"/>
        <w:keepNext w:val="0"/>
        <w:keepLines/>
        <w:widowControl w:val="0"/>
        <w:ind w:right="50"/>
        <w:jc w:val="right"/>
        <w:rPr>
          <w:rFonts w:ascii="Times New Roman" w:hAnsi="Times New Roman" w:cs="Times New Roman"/>
          <w:b w:val="0"/>
          <w:i w:val="0"/>
          <w:sz w:val="24"/>
          <w:szCs w:val="24"/>
        </w:rPr>
      </w:pPr>
      <w:r w:rsidRPr="00CC36F8">
        <w:rPr>
          <w:rFonts w:ascii="Times New Roman" w:hAnsi="Times New Roman" w:cs="Times New Roman"/>
          <w:sz w:val="24"/>
          <w:szCs w:val="24"/>
        </w:rPr>
        <w:tab/>
      </w:r>
      <w:r w:rsidRPr="00CC36F8">
        <w:rPr>
          <w:rFonts w:ascii="Times New Roman" w:hAnsi="Times New Roman" w:cs="Times New Roman"/>
          <w:sz w:val="24"/>
          <w:szCs w:val="24"/>
        </w:rPr>
        <w:tab/>
      </w:r>
      <w:r w:rsidRPr="00CC36F8">
        <w:rPr>
          <w:rFonts w:ascii="Times New Roman" w:hAnsi="Times New Roman" w:cs="Times New Roman"/>
          <w:b w:val="0"/>
          <w:i w:val="0"/>
          <w:sz w:val="24"/>
          <w:szCs w:val="24"/>
        </w:rPr>
        <w:t xml:space="preserve">................., ......... de ...................   </w:t>
      </w:r>
      <w:r w:rsidR="003E7A15">
        <w:rPr>
          <w:rFonts w:ascii="Times New Roman" w:hAnsi="Times New Roman" w:cs="Times New Roman"/>
          <w:b w:val="0"/>
          <w:i w:val="0"/>
          <w:sz w:val="24"/>
          <w:szCs w:val="24"/>
        </w:rPr>
        <w:t xml:space="preserve">de </w:t>
      </w:r>
      <w:r w:rsidR="00D87254">
        <w:rPr>
          <w:rFonts w:ascii="Times New Roman" w:hAnsi="Times New Roman" w:cs="Times New Roman"/>
          <w:b w:val="0"/>
          <w:i w:val="0"/>
          <w:sz w:val="24"/>
          <w:szCs w:val="24"/>
        </w:rPr>
        <w:t>2021</w:t>
      </w:r>
      <w:r w:rsidRPr="00CC36F8">
        <w:rPr>
          <w:rFonts w:ascii="Times New Roman" w:hAnsi="Times New Roman" w:cs="Times New Roman"/>
          <w:b w:val="0"/>
          <w:i w:val="0"/>
          <w:sz w:val="24"/>
          <w:szCs w:val="24"/>
        </w:rPr>
        <w:t>.</w:t>
      </w:r>
    </w:p>
    <w:p w14:paraId="46647AC2" w14:textId="77777777" w:rsidR="00A3359A" w:rsidRPr="00CC36F8" w:rsidRDefault="00A3359A" w:rsidP="00A3359A">
      <w:pPr>
        <w:pStyle w:val="Corpodetexto"/>
        <w:jc w:val="center"/>
        <w:rPr>
          <w:b/>
          <w:u w:val="single"/>
        </w:rPr>
      </w:pPr>
    </w:p>
    <w:p w14:paraId="17C63B3F" w14:textId="77777777" w:rsidR="00A3359A" w:rsidRPr="00CC36F8" w:rsidRDefault="00A3359A" w:rsidP="00A3359A">
      <w:pPr>
        <w:pStyle w:val="Corpodetexto"/>
        <w:jc w:val="center"/>
        <w:rPr>
          <w:b/>
          <w:u w:val="single"/>
        </w:rPr>
      </w:pPr>
    </w:p>
    <w:p w14:paraId="2ADBA067" w14:textId="77777777" w:rsidR="00A3359A" w:rsidRPr="00CC36F8" w:rsidRDefault="00A3359A" w:rsidP="00A3359A">
      <w:pPr>
        <w:pStyle w:val="Corpodetexto"/>
        <w:jc w:val="center"/>
        <w:rPr>
          <w:b/>
          <w:u w:val="single"/>
        </w:rPr>
      </w:pPr>
    </w:p>
    <w:p w14:paraId="46A551F4" w14:textId="77777777" w:rsidR="00A3359A" w:rsidRPr="00CC36F8" w:rsidRDefault="00A3359A" w:rsidP="00A3359A">
      <w:pPr>
        <w:pStyle w:val="Ttulo2"/>
        <w:keepNext w:val="0"/>
        <w:keepLines/>
        <w:widowControl w:val="0"/>
        <w:ind w:right="50"/>
        <w:jc w:val="center"/>
        <w:rPr>
          <w:rFonts w:ascii="Times New Roman" w:hAnsi="Times New Roman" w:cs="Times New Roman"/>
          <w:sz w:val="24"/>
          <w:szCs w:val="24"/>
        </w:rPr>
      </w:pPr>
      <w:r w:rsidRPr="00CC36F8">
        <w:rPr>
          <w:rFonts w:ascii="Times New Roman" w:hAnsi="Times New Roman" w:cs="Times New Roman"/>
          <w:sz w:val="24"/>
          <w:szCs w:val="24"/>
        </w:rPr>
        <w:t>_______________________________</w:t>
      </w:r>
    </w:p>
    <w:p w14:paraId="4F45E2DE" w14:textId="77777777" w:rsidR="00A3359A" w:rsidRDefault="00A3359A" w:rsidP="003E7A15">
      <w:pPr>
        <w:pStyle w:val="Ttulo2"/>
        <w:keepNext w:val="0"/>
        <w:keepLines/>
        <w:widowControl w:val="0"/>
        <w:ind w:right="50"/>
        <w:jc w:val="center"/>
        <w:rPr>
          <w:rFonts w:ascii="Times New Roman" w:hAnsi="Times New Roman" w:cs="Times New Roman"/>
          <w:b w:val="0"/>
          <w:i w:val="0"/>
          <w:sz w:val="24"/>
          <w:szCs w:val="24"/>
        </w:rPr>
      </w:pPr>
      <w:r w:rsidRPr="00CC36F8">
        <w:rPr>
          <w:rFonts w:ascii="Times New Roman" w:hAnsi="Times New Roman" w:cs="Times New Roman"/>
          <w:b w:val="0"/>
          <w:i w:val="0"/>
          <w:sz w:val="24"/>
          <w:szCs w:val="24"/>
        </w:rPr>
        <w:t>Diretor ou Representante Legal</w:t>
      </w:r>
    </w:p>
    <w:p w14:paraId="471D47B3" w14:textId="77777777" w:rsidR="003E7A15" w:rsidRPr="003E7A15" w:rsidRDefault="003E7A15" w:rsidP="003E7A15"/>
    <w:p w14:paraId="49546AD4" w14:textId="77777777" w:rsidR="00A3359A" w:rsidRDefault="00A3359A" w:rsidP="00A3359A">
      <w:pPr>
        <w:rPr>
          <w:b/>
          <w:u w:val="single"/>
        </w:rPr>
      </w:pPr>
    </w:p>
    <w:p w14:paraId="469327D3" w14:textId="77777777" w:rsidR="00530375" w:rsidRDefault="00530375" w:rsidP="00A3359A">
      <w:pPr>
        <w:rPr>
          <w:b/>
          <w:u w:val="single"/>
        </w:rPr>
      </w:pPr>
    </w:p>
    <w:p w14:paraId="166B9735" w14:textId="77777777" w:rsidR="0071368C" w:rsidRDefault="0071368C" w:rsidP="0023544E">
      <w:pPr>
        <w:rPr>
          <w:b/>
          <w:u w:val="single"/>
        </w:rPr>
      </w:pPr>
    </w:p>
    <w:p w14:paraId="38947FA8" w14:textId="77777777" w:rsidR="00A3359A" w:rsidRPr="00CC36F8" w:rsidRDefault="00A3359A" w:rsidP="00A3359A">
      <w:pPr>
        <w:jc w:val="center"/>
        <w:rPr>
          <w:b/>
          <w:u w:val="single"/>
        </w:rPr>
      </w:pPr>
      <w:r w:rsidRPr="00CC36F8">
        <w:rPr>
          <w:b/>
          <w:u w:val="single"/>
        </w:rPr>
        <w:t>ANEXO VI</w:t>
      </w:r>
    </w:p>
    <w:p w14:paraId="33F21ABC" w14:textId="77777777" w:rsidR="00A3359A" w:rsidRPr="00CC36F8" w:rsidRDefault="00A3359A" w:rsidP="00A3359A">
      <w:pPr>
        <w:pStyle w:val="Corpodetexto"/>
        <w:jc w:val="center"/>
        <w:rPr>
          <w:b/>
          <w:u w:val="single"/>
          <w:lang w:eastAsia="x-none"/>
        </w:rPr>
      </w:pPr>
    </w:p>
    <w:p w14:paraId="69F87BCE" w14:textId="77777777" w:rsidR="00A3359A" w:rsidRPr="00CC36F8" w:rsidRDefault="00A3359A" w:rsidP="00A3359A">
      <w:pPr>
        <w:pStyle w:val="Corpodetexto"/>
        <w:jc w:val="center"/>
        <w:rPr>
          <w:b/>
          <w:u w:val="single"/>
        </w:rPr>
      </w:pPr>
      <w:r w:rsidRPr="00CC36F8">
        <w:rPr>
          <w:b/>
          <w:u w:val="single"/>
        </w:rPr>
        <w:t>MODELO</w:t>
      </w:r>
    </w:p>
    <w:p w14:paraId="7CB2820C" w14:textId="77777777" w:rsidR="00A3359A" w:rsidRPr="00CC36F8" w:rsidRDefault="00A3359A" w:rsidP="00A3359A">
      <w:pPr>
        <w:pStyle w:val="Corpodetexto"/>
        <w:jc w:val="center"/>
        <w:rPr>
          <w:b/>
          <w:u w:val="single"/>
        </w:rPr>
      </w:pPr>
    </w:p>
    <w:p w14:paraId="6733FBFF" w14:textId="77777777" w:rsidR="00A3359A" w:rsidRPr="003E7A15" w:rsidRDefault="00A3359A" w:rsidP="00A3359A">
      <w:pPr>
        <w:ind w:right="50"/>
        <w:jc w:val="center"/>
        <w:rPr>
          <w:b/>
          <w:i/>
          <w:color w:val="FF0000"/>
          <w:u w:val="single"/>
        </w:rPr>
      </w:pPr>
      <w:r w:rsidRPr="003E7A15">
        <w:rPr>
          <w:b/>
          <w:i/>
          <w:color w:val="FF0000"/>
          <w:highlight w:val="yellow"/>
          <w:u w:val="single"/>
        </w:rPr>
        <w:t>(papel timbrado da empresa)</w:t>
      </w:r>
    </w:p>
    <w:p w14:paraId="5057465E" w14:textId="77777777" w:rsidR="00A3359A" w:rsidRPr="00CC36F8" w:rsidRDefault="00A3359A" w:rsidP="00A3359A">
      <w:pPr>
        <w:pStyle w:val="Cabealhoencabezado1"/>
        <w:tabs>
          <w:tab w:val="clear" w:pos="4419"/>
          <w:tab w:val="clear" w:pos="8838"/>
        </w:tabs>
        <w:ind w:right="50"/>
        <w:jc w:val="both"/>
        <w:rPr>
          <w:rFonts w:ascii="Times New Roman" w:hAnsi="Times New Roman"/>
          <w:szCs w:val="24"/>
        </w:rPr>
      </w:pPr>
    </w:p>
    <w:p w14:paraId="3F337118" w14:textId="77777777" w:rsidR="00A3359A" w:rsidRPr="00CC36F8" w:rsidRDefault="00A3359A" w:rsidP="00A3359A">
      <w:pPr>
        <w:pStyle w:val="Lista"/>
        <w:keepLines/>
        <w:widowControl w:val="0"/>
        <w:ind w:right="50"/>
        <w:jc w:val="center"/>
        <w:rPr>
          <w:rFonts w:cs="Times New Roman"/>
          <w:color w:val="auto"/>
          <w:szCs w:val="24"/>
        </w:rPr>
      </w:pPr>
    </w:p>
    <w:p w14:paraId="3386839B" w14:textId="77777777" w:rsidR="00A3359A" w:rsidRPr="00CC36F8" w:rsidRDefault="00A3359A" w:rsidP="00A3359A">
      <w:pPr>
        <w:ind w:right="50"/>
        <w:jc w:val="center"/>
        <w:rPr>
          <w:b/>
        </w:rPr>
      </w:pPr>
      <w:r w:rsidRPr="00CC36F8">
        <w:rPr>
          <w:b/>
        </w:rPr>
        <w:t xml:space="preserve">PREGÃO </w:t>
      </w:r>
      <w:r w:rsidR="0023544E">
        <w:rPr>
          <w:b/>
        </w:rPr>
        <w:t>Nº ____</w:t>
      </w:r>
      <w:r w:rsidR="003E7A15">
        <w:rPr>
          <w:b/>
        </w:rPr>
        <w:t>/</w:t>
      </w:r>
      <w:r w:rsidR="00D87254">
        <w:rPr>
          <w:b/>
        </w:rPr>
        <w:t>2021</w:t>
      </w:r>
    </w:p>
    <w:p w14:paraId="4A739BA3" w14:textId="77777777" w:rsidR="00A3359A" w:rsidRPr="00CC36F8" w:rsidRDefault="00A3359A" w:rsidP="00A3359A">
      <w:pPr>
        <w:ind w:right="50"/>
        <w:jc w:val="center"/>
      </w:pPr>
    </w:p>
    <w:p w14:paraId="50269D3F" w14:textId="77777777" w:rsidR="00A3359A" w:rsidRPr="00CC36F8" w:rsidRDefault="00A3359A" w:rsidP="00A3359A">
      <w:pPr>
        <w:spacing w:before="240"/>
        <w:ind w:right="50"/>
        <w:jc w:val="center"/>
        <w:rPr>
          <w:b/>
          <w:u w:val="single"/>
        </w:rPr>
      </w:pPr>
      <w:r w:rsidRPr="00CC36F8">
        <w:rPr>
          <w:b/>
          <w:u w:val="single"/>
        </w:rPr>
        <w:t>DECLARAÇÃO DE CUMPRIMENTO DOS REQUISITOS DE HABILITAÇÃO.</w:t>
      </w:r>
    </w:p>
    <w:p w14:paraId="746B5C57" w14:textId="77777777" w:rsidR="00A3359A" w:rsidRPr="00CC36F8" w:rsidRDefault="00A3359A" w:rsidP="00A3359A">
      <w:pPr>
        <w:spacing w:before="240"/>
        <w:ind w:right="50"/>
        <w:jc w:val="center"/>
        <w:rPr>
          <w:b/>
          <w:u w:val="single"/>
        </w:rPr>
      </w:pPr>
      <w:r w:rsidRPr="00CC36F8">
        <w:rPr>
          <w:b/>
          <w:u w:val="single"/>
        </w:rPr>
        <w:t>PARA</w:t>
      </w:r>
    </w:p>
    <w:p w14:paraId="55C2695E" w14:textId="77777777" w:rsidR="00A3359A" w:rsidRPr="00CC36F8" w:rsidRDefault="00A3359A" w:rsidP="00A3359A">
      <w:pPr>
        <w:spacing w:before="240"/>
        <w:ind w:right="50"/>
        <w:jc w:val="center"/>
        <w:rPr>
          <w:b/>
          <w:u w:val="single"/>
        </w:rPr>
      </w:pPr>
      <w:r w:rsidRPr="00CC36F8">
        <w:rPr>
          <w:b/>
          <w:u w:val="single"/>
        </w:rPr>
        <w:t xml:space="preserve"> MICROEMPRESA OU EMPRESA DE PEQUENO PORTE COM RESTRIÇÃO</w:t>
      </w:r>
    </w:p>
    <w:p w14:paraId="1E512D6B" w14:textId="77777777" w:rsidR="00A3359A" w:rsidRPr="00CC36F8" w:rsidRDefault="00A3359A" w:rsidP="00A3359A">
      <w:pPr>
        <w:pStyle w:val="Corpodetexto"/>
        <w:jc w:val="center"/>
        <w:rPr>
          <w:b/>
          <w:u w:val="single"/>
        </w:rPr>
      </w:pPr>
    </w:p>
    <w:p w14:paraId="2B48156C" w14:textId="77777777" w:rsidR="00A3359A" w:rsidRPr="00CC36F8" w:rsidRDefault="00A3359A" w:rsidP="00A3359A">
      <w:pPr>
        <w:pStyle w:val="Corpodetexto"/>
        <w:jc w:val="center"/>
        <w:rPr>
          <w:b/>
          <w:u w:val="single"/>
        </w:rPr>
      </w:pPr>
    </w:p>
    <w:p w14:paraId="076AA8E1" w14:textId="77777777" w:rsidR="00A3359A" w:rsidRPr="00CC36F8" w:rsidRDefault="00A3359A" w:rsidP="00A3359A">
      <w:pPr>
        <w:pStyle w:val="Corpodetexto"/>
        <w:jc w:val="center"/>
        <w:rPr>
          <w:b/>
          <w:u w:val="single"/>
        </w:rPr>
      </w:pPr>
    </w:p>
    <w:p w14:paraId="21DD6EA5" w14:textId="77777777" w:rsidR="00A3359A" w:rsidRPr="00CC36F8" w:rsidRDefault="00A3359A" w:rsidP="00A3359A">
      <w:pPr>
        <w:pStyle w:val="Recuodecorpodetexto2"/>
        <w:spacing w:line="240" w:lineRule="auto"/>
        <w:ind w:left="426" w:right="50"/>
        <w:jc w:val="both"/>
      </w:pPr>
      <w:r w:rsidRPr="00CC36F8">
        <w:t>A............................................................................................. (razão social da empresa), CNPJ Nº...................................................,localizada à .............................................................................., declara, em conformidade com a Lei n.º 10.520/02, que cumpre  todos os requisitos para habilitação para este certame licitatório de n° ________/</w:t>
      </w:r>
      <w:r w:rsidR="00D87254">
        <w:t>2021</w:t>
      </w:r>
      <w:r w:rsidRPr="00CC36F8">
        <w:t>, exceto os documentos irregulares a seguir:</w:t>
      </w:r>
    </w:p>
    <w:p w14:paraId="46EA7E8B" w14:textId="77777777" w:rsidR="00A3359A" w:rsidRPr="00CC36F8" w:rsidRDefault="00A3359A" w:rsidP="00A3359A">
      <w:pPr>
        <w:pStyle w:val="Recuodecorpodetexto2"/>
        <w:spacing w:line="240" w:lineRule="auto"/>
        <w:ind w:left="426" w:right="50"/>
        <w:jc w:val="both"/>
      </w:pPr>
    </w:p>
    <w:p w14:paraId="2D0562BA" w14:textId="77777777" w:rsidR="00A3359A" w:rsidRPr="00CC36F8" w:rsidRDefault="00A3359A" w:rsidP="00A3359A">
      <w:pPr>
        <w:spacing w:before="240"/>
        <w:ind w:right="50"/>
        <w:jc w:val="center"/>
        <w:rPr>
          <w:b/>
        </w:rPr>
      </w:pPr>
      <w:r w:rsidRPr="00CC36F8">
        <w:rPr>
          <w:b/>
        </w:rPr>
        <w:t>____________________validade_____________________</w:t>
      </w:r>
    </w:p>
    <w:p w14:paraId="42A9574E" w14:textId="77777777" w:rsidR="00A3359A" w:rsidRPr="00CC36F8" w:rsidRDefault="00A3359A" w:rsidP="00A3359A">
      <w:pPr>
        <w:spacing w:before="240"/>
        <w:ind w:right="50"/>
        <w:jc w:val="center"/>
        <w:rPr>
          <w:b/>
        </w:rPr>
      </w:pPr>
      <w:r w:rsidRPr="00CC36F8">
        <w:rPr>
          <w:b/>
        </w:rPr>
        <w:t>____________________ validade_____________________</w:t>
      </w:r>
    </w:p>
    <w:p w14:paraId="75872E17" w14:textId="77777777" w:rsidR="00A3359A" w:rsidRPr="00CC36F8" w:rsidRDefault="00A3359A" w:rsidP="00A3359A">
      <w:pPr>
        <w:spacing w:before="240"/>
        <w:ind w:right="50"/>
        <w:jc w:val="center"/>
        <w:rPr>
          <w:b/>
        </w:rPr>
      </w:pPr>
      <w:r w:rsidRPr="00CC36F8">
        <w:rPr>
          <w:b/>
        </w:rPr>
        <w:t>___________________ validade_____________________</w:t>
      </w:r>
    </w:p>
    <w:p w14:paraId="5E0011A1" w14:textId="77777777" w:rsidR="00A3359A" w:rsidRPr="00CC36F8" w:rsidRDefault="00A3359A" w:rsidP="00A3359A">
      <w:pPr>
        <w:pStyle w:val="Corpodetexto"/>
        <w:rPr>
          <w:b/>
          <w:u w:val="single"/>
        </w:rPr>
      </w:pPr>
    </w:p>
    <w:p w14:paraId="43B12F45" w14:textId="77777777" w:rsidR="00A3359A" w:rsidRPr="00CC36F8" w:rsidRDefault="00A3359A" w:rsidP="00A3359A">
      <w:pPr>
        <w:pStyle w:val="Corpodetexto"/>
        <w:jc w:val="center"/>
        <w:rPr>
          <w:b/>
          <w:u w:val="single"/>
        </w:rPr>
      </w:pPr>
    </w:p>
    <w:p w14:paraId="7F6F457A" w14:textId="77777777" w:rsidR="00A3359A" w:rsidRPr="00CC36F8" w:rsidRDefault="00A3359A" w:rsidP="00A3359A">
      <w:pPr>
        <w:pStyle w:val="Ttulo2"/>
        <w:keepNext w:val="0"/>
        <w:keepLines/>
        <w:widowControl w:val="0"/>
        <w:ind w:right="50"/>
        <w:jc w:val="right"/>
        <w:rPr>
          <w:rFonts w:ascii="Times New Roman" w:hAnsi="Times New Roman" w:cs="Times New Roman"/>
          <w:b w:val="0"/>
          <w:i w:val="0"/>
          <w:sz w:val="24"/>
          <w:szCs w:val="24"/>
        </w:rPr>
      </w:pPr>
      <w:r w:rsidRPr="00CC36F8">
        <w:rPr>
          <w:rFonts w:ascii="Times New Roman" w:hAnsi="Times New Roman" w:cs="Times New Roman"/>
          <w:b w:val="0"/>
          <w:i w:val="0"/>
          <w:sz w:val="24"/>
          <w:szCs w:val="24"/>
        </w:rPr>
        <w:t xml:space="preserve">................., ......... de ...................   </w:t>
      </w:r>
      <w:r w:rsidR="003E7A15">
        <w:rPr>
          <w:rFonts w:ascii="Times New Roman" w:hAnsi="Times New Roman" w:cs="Times New Roman"/>
          <w:b w:val="0"/>
          <w:i w:val="0"/>
          <w:sz w:val="24"/>
          <w:szCs w:val="24"/>
        </w:rPr>
        <w:t xml:space="preserve">de </w:t>
      </w:r>
      <w:r w:rsidR="00D87254">
        <w:rPr>
          <w:rFonts w:ascii="Times New Roman" w:hAnsi="Times New Roman" w:cs="Times New Roman"/>
          <w:b w:val="0"/>
          <w:i w:val="0"/>
          <w:sz w:val="24"/>
          <w:szCs w:val="24"/>
        </w:rPr>
        <w:t>2021</w:t>
      </w:r>
      <w:r w:rsidRPr="00CC36F8">
        <w:rPr>
          <w:rFonts w:ascii="Times New Roman" w:hAnsi="Times New Roman" w:cs="Times New Roman"/>
          <w:b w:val="0"/>
          <w:i w:val="0"/>
          <w:sz w:val="24"/>
          <w:szCs w:val="24"/>
        </w:rPr>
        <w:t>.</w:t>
      </w:r>
    </w:p>
    <w:p w14:paraId="6AC94A3C" w14:textId="77777777" w:rsidR="00A3359A" w:rsidRPr="00CC36F8" w:rsidRDefault="00A3359A" w:rsidP="00A3359A">
      <w:pPr>
        <w:pStyle w:val="Ttulo2"/>
        <w:keepNext w:val="0"/>
        <w:keepLines/>
        <w:widowControl w:val="0"/>
        <w:ind w:right="50"/>
        <w:rPr>
          <w:rFonts w:ascii="Times New Roman" w:hAnsi="Times New Roman" w:cs="Times New Roman"/>
          <w:sz w:val="24"/>
          <w:szCs w:val="24"/>
        </w:rPr>
      </w:pPr>
    </w:p>
    <w:p w14:paraId="4731D5CF" w14:textId="77777777" w:rsidR="00A3359A" w:rsidRPr="00CC36F8" w:rsidRDefault="00A3359A" w:rsidP="00A3359A">
      <w:pPr>
        <w:pStyle w:val="Ttulo2"/>
        <w:keepNext w:val="0"/>
        <w:keepLines/>
        <w:widowControl w:val="0"/>
        <w:ind w:right="50"/>
        <w:jc w:val="center"/>
        <w:rPr>
          <w:rFonts w:ascii="Times New Roman" w:hAnsi="Times New Roman" w:cs="Times New Roman"/>
          <w:sz w:val="24"/>
          <w:szCs w:val="24"/>
        </w:rPr>
      </w:pPr>
      <w:r w:rsidRPr="00CC36F8">
        <w:rPr>
          <w:rFonts w:ascii="Times New Roman" w:hAnsi="Times New Roman" w:cs="Times New Roman"/>
          <w:sz w:val="24"/>
          <w:szCs w:val="24"/>
        </w:rPr>
        <w:t>_______________________________</w:t>
      </w:r>
    </w:p>
    <w:p w14:paraId="5DE44355" w14:textId="77777777" w:rsidR="00A3359A" w:rsidRPr="00CC36F8" w:rsidRDefault="00A3359A" w:rsidP="00A3359A">
      <w:pPr>
        <w:pStyle w:val="Ttulo2"/>
        <w:keepNext w:val="0"/>
        <w:keepLines/>
        <w:widowControl w:val="0"/>
        <w:ind w:right="50"/>
        <w:jc w:val="center"/>
        <w:rPr>
          <w:rFonts w:ascii="Times New Roman" w:hAnsi="Times New Roman" w:cs="Times New Roman"/>
          <w:i w:val="0"/>
          <w:sz w:val="24"/>
          <w:szCs w:val="24"/>
        </w:rPr>
      </w:pPr>
      <w:r w:rsidRPr="00CC36F8">
        <w:rPr>
          <w:rFonts w:ascii="Times New Roman" w:hAnsi="Times New Roman" w:cs="Times New Roman"/>
          <w:i w:val="0"/>
          <w:sz w:val="24"/>
          <w:szCs w:val="24"/>
        </w:rPr>
        <w:t>Diretor ou Representante Legal</w:t>
      </w:r>
    </w:p>
    <w:p w14:paraId="18F80B9E" w14:textId="77777777" w:rsidR="00A3359A" w:rsidRPr="003E7A15" w:rsidRDefault="00A3359A" w:rsidP="00A3359A">
      <w:pPr>
        <w:pStyle w:val="Corpodetexto"/>
        <w:rPr>
          <w:b/>
          <w:u w:val="single"/>
          <w:lang w:eastAsia="x-none"/>
        </w:rPr>
      </w:pPr>
    </w:p>
    <w:p w14:paraId="7EE269E9" w14:textId="77777777" w:rsidR="00A3359A" w:rsidRPr="00CC36F8" w:rsidRDefault="00A3359A" w:rsidP="00A3359A">
      <w:pPr>
        <w:pStyle w:val="Corpodetexto"/>
        <w:jc w:val="center"/>
        <w:rPr>
          <w:b/>
          <w:u w:val="single"/>
        </w:rPr>
      </w:pPr>
      <w:r w:rsidRPr="00CC36F8">
        <w:rPr>
          <w:b/>
          <w:u w:val="single"/>
        </w:rPr>
        <w:lastRenderedPageBreak/>
        <w:t xml:space="preserve">ANEXO VII </w:t>
      </w:r>
    </w:p>
    <w:p w14:paraId="4F0614B7" w14:textId="77777777" w:rsidR="00A3359A" w:rsidRPr="00CC36F8" w:rsidRDefault="00A3359A" w:rsidP="00A3359A">
      <w:pPr>
        <w:pStyle w:val="Corpodetexto"/>
        <w:jc w:val="center"/>
        <w:rPr>
          <w:b/>
          <w:u w:val="single"/>
        </w:rPr>
      </w:pPr>
    </w:p>
    <w:p w14:paraId="3755A119" w14:textId="77777777" w:rsidR="00A3359A" w:rsidRPr="00CC36F8" w:rsidRDefault="00A3359A" w:rsidP="00A3359A">
      <w:pPr>
        <w:pStyle w:val="Corpodetexto"/>
        <w:jc w:val="center"/>
        <w:rPr>
          <w:b/>
          <w:u w:val="single"/>
        </w:rPr>
      </w:pPr>
      <w:r w:rsidRPr="00CC36F8">
        <w:rPr>
          <w:b/>
          <w:u w:val="single"/>
        </w:rPr>
        <w:t>MODELO</w:t>
      </w:r>
    </w:p>
    <w:p w14:paraId="6B121625" w14:textId="77777777" w:rsidR="00A3359A" w:rsidRPr="003E7A15" w:rsidRDefault="00A3359A" w:rsidP="00A3359A">
      <w:pPr>
        <w:pStyle w:val="Corpodetexto"/>
        <w:jc w:val="center"/>
        <w:rPr>
          <w:b/>
          <w:color w:val="FF0000"/>
          <w:u w:val="single"/>
        </w:rPr>
      </w:pPr>
    </w:p>
    <w:p w14:paraId="2FE87005" w14:textId="77777777" w:rsidR="00A3359A" w:rsidRPr="003E7A15" w:rsidRDefault="00A3359A" w:rsidP="00A3359A">
      <w:pPr>
        <w:ind w:right="50"/>
        <w:jc w:val="center"/>
        <w:rPr>
          <w:b/>
          <w:color w:val="FF0000"/>
          <w:u w:val="single"/>
        </w:rPr>
      </w:pPr>
      <w:r w:rsidRPr="003E7A15">
        <w:rPr>
          <w:b/>
          <w:color w:val="FF0000"/>
          <w:highlight w:val="yellow"/>
          <w:u w:val="single"/>
        </w:rPr>
        <w:t>(papel timbrado da empresa)</w:t>
      </w:r>
    </w:p>
    <w:p w14:paraId="031E3CEC" w14:textId="77777777" w:rsidR="00A3359A" w:rsidRPr="00CC36F8" w:rsidRDefault="00A3359A" w:rsidP="00A3359A">
      <w:pPr>
        <w:pStyle w:val="Cabealhoencabezado1"/>
        <w:tabs>
          <w:tab w:val="clear" w:pos="4419"/>
          <w:tab w:val="clear" w:pos="8838"/>
        </w:tabs>
        <w:ind w:right="50"/>
        <w:jc w:val="both"/>
        <w:rPr>
          <w:rFonts w:ascii="Times New Roman" w:hAnsi="Times New Roman"/>
          <w:szCs w:val="24"/>
        </w:rPr>
      </w:pPr>
    </w:p>
    <w:p w14:paraId="3A13D9B0" w14:textId="77777777" w:rsidR="00A3359A" w:rsidRPr="00CC36F8" w:rsidRDefault="00A3359A" w:rsidP="00A3359A">
      <w:pPr>
        <w:ind w:right="50"/>
        <w:jc w:val="center"/>
        <w:rPr>
          <w:b/>
        </w:rPr>
      </w:pPr>
      <w:r w:rsidRPr="00CC36F8">
        <w:rPr>
          <w:b/>
        </w:rPr>
        <w:t xml:space="preserve">PREGÃO </w:t>
      </w:r>
      <w:r w:rsidR="0023544E">
        <w:rPr>
          <w:b/>
        </w:rPr>
        <w:t>Nº ____</w:t>
      </w:r>
      <w:r w:rsidR="003E7A15">
        <w:rPr>
          <w:b/>
        </w:rPr>
        <w:t>/</w:t>
      </w:r>
      <w:r w:rsidR="00D87254">
        <w:rPr>
          <w:b/>
        </w:rPr>
        <w:t>2021</w:t>
      </w:r>
    </w:p>
    <w:p w14:paraId="2693185F" w14:textId="77777777" w:rsidR="00A3359A" w:rsidRPr="00CC36F8" w:rsidRDefault="00A3359A" w:rsidP="00A3359A">
      <w:pPr>
        <w:pStyle w:val="NormalWeb"/>
        <w:jc w:val="center"/>
        <w:rPr>
          <w:b/>
          <w:u w:val="single"/>
        </w:rPr>
      </w:pPr>
      <w:r w:rsidRPr="00CC36F8">
        <w:rPr>
          <w:b/>
          <w:u w:val="single"/>
        </w:rPr>
        <w:t xml:space="preserve">DECLARAÇÃO DE ENQUADRAMENTO PARA </w:t>
      </w:r>
    </w:p>
    <w:p w14:paraId="741AC069" w14:textId="77777777" w:rsidR="00A3359A" w:rsidRPr="00CC36F8" w:rsidRDefault="00A3359A" w:rsidP="00A3359A">
      <w:pPr>
        <w:pStyle w:val="NormalWeb"/>
        <w:jc w:val="center"/>
        <w:rPr>
          <w:b/>
        </w:rPr>
      </w:pPr>
      <w:r w:rsidRPr="00CC36F8">
        <w:rPr>
          <w:b/>
          <w:u w:val="single"/>
        </w:rPr>
        <w:t>MICROEMPRESA OU EMPRESA DE PEQUENO PORTE</w:t>
      </w:r>
    </w:p>
    <w:p w14:paraId="41547C6C" w14:textId="77777777" w:rsidR="00A3359A" w:rsidRPr="00CC36F8" w:rsidRDefault="00A3359A" w:rsidP="00A3359A">
      <w:pPr>
        <w:pStyle w:val="Corpodetexto"/>
        <w:jc w:val="center"/>
        <w:rPr>
          <w:b/>
          <w:u w:val="single"/>
        </w:rPr>
      </w:pPr>
    </w:p>
    <w:p w14:paraId="613613DF" w14:textId="77777777" w:rsidR="00A3359A" w:rsidRPr="00CC36F8" w:rsidRDefault="00A3359A" w:rsidP="00A3359A"/>
    <w:p w14:paraId="72A54DA4" w14:textId="77777777" w:rsidR="00A3359A" w:rsidRPr="00CC36F8" w:rsidRDefault="00A3359A" w:rsidP="00A3359A"/>
    <w:p w14:paraId="4AA0818A" w14:textId="77777777" w:rsidR="00A3359A" w:rsidRPr="00CC36F8" w:rsidRDefault="00A3359A" w:rsidP="00A3359A">
      <w:pPr>
        <w:jc w:val="both"/>
      </w:pPr>
      <w:r w:rsidRPr="00CC36F8">
        <w:t>O Sr......................empresário ou sócios da microempresa..............................com sede na...............(endereço completo), constituída nessa Junta Comercial, em ......./..../......, sob NIRE nº.......... e inscrita no CNPJ sob nº........................declara(m) para devidos fins e sob as penas da Lei, que o valor da receita bruta anual da empresa não excedeu, no ano anterior, ao limite fixado no inciso I do art. 3º da Lei complementar nº 123 de 14 de dezembro de 2006, e que não se enquadra em qualquer das hipóteses de exclusão relacionadas no § 4º do art. 3º da mencionada Lei.</w:t>
      </w:r>
    </w:p>
    <w:p w14:paraId="0A9679CE" w14:textId="77777777" w:rsidR="00A3359A" w:rsidRPr="00CC36F8" w:rsidRDefault="00A3359A" w:rsidP="00A3359A"/>
    <w:p w14:paraId="49CB922D" w14:textId="77777777" w:rsidR="00A3359A" w:rsidRPr="00CC36F8" w:rsidRDefault="00A3359A" w:rsidP="00A3359A">
      <w:pPr>
        <w:jc w:val="both"/>
      </w:pPr>
      <w:r w:rsidRPr="00CC36F8">
        <w:t>Em atendimento as disposições da Lei Complementar 123/2006, a microempresa adotará em seu nome empresarial a expressão ME ou EPP.</w:t>
      </w:r>
    </w:p>
    <w:p w14:paraId="21B3A6FC" w14:textId="77777777" w:rsidR="00A3359A" w:rsidRPr="00CC36F8" w:rsidRDefault="00A3359A" w:rsidP="00A3359A"/>
    <w:p w14:paraId="0419D4D6" w14:textId="77777777" w:rsidR="00A3359A" w:rsidRPr="00CC36F8" w:rsidRDefault="00A3359A" w:rsidP="00A3359A">
      <w:pPr>
        <w:jc w:val="right"/>
      </w:pPr>
      <w:r w:rsidRPr="00CC36F8">
        <w:t>Local e data.</w:t>
      </w:r>
    </w:p>
    <w:p w14:paraId="6E06CD90" w14:textId="77777777" w:rsidR="00A3359A" w:rsidRPr="00CC36F8" w:rsidRDefault="00A3359A" w:rsidP="00A3359A"/>
    <w:p w14:paraId="1608F384" w14:textId="77777777" w:rsidR="00A3359A" w:rsidRPr="00CC36F8" w:rsidRDefault="00A3359A" w:rsidP="00A3359A"/>
    <w:p w14:paraId="7072DF80" w14:textId="77777777" w:rsidR="00A3359A" w:rsidRPr="00CC36F8" w:rsidRDefault="00A3359A" w:rsidP="00A3359A"/>
    <w:p w14:paraId="01F51575" w14:textId="77777777" w:rsidR="00A3359A" w:rsidRPr="00CC36F8" w:rsidRDefault="00A3359A" w:rsidP="00A3359A">
      <w:pPr>
        <w:jc w:val="center"/>
        <w:rPr>
          <w:b/>
        </w:rPr>
      </w:pPr>
      <w:r w:rsidRPr="00CC36F8">
        <w:rPr>
          <w:b/>
        </w:rPr>
        <w:t xml:space="preserve">            Diretor ou Representante Legal</w:t>
      </w:r>
    </w:p>
    <w:p w14:paraId="3244E8F8" w14:textId="77777777" w:rsidR="00A3359A" w:rsidRPr="00CC36F8" w:rsidRDefault="00A3359A" w:rsidP="00A3359A"/>
    <w:p w14:paraId="18AA462B" w14:textId="77777777" w:rsidR="00A3359A" w:rsidRPr="00CC36F8" w:rsidRDefault="00A3359A" w:rsidP="00A3359A"/>
    <w:p w14:paraId="5752A275" w14:textId="77777777" w:rsidR="00A3359A" w:rsidRPr="00CC36F8" w:rsidRDefault="00A3359A" w:rsidP="00A3359A"/>
    <w:p w14:paraId="182F3D3F" w14:textId="77777777" w:rsidR="0023544E" w:rsidRDefault="0023544E" w:rsidP="0023544E">
      <w:pPr>
        <w:widowControl w:val="0"/>
        <w:spacing w:after="120"/>
        <w:jc w:val="both"/>
        <w:rPr>
          <w:rFonts w:ascii="Arial" w:hAnsi="Arial" w:cs="Arial"/>
          <w:b/>
        </w:rPr>
      </w:pPr>
      <w:r w:rsidRPr="00812811">
        <w:rPr>
          <w:rFonts w:ascii="Arial" w:hAnsi="Arial" w:cs="Arial"/>
          <w:b/>
          <w:highlight w:val="yellow"/>
        </w:rPr>
        <w:t>Como prova da referida condição, apresentamos em documento anexo, CERTIDÃO emitida pela Junta Comercial para comprovação da condição de Microempresa ou Empresa de Pequeno Porte.</w:t>
      </w:r>
    </w:p>
    <w:p w14:paraId="674D4C16" w14:textId="77777777" w:rsidR="00A3359A" w:rsidRPr="00CC36F8" w:rsidRDefault="00A3359A" w:rsidP="00A3359A"/>
    <w:p w14:paraId="1B6CDCA8" w14:textId="77777777" w:rsidR="00A3359A" w:rsidRPr="00CC36F8" w:rsidRDefault="00A3359A" w:rsidP="00A3359A"/>
    <w:p w14:paraId="3A59EBC1" w14:textId="77777777" w:rsidR="00A3359A" w:rsidRDefault="00A3359A" w:rsidP="00A3359A">
      <w:pPr>
        <w:jc w:val="center"/>
        <w:rPr>
          <w:b/>
        </w:rPr>
      </w:pPr>
    </w:p>
    <w:p w14:paraId="26B612F9" w14:textId="77777777" w:rsidR="00773095" w:rsidRPr="00CC36F8" w:rsidRDefault="00773095" w:rsidP="00A3359A">
      <w:pPr>
        <w:jc w:val="center"/>
        <w:rPr>
          <w:b/>
        </w:rPr>
      </w:pPr>
    </w:p>
    <w:p w14:paraId="3202955A" w14:textId="77777777" w:rsidR="0071368C" w:rsidRDefault="0071368C" w:rsidP="005C1C03">
      <w:pPr>
        <w:jc w:val="center"/>
        <w:rPr>
          <w:b/>
        </w:rPr>
      </w:pPr>
    </w:p>
    <w:p w14:paraId="28286EB2" w14:textId="77777777" w:rsidR="00A3359A" w:rsidRPr="00CC36F8" w:rsidRDefault="00A3359A" w:rsidP="005C1C03">
      <w:pPr>
        <w:jc w:val="center"/>
        <w:rPr>
          <w:b/>
        </w:rPr>
      </w:pPr>
      <w:r w:rsidRPr="00CC36F8">
        <w:rPr>
          <w:b/>
        </w:rPr>
        <w:lastRenderedPageBreak/>
        <w:t>ANEXO VIII</w:t>
      </w:r>
    </w:p>
    <w:p w14:paraId="322B63B4" w14:textId="77777777" w:rsidR="00A3359A" w:rsidRPr="00CC36F8" w:rsidRDefault="00A3359A" w:rsidP="00A3359A">
      <w:pPr>
        <w:pStyle w:val="Ttulo6"/>
        <w:jc w:val="center"/>
        <w:rPr>
          <w:sz w:val="24"/>
          <w:szCs w:val="24"/>
          <w:u w:val="single"/>
        </w:rPr>
      </w:pPr>
    </w:p>
    <w:p w14:paraId="459CBD58" w14:textId="77777777" w:rsidR="00A3359A" w:rsidRPr="00CC36F8" w:rsidRDefault="00A3359A" w:rsidP="00A3359A">
      <w:pPr>
        <w:pStyle w:val="Ttulo6"/>
        <w:jc w:val="center"/>
        <w:rPr>
          <w:sz w:val="24"/>
          <w:szCs w:val="24"/>
          <w:u w:val="single"/>
        </w:rPr>
      </w:pPr>
      <w:r w:rsidRPr="00CC36F8">
        <w:rPr>
          <w:sz w:val="24"/>
          <w:szCs w:val="24"/>
          <w:u w:val="single"/>
        </w:rPr>
        <w:t>PROCURAÇÃO PARTICULAR/CREDENCIAMENTO</w:t>
      </w:r>
    </w:p>
    <w:p w14:paraId="2918A15A" w14:textId="77777777" w:rsidR="00A3359A" w:rsidRPr="00CC36F8" w:rsidRDefault="00A3359A" w:rsidP="00A3359A">
      <w:pPr>
        <w:autoSpaceDE w:val="0"/>
        <w:autoSpaceDN w:val="0"/>
        <w:adjustRightInd w:val="0"/>
        <w:ind w:right="51"/>
        <w:jc w:val="both"/>
        <w:rPr>
          <w:b/>
        </w:rPr>
      </w:pPr>
    </w:p>
    <w:p w14:paraId="30F2BF01" w14:textId="77777777" w:rsidR="00A3359A" w:rsidRPr="00CC36F8" w:rsidRDefault="00A3359A" w:rsidP="00A3359A">
      <w:pPr>
        <w:autoSpaceDE w:val="0"/>
        <w:autoSpaceDN w:val="0"/>
        <w:adjustRightInd w:val="0"/>
        <w:ind w:right="51"/>
        <w:jc w:val="both"/>
        <w:rPr>
          <w:b/>
        </w:rPr>
      </w:pPr>
    </w:p>
    <w:p w14:paraId="6B9663E0" w14:textId="77777777" w:rsidR="00A3359A" w:rsidRPr="00CC36F8" w:rsidRDefault="00A3359A" w:rsidP="00A3359A">
      <w:pPr>
        <w:autoSpaceDE w:val="0"/>
        <w:autoSpaceDN w:val="0"/>
        <w:adjustRightInd w:val="0"/>
        <w:ind w:right="51"/>
        <w:jc w:val="both"/>
      </w:pPr>
      <w:r w:rsidRPr="00CC36F8">
        <w:t xml:space="preserve">A empresa......................, inscrita no CNPJ/MF Nº..................Sediada em........................., CREDENCIA E OUTORGA PODERES  ao SR. (A)...................................., RG Nº..................e CPF Nº..............................., residente em .................................................., a participar deste certame LICITATÒRIO , PREGÂO PRESENCIAL </w:t>
      </w:r>
      <w:r w:rsidR="009E6928">
        <w:t>Nº ____/</w:t>
      </w:r>
      <w:r w:rsidR="00D87254">
        <w:t>2021</w:t>
      </w:r>
      <w:r w:rsidRPr="00CC36F8">
        <w:t xml:space="preserve"> cujo detentor PREFEITURA MUNICIPAL DE PARANATINGA – MT, podendo usar todas as prerrogativas para o bom andamento do certame inclusive manifestar e abrir mão de recursos inerentes, assinar atas, propostas/habilitação, contratos e dar lances.</w:t>
      </w:r>
    </w:p>
    <w:p w14:paraId="03827267" w14:textId="77777777" w:rsidR="00A3359A" w:rsidRPr="00CC36F8" w:rsidRDefault="00A3359A" w:rsidP="00A3359A">
      <w:pPr>
        <w:autoSpaceDE w:val="0"/>
        <w:autoSpaceDN w:val="0"/>
        <w:adjustRightInd w:val="0"/>
        <w:ind w:right="51"/>
        <w:jc w:val="both"/>
      </w:pPr>
    </w:p>
    <w:p w14:paraId="3E6B8DCB" w14:textId="77777777" w:rsidR="00A3359A" w:rsidRPr="00CC36F8" w:rsidRDefault="00A3359A" w:rsidP="00A3359A">
      <w:pPr>
        <w:autoSpaceDE w:val="0"/>
        <w:autoSpaceDN w:val="0"/>
        <w:adjustRightInd w:val="0"/>
        <w:ind w:right="51"/>
        <w:jc w:val="both"/>
      </w:pPr>
    </w:p>
    <w:p w14:paraId="3F2B7D50" w14:textId="77777777" w:rsidR="00A3359A" w:rsidRPr="00CC36F8" w:rsidRDefault="00A3359A" w:rsidP="00A3359A">
      <w:pPr>
        <w:autoSpaceDE w:val="0"/>
        <w:autoSpaceDN w:val="0"/>
        <w:adjustRightInd w:val="0"/>
        <w:ind w:right="50"/>
        <w:jc w:val="both"/>
      </w:pPr>
    </w:p>
    <w:p w14:paraId="0273345E" w14:textId="77777777" w:rsidR="00A3359A" w:rsidRPr="00CC36F8" w:rsidRDefault="00A3359A" w:rsidP="00A3359A">
      <w:pPr>
        <w:autoSpaceDE w:val="0"/>
        <w:autoSpaceDN w:val="0"/>
        <w:adjustRightInd w:val="0"/>
        <w:ind w:right="50"/>
        <w:jc w:val="right"/>
      </w:pPr>
      <w:r w:rsidRPr="00CC36F8">
        <w:t>Local, Data</w:t>
      </w:r>
    </w:p>
    <w:p w14:paraId="18ACA682" w14:textId="77777777" w:rsidR="00A3359A" w:rsidRPr="00CC36F8" w:rsidRDefault="00A3359A" w:rsidP="00A3359A">
      <w:pPr>
        <w:autoSpaceDE w:val="0"/>
        <w:autoSpaceDN w:val="0"/>
        <w:adjustRightInd w:val="0"/>
        <w:ind w:right="50"/>
        <w:jc w:val="both"/>
      </w:pPr>
    </w:p>
    <w:p w14:paraId="327C9116" w14:textId="77777777" w:rsidR="00A3359A" w:rsidRPr="00CC36F8" w:rsidRDefault="00A3359A" w:rsidP="00A3359A">
      <w:pPr>
        <w:autoSpaceDE w:val="0"/>
        <w:autoSpaceDN w:val="0"/>
        <w:adjustRightInd w:val="0"/>
        <w:ind w:right="50"/>
        <w:jc w:val="both"/>
      </w:pPr>
    </w:p>
    <w:p w14:paraId="6FD6CAE3" w14:textId="77777777" w:rsidR="00A3359A" w:rsidRPr="00CC36F8" w:rsidRDefault="00A3359A" w:rsidP="00A3359A">
      <w:pPr>
        <w:autoSpaceDE w:val="0"/>
        <w:autoSpaceDN w:val="0"/>
        <w:adjustRightInd w:val="0"/>
        <w:ind w:right="50"/>
        <w:jc w:val="center"/>
      </w:pPr>
      <w:r w:rsidRPr="00CC36F8">
        <w:t>________________________________________________</w:t>
      </w:r>
    </w:p>
    <w:p w14:paraId="1E3254C3" w14:textId="77777777" w:rsidR="00A3359A" w:rsidRPr="00CC36F8" w:rsidRDefault="00A3359A" w:rsidP="00A3359A">
      <w:pPr>
        <w:jc w:val="center"/>
      </w:pPr>
      <w:r w:rsidRPr="00CC36F8">
        <w:t>Nome e Assinatura do representante Legal da Empresa</w:t>
      </w:r>
    </w:p>
    <w:p w14:paraId="0BEA7EB5" w14:textId="77777777" w:rsidR="00A3359A" w:rsidRPr="00CC36F8" w:rsidRDefault="00A3359A" w:rsidP="00A3359A">
      <w:pPr>
        <w:jc w:val="center"/>
      </w:pPr>
      <w:r w:rsidRPr="00CC36F8">
        <w:t>CNPJ/Carimbo</w:t>
      </w:r>
    </w:p>
    <w:p w14:paraId="3E0B8C44" w14:textId="77777777" w:rsidR="00A3359A" w:rsidRPr="00CC36F8" w:rsidRDefault="00A3359A" w:rsidP="00A3359A">
      <w:pPr>
        <w:autoSpaceDE w:val="0"/>
        <w:autoSpaceDN w:val="0"/>
        <w:adjustRightInd w:val="0"/>
        <w:ind w:left="1416" w:right="50" w:firstLine="708"/>
        <w:jc w:val="both"/>
        <w:rPr>
          <w:b/>
        </w:rPr>
      </w:pPr>
    </w:p>
    <w:p w14:paraId="5C10F47A" w14:textId="77777777" w:rsidR="00A3359A" w:rsidRPr="00CC36F8" w:rsidRDefault="00A3359A" w:rsidP="00A3359A">
      <w:pPr>
        <w:autoSpaceDE w:val="0"/>
        <w:autoSpaceDN w:val="0"/>
        <w:adjustRightInd w:val="0"/>
        <w:ind w:left="1416" w:right="50" w:firstLine="708"/>
        <w:jc w:val="both"/>
        <w:rPr>
          <w:b/>
        </w:rPr>
      </w:pPr>
    </w:p>
    <w:p w14:paraId="117FDC1E" w14:textId="77777777" w:rsidR="00A3359A" w:rsidRPr="00CC36F8" w:rsidRDefault="00A3359A" w:rsidP="00A3359A">
      <w:pPr>
        <w:autoSpaceDE w:val="0"/>
        <w:autoSpaceDN w:val="0"/>
        <w:adjustRightInd w:val="0"/>
        <w:ind w:left="1416" w:right="50" w:firstLine="708"/>
        <w:jc w:val="both"/>
        <w:rPr>
          <w:b/>
        </w:rPr>
      </w:pPr>
    </w:p>
    <w:p w14:paraId="712C1EAC" w14:textId="77777777" w:rsidR="00A3359A" w:rsidRPr="00CC36F8" w:rsidRDefault="00A3359A" w:rsidP="00A3359A">
      <w:pPr>
        <w:autoSpaceDE w:val="0"/>
        <w:autoSpaceDN w:val="0"/>
        <w:adjustRightInd w:val="0"/>
        <w:ind w:right="50"/>
        <w:jc w:val="both"/>
        <w:rPr>
          <w:b/>
          <w:bCs/>
        </w:rPr>
      </w:pPr>
    </w:p>
    <w:p w14:paraId="44A19A08" w14:textId="77777777" w:rsidR="00A3359A" w:rsidRPr="00CC36F8" w:rsidRDefault="00A3359A" w:rsidP="00A3359A">
      <w:pPr>
        <w:autoSpaceDE w:val="0"/>
        <w:autoSpaceDN w:val="0"/>
        <w:adjustRightInd w:val="0"/>
        <w:ind w:right="50"/>
        <w:jc w:val="both"/>
        <w:rPr>
          <w:b/>
          <w:bCs/>
        </w:rPr>
      </w:pPr>
    </w:p>
    <w:p w14:paraId="069EEDF7" w14:textId="77777777" w:rsidR="00A3359A" w:rsidRPr="00CC36F8" w:rsidRDefault="00A3359A" w:rsidP="00A30199">
      <w:pPr>
        <w:autoSpaceDE w:val="0"/>
        <w:autoSpaceDN w:val="0"/>
        <w:adjustRightInd w:val="0"/>
        <w:ind w:right="50"/>
        <w:jc w:val="center"/>
        <w:rPr>
          <w:b/>
          <w:bCs/>
        </w:rPr>
      </w:pPr>
      <w:r w:rsidRPr="00CC36F8">
        <w:rPr>
          <w:b/>
          <w:bCs/>
          <w:highlight w:val="yellow"/>
        </w:rPr>
        <w:t>OBS: RECONHECER FIRMA POR CARTÓRIO COMPETENTE.</w:t>
      </w:r>
    </w:p>
    <w:p w14:paraId="1A1BD408" w14:textId="77777777" w:rsidR="00A3359A" w:rsidRPr="00CC36F8" w:rsidRDefault="00A3359A" w:rsidP="00A3359A">
      <w:pPr>
        <w:jc w:val="both"/>
        <w:rPr>
          <w:b/>
        </w:rPr>
      </w:pPr>
    </w:p>
    <w:p w14:paraId="38A1EC55" w14:textId="77777777" w:rsidR="00A3359A" w:rsidRPr="00CC36F8" w:rsidRDefault="00A3359A" w:rsidP="00A3359A">
      <w:pPr>
        <w:jc w:val="both"/>
        <w:rPr>
          <w:b/>
        </w:rPr>
      </w:pPr>
    </w:p>
    <w:p w14:paraId="36F43FE9" w14:textId="77777777" w:rsidR="00A3359A" w:rsidRPr="00CC36F8" w:rsidRDefault="00A3359A" w:rsidP="00A3359A">
      <w:pPr>
        <w:jc w:val="both"/>
        <w:rPr>
          <w:b/>
        </w:rPr>
      </w:pPr>
    </w:p>
    <w:p w14:paraId="5344AEFA" w14:textId="77777777" w:rsidR="00A3359A" w:rsidRPr="00CC36F8" w:rsidRDefault="00A3359A" w:rsidP="00A3359A">
      <w:pPr>
        <w:jc w:val="both"/>
        <w:rPr>
          <w:b/>
        </w:rPr>
      </w:pPr>
    </w:p>
    <w:p w14:paraId="0CF984CA" w14:textId="77777777" w:rsidR="00A3359A" w:rsidRPr="00CC36F8" w:rsidRDefault="00A3359A" w:rsidP="00A3359A">
      <w:pPr>
        <w:jc w:val="both"/>
        <w:rPr>
          <w:b/>
        </w:rPr>
      </w:pPr>
    </w:p>
    <w:p w14:paraId="5B67F64C" w14:textId="77777777" w:rsidR="00A3359A" w:rsidRPr="00CC36F8" w:rsidRDefault="00A3359A" w:rsidP="00A3359A">
      <w:pPr>
        <w:jc w:val="both"/>
        <w:rPr>
          <w:b/>
        </w:rPr>
      </w:pPr>
    </w:p>
    <w:p w14:paraId="3E60B54D" w14:textId="77777777" w:rsidR="00A3359A" w:rsidRPr="00CC36F8" w:rsidRDefault="00A3359A" w:rsidP="00A3359A">
      <w:pPr>
        <w:jc w:val="both"/>
        <w:rPr>
          <w:b/>
        </w:rPr>
      </w:pPr>
    </w:p>
    <w:p w14:paraId="1F180FD6" w14:textId="77777777" w:rsidR="00A3359A" w:rsidRPr="00CC36F8" w:rsidRDefault="00A3359A" w:rsidP="00A3359A">
      <w:pPr>
        <w:jc w:val="both"/>
        <w:rPr>
          <w:b/>
        </w:rPr>
      </w:pPr>
    </w:p>
    <w:p w14:paraId="79243571" w14:textId="77777777" w:rsidR="00A3359A" w:rsidRPr="00CC36F8" w:rsidRDefault="00A3359A" w:rsidP="00A3359A">
      <w:pPr>
        <w:jc w:val="both"/>
        <w:rPr>
          <w:b/>
        </w:rPr>
      </w:pPr>
    </w:p>
    <w:p w14:paraId="7D2332CC" w14:textId="77777777" w:rsidR="00A3359A" w:rsidRDefault="00A3359A" w:rsidP="00A3359A">
      <w:pPr>
        <w:jc w:val="both"/>
        <w:rPr>
          <w:b/>
        </w:rPr>
      </w:pPr>
    </w:p>
    <w:p w14:paraId="4A60BAF6" w14:textId="77777777" w:rsidR="006D5E4D" w:rsidRDefault="006D5E4D" w:rsidP="00A3359A">
      <w:pPr>
        <w:jc w:val="both"/>
        <w:rPr>
          <w:b/>
        </w:rPr>
      </w:pPr>
    </w:p>
    <w:p w14:paraId="7BF15D22" w14:textId="77777777" w:rsidR="00773095" w:rsidRDefault="00773095" w:rsidP="00A3359A">
      <w:pPr>
        <w:jc w:val="both"/>
        <w:rPr>
          <w:b/>
        </w:rPr>
      </w:pPr>
    </w:p>
    <w:p w14:paraId="758EE586" w14:textId="77777777" w:rsidR="006D5E4D" w:rsidRDefault="006D5E4D" w:rsidP="00A3359A">
      <w:pPr>
        <w:jc w:val="both"/>
        <w:rPr>
          <w:b/>
        </w:rPr>
      </w:pPr>
    </w:p>
    <w:p w14:paraId="06082F68" w14:textId="77777777" w:rsidR="006D5E4D" w:rsidRDefault="006D5E4D" w:rsidP="00A3359A">
      <w:pPr>
        <w:jc w:val="both"/>
        <w:rPr>
          <w:b/>
        </w:rPr>
      </w:pPr>
    </w:p>
    <w:p w14:paraId="030F67A6" w14:textId="77777777" w:rsidR="006D5E4D" w:rsidRDefault="006D5E4D" w:rsidP="00A3359A">
      <w:pPr>
        <w:jc w:val="both"/>
        <w:rPr>
          <w:b/>
        </w:rPr>
      </w:pPr>
    </w:p>
    <w:p w14:paraId="01080DFF" w14:textId="77777777" w:rsidR="006D5E4D" w:rsidRDefault="006D5E4D" w:rsidP="00A3359A">
      <w:pPr>
        <w:jc w:val="both"/>
        <w:rPr>
          <w:b/>
        </w:rPr>
      </w:pPr>
    </w:p>
    <w:p w14:paraId="2D0D9614" w14:textId="77777777" w:rsidR="00157BCC" w:rsidRPr="00240B1F" w:rsidRDefault="00157BCC" w:rsidP="00157BCC">
      <w:pPr>
        <w:pStyle w:val="PargrafodaLista"/>
        <w:jc w:val="center"/>
        <w:rPr>
          <w:b/>
        </w:rPr>
      </w:pPr>
      <w:r w:rsidRPr="00240B1F">
        <w:rPr>
          <w:b/>
          <w:highlight w:val="yellow"/>
        </w:rPr>
        <w:lastRenderedPageBreak/>
        <w:t>ANEXO IX</w:t>
      </w:r>
    </w:p>
    <w:p w14:paraId="7D434EB4" w14:textId="77777777" w:rsidR="00157BCC" w:rsidRDefault="00157BCC" w:rsidP="00157BCC">
      <w:pPr>
        <w:pStyle w:val="PargrafodaLista"/>
        <w:ind w:left="0"/>
        <w:jc w:val="center"/>
        <w:rPr>
          <w:b/>
          <w:sz w:val="23"/>
          <w:szCs w:val="23"/>
        </w:rPr>
      </w:pPr>
    </w:p>
    <w:p w14:paraId="1A2F4D76" w14:textId="77777777" w:rsidR="00157BCC" w:rsidRPr="009138EA" w:rsidRDefault="00157BCC" w:rsidP="00157BCC">
      <w:pPr>
        <w:pStyle w:val="PargrafodaLista"/>
        <w:ind w:left="0"/>
        <w:jc w:val="center"/>
        <w:rPr>
          <w:b/>
          <w:sz w:val="23"/>
          <w:szCs w:val="23"/>
        </w:rPr>
      </w:pPr>
      <w:r w:rsidRPr="009138EA">
        <w:rPr>
          <w:b/>
          <w:sz w:val="23"/>
          <w:szCs w:val="23"/>
        </w:rPr>
        <w:t>[MODELO DE DECALRAÇÃO SOB AS PENAS DO ART. 299 DO CÓDIGO PENAL]</w:t>
      </w:r>
    </w:p>
    <w:p w14:paraId="23BB5FB1" w14:textId="77777777" w:rsidR="00157BCC" w:rsidRPr="00196FA2" w:rsidRDefault="00157BCC" w:rsidP="00157BCC">
      <w:pPr>
        <w:pStyle w:val="PargrafodaLista"/>
        <w:jc w:val="both"/>
      </w:pPr>
    </w:p>
    <w:p w14:paraId="6652C923" w14:textId="77777777" w:rsidR="00157BCC" w:rsidRPr="00196FA2" w:rsidRDefault="00157BCC" w:rsidP="00157BCC">
      <w:pPr>
        <w:pStyle w:val="PargrafodaLista"/>
        <w:ind w:left="0" w:firstLine="2294"/>
        <w:jc w:val="both"/>
      </w:pPr>
      <w:r w:rsidRPr="00196FA2">
        <w:t>(</w:t>
      </w:r>
      <w:r w:rsidRPr="00196FA2">
        <w:rPr>
          <w:b/>
        </w:rPr>
        <w:t>nome da empresa</w:t>
      </w:r>
      <w:r w:rsidRPr="00196FA2">
        <w:t>) ______________________, pessoa jurídica de direito privado, inscrita no CNPJ sob o nº_________, sediada _________________ (</w:t>
      </w:r>
      <w:r w:rsidRPr="00196FA2">
        <w:rPr>
          <w:b/>
        </w:rPr>
        <w:t>endereço completo</w:t>
      </w:r>
      <w:r w:rsidRPr="00196FA2">
        <w:t>) _________________, por seu representante legal, Sr.(a) brasileiro(a), ................(</w:t>
      </w:r>
      <w:r w:rsidRPr="00196FA2">
        <w:rPr>
          <w:b/>
        </w:rPr>
        <w:t>estado civil</w:t>
      </w:r>
      <w:r w:rsidRPr="00196FA2">
        <w:t>), empresário(a), portador da Cédula de Identidade sob o RG ..................., SSP/....., e do CPF .........................., residente e domiciliado em ............................(</w:t>
      </w:r>
      <w:r w:rsidRPr="00196FA2">
        <w:rPr>
          <w:b/>
        </w:rPr>
        <w:t>cidade/estado</w:t>
      </w:r>
      <w:r w:rsidRPr="00196FA2">
        <w:t xml:space="preserve">),......................., </w:t>
      </w:r>
      <w:r w:rsidRPr="00196FA2">
        <w:rPr>
          <w:b/>
        </w:rPr>
        <w:t>DECLARA</w:t>
      </w:r>
      <w:r w:rsidRPr="00196FA2">
        <w:t xml:space="preserve">, sob as penas da lei, do artigo 299 do Código Penal, de que teremos à Disponibilidade, caso venhamos a vencer o certame, realizará a entrega dos itens nos prazos e/ou condições previstas em edital e </w:t>
      </w:r>
      <w:r>
        <w:t>seus anexos</w:t>
      </w:r>
      <w:r w:rsidRPr="00196FA2">
        <w:t>.</w:t>
      </w:r>
    </w:p>
    <w:p w14:paraId="10FB3AA1" w14:textId="77777777" w:rsidR="00157BCC" w:rsidRPr="00196FA2" w:rsidRDefault="00157BCC" w:rsidP="00157BCC">
      <w:pPr>
        <w:pStyle w:val="PargrafodaLista"/>
        <w:jc w:val="right"/>
      </w:pPr>
      <w:r w:rsidRPr="00196FA2">
        <w:t xml:space="preserve"> Local e data,</w:t>
      </w:r>
    </w:p>
    <w:p w14:paraId="1104F015" w14:textId="77777777" w:rsidR="00157BCC" w:rsidRPr="00196FA2" w:rsidRDefault="00157BCC" w:rsidP="00157BCC">
      <w:pPr>
        <w:pStyle w:val="PargrafodaLista"/>
        <w:jc w:val="center"/>
      </w:pPr>
    </w:p>
    <w:p w14:paraId="057B14F2" w14:textId="77777777" w:rsidR="00157BCC" w:rsidRPr="00196FA2" w:rsidRDefault="00157BCC" w:rsidP="00157BCC">
      <w:pPr>
        <w:pStyle w:val="PargrafodaLista"/>
        <w:jc w:val="center"/>
      </w:pPr>
    </w:p>
    <w:p w14:paraId="5DDF4E0C" w14:textId="77777777" w:rsidR="00157BCC" w:rsidRPr="00196FA2" w:rsidRDefault="00157BCC" w:rsidP="00157BCC">
      <w:pPr>
        <w:pStyle w:val="PargrafodaLista"/>
        <w:jc w:val="center"/>
      </w:pPr>
    </w:p>
    <w:p w14:paraId="5AC1FCCC" w14:textId="77777777" w:rsidR="00157BCC" w:rsidRPr="00196FA2" w:rsidRDefault="00157BCC" w:rsidP="00157BCC">
      <w:pPr>
        <w:pStyle w:val="PargrafodaLista"/>
        <w:jc w:val="center"/>
      </w:pPr>
    </w:p>
    <w:p w14:paraId="5F0C012A" w14:textId="77777777" w:rsidR="00157BCC" w:rsidRPr="00196FA2" w:rsidRDefault="00157BCC" w:rsidP="00157BCC">
      <w:pPr>
        <w:pStyle w:val="PargrafodaLista"/>
        <w:ind w:left="720"/>
        <w:jc w:val="center"/>
      </w:pPr>
      <w:r>
        <w:t>(A</w:t>
      </w:r>
      <w:r w:rsidRPr="00196FA2">
        <w:t>ssinatura do representante legal)</w:t>
      </w:r>
    </w:p>
    <w:p w14:paraId="6A95870A" w14:textId="77777777" w:rsidR="00157BCC" w:rsidRDefault="00157BCC" w:rsidP="00A3359A">
      <w:pPr>
        <w:jc w:val="both"/>
        <w:rPr>
          <w:b/>
        </w:rPr>
      </w:pPr>
    </w:p>
    <w:p w14:paraId="056A8239" w14:textId="77777777" w:rsidR="00157BCC" w:rsidRDefault="00157BCC" w:rsidP="00A3359A">
      <w:pPr>
        <w:jc w:val="both"/>
        <w:rPr>
          <w:b/>
        </w:rPr>
      </w:pPr>
    </w:p>
    <w:p w14:paraId="62127449" w14:textId="77777777" w:rsidR="00157BCC" w:rsidRDefault="00157BCC" w:rsidP="00A3359A">
      <w:pPr>
        <w:jc w:val="both"/>
        <w:rPr>
          <w:b/>
        </w:rPr>
      </w:pPr>
    </w:p>
    <w:p w14:paraId="7903FB78" w14:textId="77777777" w:rsidR="00157BCC" w:rsidRDefault="00157BCC" w:rsidP="00A3359A">
      <w:pPr>
        <w:jc w:val="both"/>
        <w:rPr>
          <w:b/>
        </w:rPr>
      </w:pPr>
    </w:p>
    <w:p w14:paraId="28D31A77" w14:textId="77777777" w:rsidR="00157BCC" w:rsidRDefault="00157BCC" w:rsidP="00A3359A">
      <w:pPr>
        <w:jc w:val="both"/>
        <w:rPr>
          <w:b/>
        </w:rPr>
      </w:pPr>
    </w:p>
    <w:p w14:paraId="45AB020D" w14:textId="77777777" w:rsidR="00157BCC" w:rsidRDefault="00157BCC" w:rsidP="00A3359A">
      <w:pPr>
        <w:jc w:val="both"/>
        <w:rPr>
          <w:b/>
        </w:rPr>
      </w:pPr>
    </w:p>
    <w:p w14:paraId="4C7A76C0" w14:textId="77777777" w:rsidR="00157BCC" w:rsidRDefault="00157BCC" w:rsidP="00A3359A">
      <w:pPr>
        <w:jc w:val="both"/>
        <w:rPr>
          <w:b/>
        </w:rPr>
      </w:pPr>
    </w:p>
    <w:p w14:paraId="112A8F46" w14:textId="77777777" w:rsidR="00157BCC" w:rsidRDefault="00157BCC" w:rsidP="00A3359A">
      <w:pPr>
        <w:jc w:val="both"/>
        <w:rPr>
          <w:b/>
        </w:rPr>
      </w:pPr>
    </w:p>
    <w:p w14:paraId="28C73D02" w14:textId="77777777" w:rsidR="00157BCC" w:rsidRDefault="00157BCC" w:rsidP="00A3359A">
      <w:pPr>
        <w:jc w:val="both"/>
        <w:rPr>
          <w:b/>
        </w:rPr>
      </w:pPr>
    </w:p>
    <w:p w14:paraId="7E7C41A0" w14:textId="77777777" w:rsidR="00157BCC" w:rsidRDefault="00157BCC" w:rsidP="00A3359A">
      <w:pPr>
        <w:jc w:val="both"/>
        <w:rPr>
          <w:b/>
        </w:rPr>
      </w:pPr>
    </w:p>
    <w:p w14:paraId="7FEE9766" w14:textId="77777777" w:rsidR="00157BCC" w:rsidRDefault="00157BCC" w:rsidP="00A3359A">
      <w:pPr>
        <w:jc w:val="both"/>
        <w:rPr>
          <w:b/>
        </w:rPr>
      </w:pPr>
    </w:p>
    <w:p w14:paraId="7F33230E" w14:textId="77777777" w:rsidR="00157BCC" w:rsidRDefault="00157BCC" w:rsidP="00A3359A">
      <w:pPr>
        <w:jc w:val="both"/>
        <w:rPr>
          <w:b/>
        </w:rPr>
      </w:pPr>
    </w:p>
    <w:p w14:paraId="67D4CBCA" w14:textId="77777777" w:rsidR="00157BCC" w:rsidRDefault="00157BCC" w:rsidP="00A3359A">
      <w:pPr>
        <w:jc w:val="both"/>
        <w:rPr>
          <w:b/>
        </w:rPr>
      </w:pPr>
    </w:p>
    <w:p w14:paraId="699B0063" w14:textId="77777777" w:rsidR="00157BCC" w:rsidRDefault="00157BCC" w:rsidP="00A3359A">
      <w:pPr>
        <w:jc w:val="both"/>
        <w:rPr>
          <w:b/>
        </w:rPr>
      </w:pPr>
    </w:p>
    <w:p w14:paraId="7A6AC767" w14:textId="77777777" w:rsidR="00157BCC" w:rsidRDefault="00157BCC" w:rsidP="00A3359A">
      <w:pPr>
        <w:jc w:val="both"/>
        <w:rPr>
          <w:b/>
        </w:rPr>
      </w:pPr>
    </w:p>
    <w:p w14:paraId="6D70BAC5" w14:textId="77777777" w:rsidR="00157BCC" w:rsidRDefault="00157BCC" w:rsidP="00A3359A">
      <w:pPr>
        <w:jc w:val="both"/>
        <w:rPr>
          <w:b/>
        </w:rPr>
      </w:pPr>
    </w:p>
    <w:p w14:paraId="18B9F741" w14:textId="77777777" w:rsidR="00157BCC" w:rsidRDefault="00157BCC" w:rsidP="00A3359A">
      <w:pPr>
        <w:jc w:val="both"/>
        <w:rPr>
          <w:b/>
        </w:rPr>
      </w:pPr>
    </w:p>
    <w:p w14:paraId="314F2A71" w14:textId="77777777" w:rsidR="00157BCC" w:rsidRDefault="00157BCC" w:rsidP="00A3359A">
      <w:pPr>
        <w:jc w:val="both"/>
        <w:rPr>
          <w:b/>
        </w:rPr>
      </w:pPr>
    </w:p>
    <w:p w14:paraId="451C02DF" w14:textId="77777777" w:rsidR="00157BCC" w:rsidRDefault="00157BCC" w:rsidP="00A3359A">
      <w:pPr>
        <w:jc w:val="both"/>
        <w:rPr>
          <w:b/>
        </w:rPr>
      </w:pPr>
    </w:p>
    <w:p w14:paraId="5EA70C56" w14:textId="77777777" w:rsidR="00157BCC" w:rsidRDefault="00157BCC" w:rsidP="00A3359A">
      <w:pPr>
        <w:jc w:val="both"/>
        <w:rPr>
          <w:b/>
        </w:rPr>
      </w:pPr>
    </w:p>
    <w:p w14:paraId="49912B97" w14:textId="77777777" w:rsidR="00157BCC" w:rsidRDefault="00157BCC" w:rsidP="00A3359A">
      <w:pPr>
        <w:jc w:val="both"/>
        <w:rPr>
          <w:b/>
        </w:rPr>
      </w:pPr>
    </w:p>
    <w:p w14:paraId="61420C5B" w14:textId="77777777" w:rsidR="00157BCC" w:rsidRDefault="00157BCC" w:rsidP="00A3359A">
      <w:pPr>
        <w:jc w:val="both"/>
        <w:rPr>
          <w:b/>
        </w:rPr>
      </w:pPr>
    </w:p>
    <w:p w14:paraId="3DE0EA5B" w14:textId="77777777" w:rsidR="00170EA2" w:rsidRDefault="00170EA2" w:rsidP="00A3359A">
      <w:pPr>
        <w:jc w:val="both"/>
        <w:rPr>
          <w:b/>
        </w:rPr>
      </w:pPr>
    </w:p>
    <w:p w14:paraId="788B8317" w14:textId="77777777" w:rsidR="00CF5161" w:rsidRDefault="00CF5161" w:rsidP="00A3359A">
      <w:pPr>
        <w:jc w:val="both"/>
        <w:rPr>
          <w:b/>
        </w:rPr>
      </w:pPr>
    </w:p>
    <w:p w14:paraId="1B3107FD" w14:textId="77777777" w:rsidR="00157BCC" w:rsidRDefault="00157BCC" w:rsidP="00A3359A">
      <w:pPr>
        <w:jc w:val="both"/>
        <w:rPr>
          <w:b/>
        </w:rPr>
      </w:pPr>
    </w:p>
    <w:p w14:paraId="430C277D" w14:textId="77777777" w:rsidR="00157BCC" w:rsidRDefault="00157BCC" w:rsidP="00A3359A">
      <w:pPr>
        <w:jc w:val="both"/>
        <w:rPr>
          <w:b/>
        </w:rPr>
      </w:pPr>
    </w:p>
    <w:p w14:paraId="4453B130" w14:textId="77777777" w:rsidR="00157BCC" w:rsidRPr="00CC36F8" w:rsidRDefault="00157BCC" w:rsidP="00A3359A">
      <w:pPr>
        <w:jc w:val="both"/>
        <w:rPr>
          <w:b/>
        </w:rPr>
      </w:pPr>
    </w:p>
    <w:p w14:paraId="59C162EA" w14:textId="77777777" w:rsidR="00A3359A" w:rsidRPr="00CC36F8" w:rsidRDefault="00157BCC" w:rsidP="00A3359A">
      <w:pPr>
        <w:jc w:val="center"/>
        <w:rPr>
          <w:b/>
        </w:rPr>
      </w:pPr>
      <w:r>
        <w:rPr>
          <w:b/>
        </w:rPr>
        <w:lastRenderedPageBreak/>
        <w:t xml:space="preserve">ANEXO </w:t>
      </w:r>
      <w:r w:rsidR="00A3359A" w:rsidRPr="00CC36F8">
        <w:rPr>
          <w:b/>
        </w:rPr>
        <w:t>X</w:t>
      </w:r>
    </w:p>
    <w:p w14:paraId="6AFC9B19" w14:textId="77777777" w:rsidR="00A3359A" w:rsidRPr="00CC36F8" w:rsidRDefault="00A3359A" w:rsidP="00A3359A">
      <w:pPr>
        <w:jc w:val="both"/>
        <w:rPr>
          <w:color w:val="C00000"/>
        </w:rPr>
      </w:pPr>
    </w:p>
    <w:p w14:paraId="77D70417" w14:textId="77777777" w:rsidR="00C20DB7" w:rsidRDefault="00C20DB7" w:rsidP="00C20DB7">
      <w:pPr>
        <w:tabs>
          <w:tab w:val="left" w:pos="1890"/>
        </w:tabs>
        <w:autoSpaceDE w:val="0"/>
        <w:autoSpaceDN w:val="0"/>
        <w:adjustRightInd w:val="0"/>
        <w:jc w:val="center"/>
        <w:rPr>
          <w:b/>
          <w:bCs/>
        </w:rPr>
      </w:pPr>
      <w:r w:rsidRPr="00F50DBB">
        <w:rPr>
          <w:b/>
          <w:bCs/>
        </w:rPr>
        <w:t xml:space="preserve">ATA DE REGISTRO DE </w:t>
      </w:r>
      <w:r>
        <w:rPr>
          <w:b/>
          <w:bCs/>
        </w:rPr>
        <w:t>PREÇO Nº _____/</w:t>
      </w:r>
      <w:r w:rsidR="00D87254">
        <w:rPr>
          <w:b/>
          <w:bCs/>
        </w:rPr>
        <w:t>2021</w:t>
      </w:r>
    </w:p>
    <w:p w14:paraId="0EC4E9DC" w14:textId="77777777" w:rsidR="00C20DB7" w:rsidRPr="00F50DBB" w:rsidRDefault="00554BF5" w:rsidP="00C20DB7">
      <w:pPr>
        <w:autoSpaceDE w:val="0"/>
        <w:autoSpaceDN w:val="0"/>
        <w:adjustRightInd w:val="0"/>
        <w:jc w:val="center"/>
        <w:rPr>
          <w:b/>
          <w:bCs/>
        </w:rPr>
      </w:pPr>
      <w:r>
        <w:rPr>
          <w:b/>
          <w:bCs/>
        </w:rPr>
        <w:t>PREGÃO PRESENCIAL</w:t>
      </w:r>
      <w:r w:rsidR="00157BCC">
        <w:rPr>
          <w:b/>
          <w:bCs/>
        </w:rPr>
        <w:t xml:space="preserve"> _____</w:t>
      </w:r>
      <w:r w:rsidR="00C20DB7">
        <w:rPr>
          <w:b/>
          <w:bCs/>
        </w:rPr>
        <w:t>/</w:t>
      </w:r>
      <w:r w:rsidR="00D87254">
        <w:rPr>
          <w:b/>
          <w:bCs/>
        </w:rPr>
        <w:t>2021</w:t>
      </w:r>
    </w:p>
    <w:p w14:paraId="334C4802" w14:textId="77777777" w:rsidR="00C20DB7" w:rsidRPr="000E46FF" w:rsidRDefault="00C20DB7" w:rsidP="00C20DB7">
      <w:pPr>
        <w:autoSpaceDE w:val="0"/>
        <w:autoSpaceDN w:val="0"/>
        <w:adjustRightInd w:val="0"/>
        <w:jc w:val="center"/>
        <w:rPr>
          <w:b/>
          <w:bCs/>
        </w:rPr>
      </w:pPr>
    </w:p>
    <w:p w14:paraId="10733937" w14:textId="77777777" w:rsidR="00C20DB7" w:rsidRPr="008E6B6E" w:rsidRDefault="00C20DB7" w:rsidP="00C20DB7">
      <w:pPr>
        <w:jc w:val="both"/>
      </w:pPr>
      <w:r>
        <w:tab/>
      </w:r>
      <w:r w:rsidRPr="008E6B6E">
        <w:t xml:space="preserve">O </w:t>
      </w:r>
      <w:r w:rsidRPr="008E6B6E">
        <w:rPr>
          <w:b/>
          <w:bCs/>
        </w:rPr>
        <w:t>MUNICÍPIO DE PARANATINGA</w:t>
      </w:r>
      <w:r w:rsidRPr="008E6B6E">
        <w:t xml:space="preserve">, Pessoa Jurídica de direito Público interno, com sede à Av. Brasil, nº 1.900 – Bairro Centro – Município de Paranatinga, Estado de Mato Grosso, Inscrito no </w:t>
      </w:r>
      <w:r w:rsidRPr="008E6B6E">
        <w:rPr>
          <w:b/>
        </w:rPr>
        <w:t xml:space="preserve">CNPJ </w:t>
      </w:r>
      <w:r w:rsidRPr="008E6B6E">
        <w:rPr>
          <w:shd w:val="clear" w:color="auto" w:fill="FFFFFF"/>
        </w:rPr>
        <w:t xml:space="preserve">sob nº </w:t>
      </w:r>
      <w:r w:rsidRPr="008E6B6E">
        <w:rPr>
          <w:b/>
        </w:rPr>
        <w:t>15.023.971/0001-24</w:t>
      </w:r>
      <w:r w:rsidRPr="008E6B6E">
        <w:t xml:space="preserve">, neste ato representado pelo Prefeito Municipal o Senhor </w:t>
      </w:r>
      <w:proofErr w:type="spellStart"/>
      <w:r w:rsidRPr="008E6B6E">
        <w:rPr>
          <w:b/>
        </w:rPr>
        <w:t>Josimar</w:t>
      </w:r>
      <w:proofErr w:type="spellEnd"/>
      <w:r w:rsidRPr="008E6B6E">
        <w:rPr>
          <w:b/>
        </w:rPr>
        <w:t xml:space="preserve"> Marques Barbosa</w:t>
      </w:r>
      <w:r w:rsidRPr="008E6B6E">
        <w:t xml:space="preserve">, brasileiro, casado, portador do RG 0305291-5 SJ/MT e CPF 550.450.651-49, residente e domiciliado na Rua Apolônio </w:t>
      </w:r>
      <w:proofErr w:type="spellStart"/>
      <w:r w:rsidRPr="008E6B6E">
        <w:t>Bouret</w:t>
      </w:r>
      <w:proofErr w:type="spellEnd"/>
      <w:r w:rsidRPr="008E6B6E">
        <w:t xml:space="preserve"> de Melo, S/Nº, Bairro Centro, nesta cidade de Paranatinga – MT, neste ato designado </w:t>
      </w:r>
      <w:r w:rsidRPr="008E6B6E">
        <w:rPr>
          <w:b/>
          <w:bCs/>
        </w:rPr>
        <w:t>CONTRATANTE</w:t>
      </w:r>
      <w:r w:rsidRPr="008E6B6E">
        <w:t xml:space="preserve">, regido pela Lei nº 10.520 de 17 de Julho de 2002, subsidiariamente à Lei nº 8.666/93 (e suas alterações posteriores), Decreto Federal 3.555 de 08 de Agosto de 2000, que regulamenta o Pregão e Decreto Municipal nº 1005/2014 e Lei Complementar nº 123, de 14 de Dezembro de 2006 que Institui o Estatuto Nacional da ME da EPP e subsidiariamente pela Lei nº 8.666 de 21/06/1993 e das demais normas legais aplicáveis, RESOLVE registrar preços da empresa </w:t>
      </w:r>
      <w:r w:rsidRPr="008E6B6E">
        <w:rPr>
          <w:b/>
          <w:bCs/>
        </w:rPr>
        <w:t xml:space="preserve">XXXXXXXXXXXXXXXXXXXX, </w:t>
      </w:r>
      <w:r w:rsidRPr="008E6B6E">
        <w:rPr>
          <w:b/>
        </w:rPr>
        <w:t xml:space="preserve">CNPJ </w:t>
      </w:r>
      <w:r w:rsidRPr="008E6B6E">
        <w:rPr>
          <w:shd w:val="clear" w:color="auto" w:fill="FFFFFF"/>
        </w:rPr>
        <w:t xml:space="preserve">sob nº </w:t>
      </w:r>
      <w:r w:rsidRPr="008E6B6E">
        <w:rPr>
          <w:b/>
        </w:rPr>
        <w:t>XXXXXXXXXXX</w:t>
      </w:r>
      <w:r w:rsidRPr="008E6B6E">
        <w:t xml:space="preserve">, com sede na XXXXXX, Nº XX, Bairro XXX - CEP: XXXXX-XXX, Telefones n° (XX) XXXX-XXXX, visando o possível fornecimento do Objeto, conforme especificações e condições constantes no Edital e seu Anexos, no Termo de Referência e na Proposta de Preços, independentemente de transcrição, constituindo se esta Ata em documento vinculativo e obrigacional às partes, à luz da legislação que rege a matéria. </w:t>
      </w:r>
    </w:p>
    <w:p w14:paraId="2F66A735" w14:textId="77777777" w:rsidR="00C20DB7" w:rsidRPr="00D631F3" w:rsidRDefault="00C20DB7" w:rsidP="00C20DB7">
      <w:pPr>
        <w:autoSpaceDE w:val="0"/>
        <w:autoSpaceDN w:val="0"/>
        <w:adjustRightInd w:val="0"/>
        <w:ind w:firstLine="360"/>
        <w:jc w:val="both"/>
      </w:pPr>
    </w:p>
    <w:p w14:paraId="102966E3" w14:textId="77777777" w:rsidR="00C20DB7" w:rsidRPr="00D631F3" w:rsidRDefault="00C20DB7" w:rsidP="00C20DB7">
      <w:pPr>
        <w:autoSpaceDE w:val="0"/>
        <w:autoSpaceDN w:val="0"/>
        <w:adjustRightInd w:val="0"/>
        <w:jc w:val="both"/>
      </w:pPr>
      <w:r w:rsidRPr="00D631F3">
        <w:rPr>
          <w:b/>
        </w:rPr>
        <w:t xml:space="preserve">1 - </w:t>
      </w:r>
      <w:r w:rsidRPr="00D631F3">
        <w:rPr>
          <w:b/>
          <w:bCs/>
        </w:rPr>
        <w:t>CLÁUSULA PRIMEIRA - DO OBJETO</w:t>
      </w:r>
    </w:p>
    <w:p w14:paraId="1F5CC2A5" w14:textId="77777777" w:rsidR="00C20DB7" w:rsidRPr="00D631F3" w:rsidRDefault="00C20DB7" w:rsidP="00C20DB7">
      <w:pPr>
        <w:autoSpaceDE w:val="0"/>
        <w:autoSpaceDN w:val="0"/>
        <w:adjustRightInd w:val="0"/>
        <w:ind w:left="360"/>
        <w:jc w:val="both"/>
        <w:rPr>
          <w:b/>
          <w:bCs/>
        </w:rPr>
      </w:pPr>
    </w:p>
    <w:p w14:paraId="44A405EA" w14:textId="40458A91" w:rsidR="00CF02C6" w:rsidRDefault="00C20DB7" w:rsidP="0023223D">
      <w:pPr>
        <w:jc w:val="both"/>
      </w:pPr>
      <w:r w:rsidRPr="00D631F3">
        <w:rPr>
          <w:b/>
        </w:rPr>
        <w:t>1.1</w:t>
      </w:r>
      <w:r w:rsidRPr="00D631F3">
        <w:t xml:space="preserve"> </w:t>
      </w:r>
      <w:r w:rsidR="00180EEA" w:rsidRPr="00180EEA">
        <w:t xml:space="preserve">Constitui o objeto da presente Licitação o Registro de Preços para Futura e Eventual Contratação de Empresa especializada para </w:t>
      </w:r>
      <w:r w:rsidR="00180EEA" w:rsidRPr="00180EEA">
        <w:rPr>
          <w:b/>
          <w:bCs/>
        </w:rPr>
        <w:t>prestação dos serviços diários, inclusive sábados, domingos e feriados para</w:t>
      </w:r>
      <w:proofErr w:type="gramStart"/>
      <w:r w:rsidR="00180EEA" w:rsidRPr="00180EEA">
        <w:rPr>
          <w:b/>
          <w:bCs/>
        </w:rPr>
        <w:t xml:space="preserve">  </w:t>
      </w:r>
      <w:proofErr w:type="gramEnd"/>
      <w:r w:rsidR="00180EEA" w:rsidRPr="00180EEA">
        <w:rPr>
          <w:b/>
          <w:bCs/>
        </w:rPr>
        <w:t>locação de enxoval de hotelaria hospitalar, coleta de roupas, lavagem, higienização e desinfecção, costura reparadora, passagem e devolução da roupa processada</w:t>
      </w:r>
      <w:r w:rsidR="00180EEA" w:rsidRPr="00180EEA">
        <w:t>, atendendo as necessidades da Secretaria Municipal de Saúde de Paranatinga – MT. Conforme especificações contidas no ANEXO I e Termo de Referência do respectivo Edital.</w:t>
      </w:r>
    </w:p>
    <w:p w14:paraId="6383B0E8" w14:textId="77777777" w:rsidR="00120736" w:rsidRPr="00D631F3" w:rsidRDefault="00120736" w:rsidP="0023223D">
      <w:pPr>
        <w:jc w:val="both"/>
      </w:pPr>
    </w:p>
    <w:p w14:paraId="4E269863" w14:textId="77777777" w:rsidR="00C20DB7" w:rsidRPr="00D631F3" w:rsidRDefault="00C20DB7" w:rsidP="00C20DB7">
      <w:pPr>
        <w:numPr>
          <w:ilvl w:val="0"/>
          <w:numId w:val="3"/>
        </w:numPr>
        <w:spacing w:line="240" w:lineRule="atLeast"/>
        <w:jc w:val="both"/>
      </w:pPr>
      <w:r w:rsidRPr="00D631F3">
        <w:t xml:space="preserve">O Objeto licitado deverá ser entregue </w:t>
      </w:r>
      <w:r w:rsidR="0087471D" w:rsidRPr="00D631F3">
        <w:t xml:space="preserve">parceladamente </w:t>
      </w:r>
      <w:r w:rsidRPr="00D631F3">
        <w:t>no Município, de acordo com a necessidade da Secretaria solicitante, sem ônus de frete extra para esta Municipalidade.</w:t>
      </w:r>
    </w:p>
    <w:p w14:paraId="39B0DB37" w14:textId="77777777" w:rsidR="00C20DB7" w:rsidRPr="00D631F3" w:rsidRDefault="00C20DB7" w:rsidP="00C20DB7">
      <w:pPr>
        <w:spacing w:line="240" w:lineRule="atLeast"/>
        <w:ind w:left="720"/>
        <w:jc w:val="both"/>
      </w:pPr>
    </w:p>
    <w:p w14:paraId="50D6B13C" w14:textId="77777777" w:rsidR="00C20DB7" w:rsidRPr="00D631F3" w:rsidRDefault="00C20DB7" w:rsidP="00C20DB7">
      <w:pPr>
        <w:autoSpaceDE w:val="0"/>
        <w:autoSpaceDN w:val="0"/>
        <w:adjustRightInd w:val="0"/>
        <w:jc w:val="both"/>
        <w:rPr>
          <w:b/>
          <w:bCs/>
        </w:rPr>
      </w:pPr>
      <w:r w:rsidRPr="00D631F3">
        <w:rPr>
          <w:b/>
          <w:bCs/>
        </w:rPr>
        <w:t>2 - CLÁUSULA SEGUNDA - DOS PREÇOS – ESPECIFICAÇÕES E QUANTIDADES</w:t>
      </w:r>
    </w:p>
    <w:p w14:paraId="575A25FC" w14:textId="77777777" w:rsidR="00C20DB7" w:rsidRPr="00D631F3" w:rsidRDefault="00C20DB7" w:rsidP="00C20DB7">
      <w:pPr>
        <w:autoSpaceDE w:val="0"/>
        <w:autoSpaceDN w:val="0"/>
        <w:adjustRightInd w:val="0"/>
        <w:rPr>
          <w:b/>
        </w:rPr>
      </w:pPr>
    </w:p>
    <w:p w14:paraId="3870108F" w14:textId="77777777" w:rsidR="00C20DB7" w:rsidRPr="00D631F3" w:rsidRDefault="00C20DB7" w:rsidP="00C20DB7">
      <w:pPr>
        <w:autoSpaceDE w:val="0"/>
        <w:autoSpaceDN w:val="0"/>
        <w:adjustRightInd w:val="0"/>
      </w:pPr>
      <w:r w:rsidRPr="00D631F3">
        <w:rPr>
          <w:b/>
        </w:rPr>
        <w:t>2.1</w:t>
      </w:r>
      <w:r w:rsidRPr="00D631F3">
        <w:t xml:space="preserve"> O preço registrado as especificações do objeto e as demais condições ofertadas na(s) são as que seguem:</w:t>
      </w:r>
    </w:p>
    <w:p w14:paraId="3E3819E3" w14:textId="77777777" w:rsidR="00C20DB7" w:rsidRPr="00D631F3" w:rsidRDefault="00C20DB7" w:rsidP="00C20DB7">
      <w:pPr>
        <w:autoSpaceDE w:val="0"/>
        <w:autoSpaceDN w:val="0"/>
        <w:adjustRightInd w:val="0"/>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992"/>
        <w:gridCol w:w="2127"/>
        <w:gridCol w:w="1134"/>
        <w:gridCol w:w="992"/>
        <w:gridCol w:w="1843"/>
        <w:gridCol w:w="1559"/>
      </w:tblGrid>
      <w:tr w:rsidR="00C20DB7" w:rsidRPr="00D631F3" w14:paraId="48C74CCD" w14:textId="77777777" w:rsidTr="00170EA2">
        <w:trPr>
          <w:trHeight w:val="316"/>
        </w:trPr>
        <w:tc>
          <w:tcPr>
            <w:tcW w:w="709" w:type="dxa"/>
          </w:tcPr>
          <w:p w14:paraId="0945EE70" w14:textId="77777777" w:rsidR="00C20DB7" w:rsidRPr="00D631F3" w:rsidRDefault="00C20DB7" w:rsidP="00D94E86">
            <w:pPr>
              <w:autoSpaceDE w:val="0"/>
              <w:autoSpaceDN w:val="0"/>
              <w:adjustRightInd w:val="0"/>
              <w:jc w:val="both"/>
              <w:rPr>
                <w:bCs/>
              </w:rPr>
            </w:pPr>
            <w:r w:rsidRPr="00D631F3">
              <w:rPr>
                <w:bCs/>
              </w:rPr>
              <w:t>Seq.</w:t>
            </w:r>
          </w:p>
        </w:tc>
        <w:tc>
          <w:tcPr>
            <w:tcW w:w="992" w:type="dxa"/>
          </w:tcPr>
          <w:p w14:paraId="5AD8F16A" w14:textId="77777777" w:rsidR="00C20DB7" w:rsidRPr="00D631F3" w:rsidRDefault="00C20DB7" w:rsidP="00D94E86">
            <w:pPr>
              <w:autoSpaceDE w:val="0"/>
              <w:autoSpaceDN w:val="0"/>
              <w:adjustRightInd w:val="0"/>
              <w:jc w:val="center"/>
              <w:rPr>
                <w:bCs/>
              </w:rPr>
            </w:pPr>
            <w:r w:rsidRPr="00D631F3">
              <w:rPr>
                <w:bCs/>
              </w:rPr>
              <w:t>Código</w:t>
            </w:r>
          </w:p>
        </w:tc>
        <w:tc>
          <w:tcPr>
            <w:tcW w:w="2127" w:type="dxa"/>
          </w:tcPr>
          <w:p w14:paraId="4FB24839" w14:textId="77777777" w:rsidR="00C20DB7" w:rsidRPr="00D631F3" w:rsidRDefault="00C20DB7" w:rsidP="00D94E86">
            <w:pPr>
              <w:autoSpaceDE w:val="0"/>
              <w:autoSpaceDN w:val="0"/>
              <w:adjustRightInd w:val="0"/>
              <w:jc w:val="center"/>
              <w:rPr>
                <w:bCs/>
              </w:rPr>
            </w:pPr>
            <w:r w:rsidRPr="00D631F3">
              <w:rPr>
                <w:bCs/>
              </w:rPr>
              <w:t>Descrição do Serviço</w:t>
            </w:r>
          </w:p>
        </w:tc>
        <w:tc>
          <w:tcPr>
            <w:tcW w:w="1134" w:type="dxa"/>
          </w:tcPr>
          <w:p w14:paraId="05898EF3" w14:textId="77777777" w:rsidR="00C20DB7" w:rsidRPr="00D631F3" w:rsidRDefault="00C20DB7" w:rsidP="00D94E86">
            <w:pPr>
              <w:autoSpaceDE w:val="0"/>
              <w:autoSpaceDN w:val="0"/>
              <w:adjustRightInd w:val="0"/>
              <w:jc w:val="both"/>
              <w:rPr>
                <w:bCs/>
              </w:rPr>
            </w:pPr>
            <w:r w:rsidRPr="00D631F3">
              <w:rPr>
                <w:bCs/>
              </w:rPr>
              <w:t>Unidade</w:t>
            </w:r>
          </w:p>
        </w:tc>
        <w:tc>
          <w:tcPr>
            <w:tcW w:w="992" w:type="dxa"/>
          </w:tcPr>
          <w:p w14:paraId="093DA465" w14:textId="77777777" w:rsidR="00C20DB7" w:rsidRPr="00D631F3" w:rsidRDefault="00C20DB7" w:rsidP="00D94E86">
            <w:pPr>
              <w:autoSpaceDE w:val="0"/>
              <w:autoSpaceDN w:val="0"/>
              <w:adjustRightInd w:val="0"/>
              <w:jc w:val="both"/>
              <w:rPr>
                <w:bCs/>
              </w:rPr>
            </w:pPr>
            <w:proofErr w:type="spellStart"/>
            <w:r w:rsidRPr="00D631F3">
              <w:rPr>
                <w:bCs/>
              </w:rPr>
              <w:t>Qtde</w:t>
            </w:r>
            <w:proofErr w:type="spellEnd"/>
          </w:p>
        </w:tc>
        <w:tc>
          <w:tcPr>
            <w:tcW w:w="1843" w:type="dxa"/>
          </w:tcPr>
          <w:p w14:paraId="1CD87F4D" w14:textId="77777777" w:rsidR="00C20DB7" w:rsidRPr="00D631F3" w:rsidRDefault="00C20DB7" w:rsidP="00D94E86">
            <w:pPr>
              <w:autoSpaceDE w:val="0"/>
              <w:autoSpaceDN w:val="0"/>
              <w:adjustRightInd w:val="0"/>
              <w:jc w:val="both"/>
              <w:rPr>
                <w:bCs/>
              </w:rPr>
            </w:pPr>
            <w:r w:rsidRPr="00D631F3">
              <w:rPr>
                <w:bCs/>
              </w:rPr>
              <w:t>Valor Unitário</w:t>
            </w:r>
          </w:p>
        </w:tc>
        <w:tc>
          <w:tcPr>
            <w:tcW w:w="1559" w:type="dxa"/>
          </w:tcPr>
          <w:p w14:paraId="389860D3" w14:textId="77777777" w:rsidR="00C20DB7" w:rsidRPr="00D631F3" w:rsidRDefault="00C20DB7" w:rsidP="00D94E86">
            <w:pPr>
              <w:autoSpaceDE w:val="0"/>
              <w:autoSpaceDN w:val="0"/>
              <w:adjustRightInd w:val="0"/>
              <w:jc w:val="both"/>
              <w:rPr>
                <w:bCs/>
              </w:rPr>
            </w:pPr>
            <w:r w:rsidRPr="00D631F3">
              <w:rPr>
                <w:bCs/>
              </w:rPr>
              <w:t>Valor Total</w:t>
            </w:r>
          </w:p>
        </w:tc>
      </w:tr>
      <w:tr w:rsidR="00C20DB7" w:rsidRPr="00D631F3" w14:paraId="1345B335" w14:textId="77777777" w:rsidTr="00170EA2">
        <w:tc>
          <w:tcPr>
            <w:tcW w:w="709" w:type="dxa"/>
          </w:tcPr>
          <w:p w14:paraId="20DA3F9F" w14:textId="77777777" w:rsidR="00C20DB7" w:rsidRPr="00D631F3" w:rsidRDefault="00C20DB7" w:rsidP="00D94E86">
            <w:pPr>
              <w:autoSpaceDE w:val="0"/>
              <w:autoSpaceDN w:val="0"/>
              <w:adjustRightInd w:val="0"/>
              <w:jc w:val="both"/>
              <w:rPr>
                <w:bCs/>
              </w:rPr>
            </w:pPr>
          </w:p>
        </w:tc>
        <w:tc>
          <w:tcPr>
            <w:tcW w:w="992" w:type="dxa"/>
          </w:tcPr>
          <w:p w14:paraId="6FC786DC" w14:textId="77777777" w:rsidR="00C20DB7" w:rsidRPr="00D631F3" w:rsidRDefault="00C20DB7" w:rsidP="00D94E86">
            <w:pPr>
              <w:autoSpaceDE w:val="0"/>
              <w:autoSpaceDN w:val="0"/>
              <w:adjustRightInd w:val="0"/>
              <w:jc w:val="both"/>
              <w:rPr>
                <w:bCs/>
              </w:rPr>
            </w:pPr>
          </w:p>
        </w:tc>
        <w:tc>
          <w:tcPr>
            <w:tcW w:w="2127" w:type="dxa"/>
          </w:tcPr>
          <w:p w14:paraId="548D866E" w14:textId="77777777" w:rsidR="00C20DB7" w:rsidRPr="00D631F3" w:rsidRDefault="00C20DB7" w:rsidP="00D94E86">
            <w:pPr>
              <w:autoSpaceDE w:val="0"/>
              <w:autoSpaceDN w:val="0"/>
              <w:adjustRightInd w:val="0"/>
              <w:jc w:val="both"/>
              <w:rPr>
                <w:bCs/>
              </w:rPr>
            </w:pPr>
          </w:p>
        </w:tc>
        <w:tc>
          <w:tcPr>
            <w:tcW w:w="1134" w:type="dxa"/>
          </w:tcPr>
          <w:p w14:paraId="546B0200" w14:textId="77777777" w:rsidR="00C20DB7" w:rsidRPr="00D631F3" w:rsidRDefault="00C20DB7" w:rsidP="00D94E86">
            <w:pPr>
              <w:autoSpaceDE w:val="0"/>
              <w:autoSpaceDN w:val="0"/>
              <w:adjustRightInd w:val="0"/>
              <w:jc w:val="both"/>
              <w:rPr>
                <w:bCs/>
              </w:rPr>
            </w:pPr>
          </w:p>
        </w:tc>
        <w:tc>
          <w:tcPr>
            <w:tcW w:w="992" w:type="dxa"/>
          </w:tcPr>
          <w:p w14:paraId="2838A440" w14:textId="77777777" w:rsidR="00C20DB7" w:rsidRPr="00D631F3" w:rsidRDefault="00C20DB7" w:rsidP="00D94E86">
            <w:pPr>
              <w:autoSpaceDE w:val="0"/>
              <w:autoSpaceDN w:val="0"/>
              <w:adjustRightInd w:val="0"/>
              <w:jc w:val="both"/>
              <w:rPr>
                <w:bCs/>
              </w:rPr>
            </w:pPr>
          </w:p>
        </w:tc>
        <w:tc>
          <w:tcPr>
            <w:tcW w:w="1843" w:type="dxa"/>
          </w:tcPr>
          <w:p w14:paraId="2001F475" w14:textId="77777777" w:rsidR="00C20DB7" w:rsidRPr="00D631F3" w:rsidRDefault="00C20DB7" w:rsidP="00D94E86">
            <w:pPr>
              <w:autoSpaceDE w:val="0"/>
              <w:autoSpaceDN w:val="0"/>
              <w:adjustRightInd w:val="0"/>
              <w:jc w:val="both"/>
              <w:rPr>
                <w:bCs/>
              </w:rPr>
            </w:pPr>
          </w:p>
        </w:tc>
        <w:tc>
          <w:tcPr>
            <w:tcW w:w="1559" w:type="dxa"/>
          </w:tcPr>
          <w:p w14:paraId="060BF1BE" w14:textId="77777777" w:rsidR="00C20DB7" w:rsidRPr="00D631F3" w:rsidRDefault="00C20DB7" w:rsidP="00D94E86">
            <w:pPr>
              <w:autoSpaceDE w:val="0"/>
              <w:autoSpaceDN w:val="0"/>
              <w:adjustRightInd w:val="0"/>
              <w:jc w:val="both"/>
              <w:rPr>
                <w:bCs/>
              </w:rPr>
            </w:pPr>
          </w:p>
        </w:tc>
      </w:tr>
    </w:tbl>
    <w:p w14:paraId="73F8C008" w14:textId="77777777" w:rsidR="00C20DB7" w:rsidRDefault="00C20DB7" w:rsidP="00C20DB7">
      <w:pPr>
        <w:autoSpaceDE w:val="0"/>
        <w:autoSpaceDN w:val="0"/>
        <w:adjustRightInd w:val="0"/>
      </w:pPr>
    </w:p>
    <w:p w14:paraId="28EBF38F" w14:textId="77777777" w:rsidR="00F85842" w:rsidRPr="00650BDB" w:rsidRDefault="00F85842" w:rsidP="00650BDB">
      <w:pPr>
        <w:widowControl w:val="0"/>
        <w:tabs>
          <w:tab w:val="right" w:pos="8528"/>
          <w:tab w:val="right" w:pos="10703"/>
        </w:tabs>
        <w:autoSpaceDE w:val="0"/>
        <w:autoSpaceDN w:val="0"/>
        <w:adjustRightInd w:val="0"/>
        <w:rPr>
          <w:b/>
          <w:bCs/>
          <w:color w:val="000000"/>
          <w:sz w:val="20"/>
          <w:szCs w:val="20"/>
        </w:rPr>
      </w:pPr>
      <w:r w:rsidRPr="00F85842">
        <w:rPr>
          <w:b/>
          <w:sz w:val="20"/>
          <w:szCs w:val="20"/>
        </w:rPr>
        <w:t xml:space="preserve">VALOR GLOBAL </w:t>
      </w:r>
      <w:r w:rsidRPr="00F85842">
        <w:rPr>
          <w:b/>
          <w:bCs/>
          <w:color w:val="000000"/>
          <w:sz w:val="20"/>
          <w:szCs w:val="20"/>
        </w:rPr>
        <w:t>R$ XXXXXXX (</w:t>
      </w:r>
      <w:proofErr w:type="spellStart"/>
      <w:r w:rsidRPr="00F85842">
        <w:rPr>
          <w:b/>
          <w:bCs/>
          <w:color w:val="000000"/>
          <w:sz w:val="20"/>
          <w:szCs w:val="20"/>
        </w:rPr>
        <w:t>xxxxxxxxxxxxxxxxxxxxxxxxxxxxx</w:t>
      </w:r>
      <w:proofErr w:type="spellEnd"/>
      <w:r w:rsidRPr="00F85842">
        <w:rPr>
          <w:b/>
          <w:bCs/>
          <w:color w:val="000000"/>
          <w:sz w:val="20"/>
          <w:szCs w:val="20"/>
        </w:rPr>
        <w:t>).</w:t>
      </w:r>
    </w:p>
    <w:p w14:paraId="7EEB8A24" w14:textId="5234CC54" w:rsidR="00170EA2" w:rsidRDefault="00C20DB7" w:rsidP="00EE0118">
      <w:pPr>
        <w:autoSpaceDE w:val="0"/>
        <w:autoSpaceDN w:val="0"/>
        <w:adjustRightInd w:val="0"/>
        <w:jc w:val="both"/>
      </w:pPr>
      <w:r w:rsidRPr="00D631F3">
        <w:rPr>
          <w:b/>
        </w:rPr>
        <w:lastRenderedPageBreak/>
        <w:t>2.2</w:t>
      </w:r>
      <w:r w:rsidRPr="00D631F3">
        <w:t xml:space="preserve"> Os preços registrados poderão ser revistos nas hipóteses previstas nos </w:t>
      </w:r>
      <w:proofErr w:type="spellStart"/>
      <w:r w:rsidRPr="00D631F3">
        <w:t>arts</w:t>
      </w:r>
      <w:proofErr w:type="spellEnd"/>
      <w:r w:rsidRPr="00D631F3">
        <w:t>. 17 e 18 do</w:t>
      </w:r>
      <w:r w:rsidR="00EE0118">
        <w:t xml:space="preserve"> </w:t>
      </w:r>
      <w:r w:rsidRPr="00D631F3">
        <w:t>Decreto n°7.892/2013.</w:t>
      </w:r>
    </w:p>
    <w:p w14:paraId="4E8F919A" w14:textId="77777777" w:rsidR="00545BDB" w:rsidRDefault="00545BDB" w:rsidP="00EE0118">
      <w:pPr>
        <w:autoSpaceDE w:val="0"/>
        <w:autoSpaceDN w:val="0"/>
        <w:adjustRightInd w:val="0"/>
        <w:jc w:val="both"/>
      </w:pPr>
    </w:p>
    <w:p w14:paraId="4D7F5B0A" w14:textId="28C15BF8" w:rsidR="00545BDB" w:rsidRDefault="00545BDB" w:rsidP="00545BDB">
      <w:pPr>
        <w:jc w:val="both"/>
        <w:rPr>
          <w:b/>
        </w:rPr>
      </w:pPr>
      <w:r>
        <w:rPr>
          <w:b/>
        </w:rPr>
        <w:t>3</w:t>
      </w:r>
      <w:r w:rsidRPr="00776FEA">
        <w:rPr>
          <w:b/>
        </w:rPr>
        <w:t xml:space="preserve">. </w:t>
      </w:r>
      <w:r>
        <w:rPr>
          <w:b/>
        </w:rPr>
        <w:t>DA EXECUÇÃO DOS SERVIÇOS</w:t>
      </w:r>
      <w:r w:rsidRPr="00776FEA">
        <w:rPr>
          <w:b/>
        </w:rPr>
        <w:t>:</w:t>
      </w:r>
    </w:p>
    <w:p w14:paraId="29D46BFF" w14:textId="0A6353D1" w:rsidR="00545BDB" w:rsidRPr="005040A1" w:rsidRDefault="00545BDB" w:rsidP="00545BDB">
      <w:pPr>
        <w:autoSpaceDE w:val="0"/>
        <w:autoSpaceDN w:val="0"/>
        <w:adjustRightInd w:val="0"/>
        <w:spacing w:line="276" w:lineRule="auto"/>
        <w:jc w:val="both"/>
      </w:pPr>
      <w:r>
        <w:t>3</w:t>
      </w:r>
      <w:r w:rsidRPr="005040A1">
        <w:t>.1. Serão executados de forma plena e cabal todos os serviços em objeto, obedecendo às normas constantes do Manual de Processamento de Roupas de Serviços de Saúde: Prevenção e Controle de Riscos. ANVISA – Agência Nacional de Vigilância Sanitária – 2009.</w:t>
      </w:r>
    </w:p>
    <w:p w14:paraId="553FD58D" w14:textId="6A1014A0" w:rsidR="00545BDB" w:rsidRPr="005040A1" w:rsidRDefault="00545BDB" w:rsidP="00545BDB">
      <w:pPr>
        <w:autoSpaceDE w:val="0"/>
        <w:autoSpaceDN w:val="0"/>
        <w:adjustRightInd w:val="0"/>
        <w:spacing w:line="276" w:lineRule="auto"/>
        <w:jc w:val="both"/>
      </w:pPr>
      <w:r>
        <w:t>3</w:t>
      </w:r>
      <w:r w:rsidRPr="005040A1">
        <w:t>.2. A roupa processa é de propriedade da CONTRATADA.</w:t>
      </w:r>
    </w:p>
    <w:p w14:paraId="0CF059BE" w14:textId="03618CB6" w:rsidR="00545BDB" w:rsidRPr="005040A1" w:rsidRDefault="00545BDB" w:rsidP="00545BDB">
      <w:pPr>
        <w:pStyle w:val="Default"/>
        <w:spacing w:line="276" w:lineRule="auto"/>
        <w:jc w:val="both"/>
        <w:rPr>
          <w:rFonts w:ascii="Times New Roman" w:hAnsi="Times New Roman" w:cs="Times New Roman"/>
        </w:rPr>
      </w:pPr>
      <w:r>
        <w:rPr>
          <w:rFonts w:ascii="Times New Roman" w:hAnsi="Times New Roman" w:cs="Times New Roman"/>
        </w:rPr>
        <w:t>3</w:t>
      </w:r>
      <w:r w:rsidRPr="005040A1">
        <w:rPr>
          <w:rFonts w:ascii="Times New Roman" w:hAnsi="Times New Roman" w:cs="Times New Roman"/>
        </w:rPr>
        <w:t>.3.</w:t>
      </w:r>
      <w:r w:rsidRPr="005040A1">
        <w:rPr>
          <w:rFonts w:ascii="Times New Roman" w:hAnsi="Times New Roman" w:cs="Times New Roman"/>
          <w:color w:val="auto"/>
        </w:rPr>
        <w:t xml:space="preserve"> A contratada é responsável pela:</w:t>
      </w:r>
    </w:p>
    <w:p w14:paraId="7BAF877D"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Retirada da roupa suja da unidade geradora e seu acondicionamento </w:t>
      </w:r>
    </w:p>
    <w:p w14:paraId="17EDD2D4"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Coleta e transporte da roupa suja até a unidade de processamento </w:t>
      </w:r>
    </w:p>
    <w:p w14:paraId="19BDD1C8"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Recebimento, pesagem, separação e classificação da roupa suja </w:t>
      </w:r>
    </w:p>
    <w:p w14:paraId="22259311"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Processo de lavagem da roupa suja </w:t>
      </w:r>
    </w:p>
    <w:p w14:paraId="1687A980"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Centrifugação </w:t>
      </w:r>
    </w:p>
    <w:p w14:paraId="6D7E616C"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Secagem, calandragem ou prensagem ou passadoria da roupa limpa </w:t>
      </w:r>
    </w:p>
    <w:p w14:paraId="246C68D8" w14:textId="77777777" w:rsidR="00545BDB" w:rsidRPr="005040A1" w:rsidRDefault="00545BDB" w:rsidP="00545BDB">
      <w:pPr>
        <w:pStyle w:val="Default"/>
        <w:numPr>
          <w:ilvl w:val="0"/>
          <w:numId w:val="19"/>
        </w:numPr>
        <w:spacing w:after="70" w:line="276" w:lineRule="auto"/>
        <w:jc w:val="both"/>
        <w:rPr>
          <w:rFonts w:ascii="Times New Roman" w:hAnsi="Times New Roman" w:cs="Times New Roman"/>
          <w:color w:val="auto"/>
        </w:rPr>
      </w:pPr>
      <w:r w:rsidRPr="005040A1">
        <w:rPr>
          <w:rFonts w:ascii="Times New Roman" w:hAnsi="Times New Roman" w:cs="Times New Roman"/>
          <w:color w:val="auto"/>
        </w:rPr>
        <w:t xml:space="preserve">Separação, dobra, embalagem da roupa limpa </w:t>
      </w:r>
    </w:p>
    <w:p w14:paraId="6DFEDCA4" w14:textId="77777777" w:rsidR="00545BDB" w:rsidRPr="005040A1" w:rsidRDefault="00545BDB" w:rsidP="00545BDB">
      <w:pPr>
        <w:pStyle w:val="Default"/>
        <w:numPr>
          <w:ilvl w:val="0"/>
          <w:numId w:val="19"/>
        </w:numPr>
        <w:spacing w:line="276" w:lineRule="auto"/>
        <w:jc w:val="both"/>
        <w:rPr>
          <w:rFonts w:ascii="Times New Roman" w:hAnsi="Times New Roman" w:cs="Times New Roman"/>
          <w:color w:val="auto"/>
        </w:rPr>
      </w:pPr>
      <w:r w:rsidRPr="005040A1">
        <w:rPr>
          <w:rFonts w:ascii="Times New Roman" w:hAnsi="Times New Roman" w:cs="Times New Roman"/>
          <w:color w:val="auto"/>
        </w:rPr>
        <w:t xml:space="preserve">Armazenamento, transporte e entrega da roupa limpa </w:t>
      </w:r>
    </w:p>
    <w:p w14:paraId="656365EE" w14:textId="77777777" w:rsidR="00545BDB" w:rsidRPr="005040A1" w:rsidRDefault="00545BDB" w:rsidP="00545BDB">
      <w:pPr>
        <w:pStyle w:val="Default"/>
        <w:numPr>
          <w:ilvl w:val="0"/>
          <w:numId w:val="19"/>
        </w:numPr>
        <w:spacing w:line="276" w:lineRule="auto"/>
        <w:jc w:val="both"/>
        <w:rPr>
          <w:rFonts w:ascii="Times New Roman" w:hAnsi="Times New Roman" w:cs="Times New Roman"/>
          <w:color w:val="auto"/>
        </w:rPr>
      </w:pPr>
      <w:r w:rsidRPr="005040A1">
        <w:rPr>
          <w:rFonts w:ascii="Times New Roman" w:hAnsi="Times New Roman" w:cs="Times New Roman"/>
          <w:color w:val="auto"/>
        </w:rPr>
        <w:t>Manutenção preventiva e corretiva dos equipamentos disponíveis na unidade de lavanderia.</w:t>
      </w:r>
    </w:p>
    <w:p w14:paraId="314A3A19" w14:textId="09862364" w:rsidR="00545BDB" w:rsidRPr="005040A1" w:rsidRDefault="00545BDB" w:rsidP="00545BDB">
      <w:pPr>
        <w:pStyle w:val="Default"/>
        <w:spacing w:line="276" w:lineRule="auto"/>
        <w:jc w:val="both"/>
        <w:rPr>
          <w:rFonts w:ascii="Times New Roman" w:hAnsi="Times New Roman" w:cs="Times New Roman"/>
          <w:color w:val="auto"/>
        </w:rPr>
      </w:pPr>
      <w:r>
        <w:rPr>
          <w:rFonts w:ascii="Times New Roman" w:hAnsi="Times New Roman" w:cs="Times New Roman"/>
        </w:rPr>
        <w:t>3</w:t>
      </w:r>
      <w:r w:rsidRPr="005040A1">
        <w:rPr>
          <w:rFonts w:ascii="Times New Roman" w:hAnsi="Times New Roman" w:cs="Times New Roman"/>
        </w:rPr>
        <w:t xml:space="preserve">.4. </w:t>
      </w:r>
      <w:r w:rsidRPr="005040A1">
        <w:rPr>
          <w:rFonts w:ascii="Times New Roman" w:hAnsi="Times New Roman" w:cs="Times New Roman"/>
          <w:color w:val="auto"/>
        </w:rPr>
        <w:t>CONTRATADA deverá fornecer serviços contínuos de locação de enxoval de hotelaria hospitalar e Higienização de enxoval hospitalar, de forma cuidadosa, criteriosa e apropriada de modo a evitar danos materiais, pessoais e ambientais, efetuando a retirada da roupa suja no setor do hospital responsável, indicado pelo CONTRATANTE, diariamente, em horário definido pelo setor responsável da Unidade (horários que atendam a demanda da Unidade), inclusive sábados, domingos e feriados, visando sempre a redução da circulação da roupa suja pelo serviço de saúde, com a possibilidade de adoção de apenas um horário por dia a depender da avaliação da segurança do atendimento realizado pela CONTRATADA, bem como a locação de enxoval de hotelaria.</w:t>
      </w:r>
    </w:p>
    <w:p w14:paraId="07A3945F" w14:textId="3111AADA" w:rsidR="00545BDB" w:rsidRPr="005040A1" w:rsidRDefault="00545BDB" w:rsidP="00545BDB">
      <w:pPr>
        <w:autoSpaceDE w:val="0"/>
        <w:autoSpaceDN w:val="0"/>
        <w:adjustRightInd w:val="0"/>
        <w:spacing w:line="276" w:lineRule="auto"/>
        <w:jc w:val="both"/>
      </w:pPr>
      <w:r>
        <w:t>3</w:t>
      </w:r>
      <w:r w:rsidRPr="005040A1">
        <w:t xml:space="preserve">.5. Os procedimentos de higienização e desinfecção de roupas serão realizados simultaneamente utilizando o ciclo completo de lavagem, incluindo a umectação, </w:t>
      </w:r>
      <w:proofErr w:type="spellStart"/>
      <w:r w:rsidRPr="005040A1">
        <w:t>enxágüe</w:t>
      </w:r>
      <w:proofErr w:type="spellEnd"/>
      <w:r w:rsidRPr="005040A1">
        <w:t xml:space="preserve">, pré-lavagem e lavagem, obedecida por: </w:t>
      </w:r>
      <w:proofErr w:type="spellStart"/>
      <w:r w:rsidRPr="005040A1">
        <w:t>alvejamento</w:t>
      </w:r>
      <w:proofErr w:type="spellEnd"/>
      <w:r w:rsidRPr="005040A1">
        <w:t xml:space="preserve">, </w:t>
      </w:r>
      <w:proofErr w:type="spellStart"/>
      <w:r w:rsidRPr="005040A1">
        <w:t>enxágüe</w:t>
      </w:r>
      <w:proofErr w:type="spellEnd"/>
      <w:r w:rsidRPr="005040A1">
        <w:t xml:space="preserve">, acidulação, amaciamento, secagem e por último a passagem de roupas por calandra, prensa ou ferro elétrico (de acordo com a especificação do tecido e tipo de roupa) e o acondicionamento em plásticos transparentes e resistentes. Embalar em material descartável, as peças devem estar totalmente secas e à temperatura ambiente para evitar umidade e possível </w:t>
      </w:r>
      <w:proofErr w:type="spellStart"/>
      <w:r w:rsidRPr="005040A1">
        <w:t>recontaminação</w:t>
      </w:r>
      <w:proofErr w:type="spellEnd"/>
      <w:r w:rsidRPr="005040A1">
        <w:t>.</w:t>
      </w:r>
    </w:p>
    <w:p w14:paraId="297FB856" w14:textId="21C78C30" w:rsidR="00545BDB" w:rsidRPr="005040A1" w:rsidRDefault="00545BDB" w:rsidP="00545BDB">
      <w:pPr>
        <w:autoSpaceDE w:val="0"/>
        <w:autoSpaceDN w:val="0"/>
        <w:adjustRightInd w:val="0"/>
        <w:spacing w:line="276" w:lineRule="auto"/>
        <w:jc w:val="both"/>
      </w:pPr>
      <w:r>
        <w:t>3</w:t>
      </w:r>
      <w:r w:rsidRPr="005040A1">
        <w:t xml:space="preserve">.6. Nos procedimentos de higienização e desinfecção de roupas serão utilizados diversos saneantes, com diferentes funções, adequadamente combinados e em concentrações equilibradas que atuarão eliminando a sujeira fixada na roupa, preservando as fibras e cores e mantendo a </w:t>
      </w:r>
      <w:r w:rsidRPr="005040A1">
        <w:lastRenderedPageBreak/>
        <w:t xml:space="preserve">maciez e elasticidade do tecido. Os produtos saneantes </w:t>
      </w:r>
      <w:proofErr w:type="spellStart"/>
      <w:r w:rsidRPr="005040A1">
        <w:t>domossanitários</w:t>
      </w:r>
      <w:proofErr w:type="spellEnd"/>
      <w:r w:rsidRPr="005040A1">
        <w:t xml:space="preserve"> fornecidos pela contratada deverão ser regulamentados pela Lei Federal nº. 6.360 de 23 de setembro de 1976, pela Portaria nº. 15 de 23 de agosto de 1986, pela Resolução RDC/ANVISA nº. 184, de 22 de outubro de 2001 e pela Resolução RDC Nº. 14, de 28 de fevereiro de 2007 e suas atualizações.</w:t>
      </w:r>
    </w:p>
    <w:p w14:paraId="23CF7B15" w14:textId="77777777" w:rsidR="00545BDB" w:rsidRPr="005040A1" w:rsidRDefault="00545BDB" w:rsidP="00545BDB">
      <w:pPr>
        <w:autoSpaceDE w:val="0"/>
        <w:autoSpaceDN w:val="0"/>
        <w:adjustRightInd w:val="0"/>
        <w:spacing w:line="276" w:lineRule="auto"/>
        <w:ind w:left="567"/>
        <w:jc w:val="both"/>
      </w:pPr>
      <w:r w:rsidRPr="005040A1">
        <w:t xml:space="preserve">a) umectante em pasta, detergentes neutros, concentrados, biodegradáveis, emulsionante, dispersante, </w:t>
      </w:r>
      <w:proofErr w:type="spellStart"/>
      <w:r w:rsidRPr="005040A1">
        <w:t>antidepositante</w:t>
      </w:r>
      <w:proofErr w:type="spellEnd"/>
      <w:r w:rsidRPr="005040A1">
        <w:t xml:space="preserve"> e inibidor do odor.</w:t>
      </w:r>
    </w:p>
    <w:p w14:paraId="69B1A52D" w14:textId="77777777" w:rsidR="00545BDB" w:rsidRPr="005040A1" w:rsidRDefault="00545BDB" w:rsidP="00545BDB">
      <w:pPr>
        <w:autoSpaceDE w:val="0"/>
        <w:autoSpaceDN w:val="0"/>
        <w:adjustRightInd w:val="0"/>
        <w:spacing w:line="276" w:lineRule="auto"/>
        <w:ind w:left="567"/>
        <w:jc w:val="both"/>
      </w:pPr>
      <w:r w:rsidRPr="005040A1">
        <w:t xml:space="preserve">b) detergente em pó composto para lavagem de roupas de algodão ou poliéster, brancas e de cores firmes, com sujidade leve ou pesada, em alta ou baixa temperatura, biodegradável, </w:t>
      </w:r>
      <w:proofErr w:type="spellStart"/>
      <w:r w:rsidRPr="005040A1">
        <w:t>antidepositante</w:t>
      </w:r>
      <w:proofErr w:type="spellEnd"/>
      <w:r w:rsidRPr="005040A1">
        <w:t>.</w:t>
      </w:r>
    </w:p>
    <w:p w14:paraId="5F1A934D" w14:textId="77777777" w:rsidR="00545BDB" w:rsidRPr="005040A1" w:rsidRDefault="00545BDB" w:rsidP="00545BDB">
      <w:pPr>
        <w:autoSpaceDE w:val="0"/>
        <w:autoSpaceDN w:val="0"/>
        <w:adjustRightInd w:val="0"/>
        <w:spacing w:line="276" w:lineRule="auto"/>
        <w:ind w:left="567"/>
        <w:jc w:val="both"/>
      </w:pPr>
      <w:r w:rsidRPr="005040A1">
        <w:t>c) alvejante concentrado em pó, com função de descolorir e/ou remover a mancha causada pela sujidade, promover o branqueamento da fibra, além da ação antimicrobiana.</w:t>
      </w:r>
    </w:p>
    <w:p w14:paraId="1991D6A7" w14:textId="77777777" w:rsidR="00545BDB" w:rsidRPr="005040A1" w:rsidRDefault="00545BDB" w:rsidP="00545BDB">
      <w:pPr>
        <w:autoSpaceDE w:val="0"/>
        <w:autoSpaceDN w:val="0"/>
        <w:adjustRightInd w:val="0"/>
        <w:spacing w:line="276" w:lineRule="auto"/>
        <w:ind w:left="567"/>
        <w:jc w:val="both"/>
      </w:pPr>
      <w:r w:rsidRPr="005040A1">
        <w:t>d) neutralizador em pó de ação residual do cloro e alcalinidade nos processos de lavagem, em todos os tipos de tecidos.</w:t>
      </w:r>
    </w:p>
    <w:p w14:paraId="0AE48ACE" w14:textId="77777777" w:rsidR="00545BDB" w:rsidRPr="005040A1" w:rsidRDefault="00545BDB" w:rsidP="00545BDB">
      <w:pPr>
        <w:autoSpaceDE w:val="0"/>
        <w:autoSpaceDN w:val="0"/>
        <w:adjustRightInd w:val="0"/>
        <w:spacing w:line="276" w:lineRule="auto"/>
        <w:ind w:left="567"/>
        <w:jc w:val="both"/>
      </w:pPr>
      <w:r w:rsidRPr="005040A1">
        <w:t>e) amaciante líquido que desembaraçam, amaciam e lubrificam as fibras do tecido. Também acrescentam fragrância, reduzem o tempo de secagem e diminuem o enrugamento da roupa.</w:t>
      </w:r>
    </w:p>
    <w:p w14:paraId="7CADB4E8" w14:textId="77777777" w:rsidR="00545BDB" w:rsidRPr="005040A1" w:rsidRDefault="00545BDB" w:rsidP="00545BDB">
      <w:pPr>
        <w:autoSpaceDE w:val="0"/>
        <w:autoSpaceDN w:val="0"/>
        <w:adjustRightInd w:val="0"/>
        <w:spacing w:line="276" w:lineRule="auto"/>
        <w:ind w:left="567"/>
        <w:jc w:val="both"/>
      </w:pPr>
      <w:r w:rsidRPr="005040A1">
        <w:t>f) desinfetante líquido, detergente, germicida fenólico de amplo espectro de ação, atuando com eficiência a frio, contra bactérias, vírus e fungos, para higienização de cobertores.</w:t>
      </w:r>
    </w:p>
    <w:p w14:paraId="2F0231B3" w14:textId="77777777" w:rsidR="00545BDB" w:rsidRPr="005040A1" w:rsidRDefault="00545BDB" w:rsidP="00545BDB">
      <w:pPr>
        <w:autoSpaceDE w:val="0"/>
        <w:autoSpaceDN w:val="0"/>
        <w:adjustRightInd w:val="0"/>
        <w:spacing w:line="276" w:lineRule="auto"/>
        <w:ind w:left="567"/>
        <w:jc w:val="both"/>
      </w:pPr>
      <w:r w:rsidRPr="005040A1">
        <w:t>g) para higienização e lavagem das mãos antes do manuseio das roupas, utilizar água e sabão, e uso de álcool a 70% sob as formas gel ou solução, também utilizado para limpeza das superfícies e metais onde serão manuseadas as roupas; em acordo com o Manual de higienização das mãos em serviços de saúde.</w:t>
      </w:r>
    </w:p>
    <w:p w14:paraId="02397EF7" w14:textId="33F6C3E7" w:rsidR="00545BDB" w:rsidRPr="005040A1" w:rsidRDefault="00545BDB" w:rsidP="00545BDB">
      <w:pPr>
        <w:autoSpaceDE w:val="0"/>
        <w:autoSpaceDN w:val="0"/>
        <w:adjustRightInd w:val="0"/>
        <w:spacing w:line="276" w:lineRule="auto"/>
        <w:jc w:val="both"/>
      </w:pPr>
      <w:r>
        <w:t>3</w:t>
      </w:r>
      <w:r w:rsidRPr="005040A1">
        <w:t>.7. Fornecer carros para coleta de roupas sujas nos diversos setores do hospital, devendo estes ser leve, de material rígido (tipo polietileno, fibra de vidro ou alumínio) sem cantos vivos ou arestas, laváveis, interna e externamente, dotados de escoamento visando facilitar sua higienização, com volume de no mínimo 240 litros, de cor clara com tampa e com rodízios, de no mínimo 04 (quatro) polegadas. Precisam estar nitidamente identificados a fim de evitar que sejam confundidos com o carro de transporte interno de resíduos de serviços de saúde.</w:t>
      </w:r>
    </w:p>
    <w:p w14:paraId="72C88286" w14:textId="7B75606D" w:rsidR="00545BDB" w:rsidRPr="005040A1" w:rsidRDefault="00545BDB" w:rsidP="00545BDB">
      <w:pPr>
        <w:pStyle w:val="Default"/>
        <w:spacing w:line="276" w:lineRule="auto"/>
        <w:jc w:val="both"/>
        <w:rPr>
          <w:rFonts w:ascii="Times New Roman" w:hAnsi="Times New Roman" w:cs="Times New Roman"/>
        </w:rPr>
      </w:pPr>
      <w:r>
        <w:rPr>
          <w:rFonts w:ascii="Times New Roman" w:hAnsi="Times New Roman" w:cs="Times New Roman"/>
        </w:rPr>
        <w:t>3</w:t>
      </w:r>
      <w:r w:rsidRPr="005040A1">
        <w:rPr>
          <w:rFonts w:ascii="Times New Roman" w:hAnsi="Times New Roman" w:cs="Times New Roman"/>
        </w:rPr>
        <w:t xml:space="preserve">.8. </w:t>
      </w:r>
      <w:r w:rsidRPr="005040A1">
        <w:rPr>
          <w:rFonts w:ascii="Times New Roman" w:hAnsi="Times New Roman" w:cs="Times New Roman"/>
          <w:color w:val="auto"/>
        </w:rPr>
        <w:t>A CONTRATADA deverá realizar desinfecção do veículo com agentes químicos recomendados pelo Ministério da Saúde - Portaria n. º 15 de 23/08/1998, diariamente ou mais vezes na presença de sujidades.</w:t>
      </w:r>
    </w:p>
    <w:p w14:paraId="114442C0" w14:textId="053D9973" w:rsidR="00545BDB" w:rsidRPr="005040A1" w:rsidRDefault="00545BDB" w:rsidP="00545BDB">
      <w:pPr>
        <w:autoSpaceDE w:val="0"/>
        <w:autoSpaceDN w:val="0"/>
        <w:adjustRightInd w:val="0"/>
        <w:spacing w:line="276" w:lineRule="auto"/>
        <w:jc w:val="both"/>
      </w:pPr>
      <w:r>
        <w:t>3</w:t>
      </w:r>
      <w:r w:rsidRPr="005040A1">
        <w:t>.9. Toda roupa processada deverá ser armazenada em sala geral de roupa limpa; de acordo com a RDC/ANVISA nº. 50, de 21 de fevereiro de 2002.</w:t>
      </w:r>
    </w:p>
    <w:p w14:paraId="02C171BB" w14:textId="24AE6431" w:rsidR="00545BDB" w:rsidRPr="005040A1" w:rsidRDefault="00545BDB" w:rsidP="00545BDB">
      <w:pPr>
        <w:autoSpaceDE w:val="0"/>
        <w:autoSpaceDN w:val="0"/>
        <w:adjustRightInd w:val="0"/>
        <w:spacing w:line="276" w:lineRule="auto"/>
        <w:jc w:val="both"/>
      </w:pPr>
      <w:r>
        <w:t>3</w:t>
      </w:r>
      <w:r w:rsidRPr="005040A1">
        <w:t>.10. A circulação do trabalhador entre a área limpa e a área suja deve ser evitada; a passagem de um trabalhador da área suja para a limpa deve ser precedida de banho;</w:t>
      </w:r>
    </w:p>
    <w:p w14:paraId="25807E70" w14:textId="77777777" w:rsidR="00545BDB" w:rsidRPr="00462341" w:rsidRDefault="00545BDB" w:rsidP="00EE0118">
      <w:pPr>
        <w:autoSpaceDE w:val="0"/>
        <w:autoSpaceDN w:val="0"/>
        <w:adjustRightInd w:val="0"/>
        <w:jc w:val="both"/>
      </w:pPr>
    </w:p>
    <w:p w14:paraId="4CC39065" w14:textId="77777777" w:rsidR="00C20DB7" w:rsidRPr="00D631F3" w:rsidRDefault="00C20DB7" w:rsidP="00C20DB7">
      <w:pPr>
        <w:autoSpaceDE w:val="0"/>
        <w:autoSpaceDN w:val="0"/>
        <w:adjustRightInd w:val="0"/>
        <w:jc w:val="both"/>
        <w:rPr>
          <w:b/>
          <w:bCs/>
          <w:color w:val="000000"/>
        </w:rPr>
      </w:pPr>
      <w:r w:rsidRPr="00D631F3">
        <w:rPr>
          <w:b/>
          <w:bCs/>
          <w:color w:val="000000"/>
        </w:rPr>
        <w:t>4 - CLÁUSULA QUARTA - DA VALIDADE DA ATA DE REGISTRO DE PREÇO</w:t>
      </w:r>
    </w:p>
    <w:p w14:paraId="058758BF" w14:textId="77777777" w:rsidR="00C20DB7" w:rsidRPr="00D631F3" w:rsidRDefault="00C20DB7" w:rsidP="00C20DB7">
      <w:pPr>
        <w:autoSpaceDE w:val="0"/>
        <w:autoSpaceDN w:val="0"/>
        <w:adjustRightInd w:val="0"/>
        <w:jc w:val="both"/>
        <w:rPr>
          <w:b/>
          <w:bCs/>
          <w:color w:val="000000"/>
        </w:rPr>
      </w:pPr>
    </w:p>
    <w:p w14:paraId="34645A00" w14:textId="77777777" w:rsidR="00C20DB7" w:rsidRPr="00D631F3" w:rsidRDefault="00C20DB7" w:rsidP="00C20DB7">
      <w:pPr>
        <w:autoSpaceDE w:val="0"/>
        <w:autoSpaceDN w:val="0"/>
        <w:adjustRightInd w:val="0"/>
        <w:jc w:val="both"/>
        <w:rPr>
          <w:color w:val="000000"/>
        </w:rPr>
      </w:pPr>
      <w:r w:rsidRPr="00D631F3">
        <w:rPr>
          <w:b/>
          <w:bCs/>
          <w:color w:val="000000"/>
        </w:rPr>
        <w:lastRenderedPageBreak/>
        <w:t xml:space="preserve">4.1 </w:t>
      </w:r>
      <w:r w:rsidRPr="00D631F3">
        <w:rPr>
          <w:color w:val="000000"/>
        </w:rPr>
        <w:t xml:space="preserve">O registro de preço constante desta Ata firmada entre a Prefeitura e a empresa que apresentou a proposta classificada em 1º lugar em consequência do presente certame, terá validade pelo prazo de </w:t>
      </w:r>
      <w:r w:rsidR="00F25CB8">
        <w:rPr>
          <w:b/>
          <w:color w:val="000000"/>
        </w:rPr>
        <w:t>12 (doze</w:t>
      </w:r>
      <w:r w:rsidRPr="00D631F3">
        <w:rPr>
          <w:b/>
          <w:color w:val="000000"/>
        </w:rPr>
        <w:t>) meses</w:t>
      </w:r>
      <w:r w:rsidRPr="00D631F3">
        <w:rPr>
          <w:color w:val="000000"/>
        </w:rPr>
        <w:t xml:space="preserve"> contados a partir da assinatura da referida Ata de Registro de Preço.</w:t>
      </w:r>
    </w:p>
    <w:p w14:paraId="08DD77D6" w14:textId="77777777" w:rsidR="00C20DB7" w:rsidRPr="00D631F3" w:rsidRDefault="00C20DB7" w:rsidP="00C20DB7">
      <w:pPr>
        <w:autoSpaceDE w:val="0"/>
        <w:autoSpaceDN w:val="0"/>
        <w:adjustRightInd w:val="0"/>
        <w:jc w:val="both"/>
        <w:rPr>
          <w:color w:val="000000"/>
        </w:rPr>
      </w:pPr>
      <w:r w:rsidRPr="00D631F3">
        <w:rPr>
          <w:b/>
          <w:bCs/>
          <w:color w:val="000000"/>
        </w:rPr>
        <w:t xml:space="preserve">4.2 </w:t>
      </w:r>
      <w:r w:rsidRPr="00D631F3">
        <w:rPr>
          <w:color w:val="000000"/>
        </w:rPr>
        <w:t xml:space="preserve">Durante o prazo de validade da ARP a Prefeitura Municipal de </w:t>
      </w:r>
      <w:r w:rsidRPr="00D631F3">
        <w:t xml:space="preserve">Paranatinga - MT </w:t>
      </w:r>
      <w:r w:rsidRPr="00D631F3">
        <w:rPr>
          <w:color w:val="000000"/>
        </w:rPr>
        <w:t>não ficar</w:t>
      </w:r>
      <w:r w:rsidR="00E82A9A">
        <w:rPr>
          <w:color w:val="000000"/>
        </w:rPr>
        <w:t xml:space="preserve">á obrigada a adquirir os </w:t>
      </w:r>
      <w:proofErr w:type="spellStart"/>
      <w:r w:rsidR="00E82A9A">
        <w:rPr>
          <w:color w:val="000000"/>
        </w:rPr>
        <w:t>itens</w:t>
      </w:r>
      <w:r w:rsidRPr="00D631F3">
        <w:rPr>
          <w:color w:val="000000"/>
        </w:rPr>
        <w:t>s</w:t>
      </w:r>
      <w:proofErr w:type="spellEnd"/>
      <w:r w:rsidRPr="00D631F3">
        <w:rPr>
          <w:color w:val="000000"/>
        </w:rPr>
        <w:t xml:space="preserve"> exclusivamente pelo SRP, podendo realizar nova licitação quando julgar oportuno e conveniente, ou mesmo proceder às aquisições por dispensa ou inexigibilidade, se for o caso, nos termos da legislação vigente, não cabendo qualquer tipo de recurso ou indenização à empresa signatária do SRP.</w:t>
      </w:r>
    </w:p>
    <w:p w14:paraId="334B0B4F" w14:textId="77777777" w:rsidR="00C20DB7" w:rsidRPr="00D631F3" w:rsidRDefault="00C20DB7" w:rsidP="00C20DB7">
      <w:pPr>
        <w:autoSpaceDE w:val="0"/>
        <w:autoSpaceDN w:val="0"/>
        <w:adjustRightInd w:val="0"/>
        <w:jc w:val="both"/>
        <w:rPr>
          <w:color w:val="000000"/>
        </w:rPr>
      </w:pPr>
      <w:r w:rsidRPr="00D631F3">
        <w:rPr>
          <w:b/>
          <w:bCs/>
          <w:color w:val="000000"/>
        </w:rPr>
        <w:t xml:space="preserve">4.3 </w:t>
      </w:r>
      <w:r w:rsidRPr="00D631F3">
        <w:rPr>
          <w:color w:val="000000"/>
        </w:rPr>
        <w:t>A partir da vigência da Ata de Registro de Preço, o fornecedor se obriga a cumprir, na íntegra, conforme Termo de Referência, Anexo ao edital, bem como todas as condições estabelecidas, ficando sujeito, inclusive, às penalidades pelo descumprimento de qualquer de suas cláusulas.</w:t>
      </w:r>
    </w:p>
    <w:p w14:paraId="60FDA2E0" w14:textId="77777777" w:rsidR="00C20DB7" w:rsidRPr="00D631F3" w:rsidRDefault="00C20DB7" w:rsidP="00C20DB7">
      <w:pPr>
        <w:autoSpaceDE w:val="0"/>
        <w:autoSpaceDN w:val="0"/>
        <w:adjustRightInd w:val="0"/>
        <w:jc w:val="both"/>
        <w:rPr>
          <w:b/>
          <w:bCs/>
          <w:color w:val="000000"/>
        </w:rPr>
      </w:pPr>
    </w:p>
    <w:p w14:paraId="7D5E48A8" w14:textId="77777777" w:rsidR="00C20DB7" w:rsidRPr="00D631F3" w:rsidRDefault="00C20DB7" w:rsidP="00C20DB7">
      <w:pPr>
        <w:autoSpaceDE w:val="0"/>
        <w:autoSpaceDN w:val="0"/>
        <w:adjustRightInd w:val="0"/>
        <w:jc w:val="both"/>
        <w:rPr>
          <w:color w:val="000000"/>
        </w:rPr>
      </w:pPr>
      <w:r w:rsidRPr="00D631F3">
        <w:rPr>
          <w:b/>
          <w:bCs/>
          <w:color w:val="000000"/>
        </w:rPr>
        <w:t>5 - CLÁUSULA QUINTA – DO PAGAMENTO</w:t>
      </w:r>
    </w:p>
    <w:p w14:paraId="25165AB5" w14:textId="77777777" w:rsidR="00C20DB7" w:rsidRPr="00D631F3" w:rsidRDefault="00C20DB7" w:rsidP="00C20DB7">
      <w:pPr>
        <w:autoSpaceDE w:val="0"/>
        <w:autoSpaceDN w:val="0"/>
        <w:adjustRightInd w:val="0"/>
        <w:jc w:val="both"/>
        <w:rPr>
          <w:b/>
          <w:bCs/>
          <w:color w:val="000000"/>
        </w:rPr>
      </w:pPr>
    </w:p>
    <w:p w14:paraId="65A28707" w14:textId="77777777" w:rsidR="00C20DB7" w:rsidRPr="00D631F3" w:rsidRDefault="00C20DB7" w:rsidP="00C20DB7">
      <w:pPr>
        <w:autoSpaceDE w:val="0"/>
        <w:autoSpaceDN w:val="0"/>
        <w:adjustRightInd w:val="0"/>
        <w:jc w:val="both"/>
        <w:rPr>
          <w:color w:val="000000"/>
        </w:rPr>
      </w:pPr>
      <w:r w:rsidRPr="00D631F3">
        <w:rPr>
          <w:b/>
          <w:bCs/>
          <w:color w:val="000000"/>
        </w:rPr>
        <w:t xml:space="preserve">5.1 </w:t>
      </w:r>
      <w:r w:rsidR="00EE0374" w:rsidRPr="007F1859">
        <w:t xml:space="preserve">Os pagamentos serão efetuados </w:t>
      </w:r>
      <w:r w:rsidR="00EE0374" w:rsidRPr="00A66EFE">
        <w:rPr>
          <w:rFonts w:eastAsia="Times New Roman"/>
        </w:rPr>
        <w:t xml:space="preserve">por meio </w:t>
      </w:r>
      <w:r w:rsidR="00EE0374">
        <w:rPr>
          <w:rFonts w:eastAsia="Times New Roman"/>
        </w:rPr>
        <w:t>de Transferência B</w:t>
      </w:r>
      <w:r w:rsidR="00EE0374" w:rsidRPr="00A66EFE">
        <w:rPr>
          <w:rFonts w:eastAsia="Times New Roman"/>
        </w:rPr>
        <w:t>ancária</w:t>
      </w:r>
      <w:r w:rsidR="00EE0374">
        <w:rPr>
          <w:rFonts w:eastAsia="Times New Roman"/>
        </w:rPr>
        <w:t xml:space="preserve"> </w:t>
      </w:r>
      <w:r w:rsidR="00EE0374" w:rsidRPr="00A66EFE">
        <w:rPr>
          <w:rFonts w:eastAsia="Times New Roman"/>
          <w:highlight w:val="yellow"/>
        </w:rPr>
        <w:t>(CONTA BANCARIA PESSOA DE JURIDICA)</w:t>
      </w:r>
      <w:r w:rsidR="00EE0374">
        <w:rPr>
          <w:rFonts w:eastAsia="Times New Roman"/>
        </w:rPr>
        <w:t xml:space="preserve"> </w:t>
      </w:r>
      <w:r w:rsidR="00EE0374">
        <w:t>até</w:t>
      </w:r>
      <w:r w:rsidR="00EE0374" w:rsidRPr="007F1859">
        <w:t xml:space="preserve"> o 20º (vigésimo) dia útil </w:t>
      </w:r>
      <w:r w:rsidR="00EE0374">
        <w:t>do mês subsequente</w:t>
      </w:r>
      <w:r w:rsidRPr="00D631F3">
        <w:rPr>
          <w:color w:val="000000"/>
        </w:rPr>
        <w:t xml:space="preserve"> à apresentação da Nota Fiscal devidamente atestada pelo respon</w:t>
      </w:r>
      <w:r w:rsidR="00E82A9A">
        <w:rPr>
          <w:color w:val="000000"/>
        </w:rPr>
        <w:t>sável do recebimento dos objeto</w:t>
      </w:r>
      <w:r w:rsidRPr="00D631F3">
        <w:rPr>
          <w:color w:val="000000"/>
        </w:rPr>
        <w:t>s, cumpridas todas as exigências do edital e desta ata de registro de preços;</w:t>
      </w:r>
    </w:p>
    <w:p w14:paraId="2722F701" w14:textId="77777777" w:rsidR="00C20DB7" w:rsidRPr="00D631F3" w:rsidRDefault="00C20DB7" w:rsidP="00C20DB7">
      <w:pPr>
        <w:autoSpaceDE w:val="0"/>
        <w:autoSpaceDN w:val="0"/>
        <w:adjustRightInd w:val="0"/>
        <w:jc w:val="both"/>
        <w:rPr>
          <w:color w:val="000000"/>
        </w:rPr>
      </w:pPr>
      <w:r w:rsidRPr="00D631F3">
        <w:rPr>
          <w:b/>
          <w:bCs/>
          <w:color w:val="000000"/>
        </w:rPr>
        <w:t xml:space="preserve">5.2 </w:t>
      </w:r>
      <w:r w:rsidRPr="00D631F3">
        <w:rPr>
          <w:color w:val="000000"/>
        </w:rPr>
        <w:t>Havendo atraso nos pagamentos, sobre a quantia devida incidirá juros moratórios, à razão de 0,01% (zero vírgula zero um por cento) ao dia de atraso, calculados em relação ao atraso verificado;</w:t>
      </w:r>
    </w:p>
    <w:p w14:paraId="036AA494" w14:textId="77777777" w:rsidR="00C20DB7" w:rsidRPr="00D631F3" w:rsidRDefault="00C20DB7" w:rsidP="00C20DB7">
      <w:pPr>
        <w:autoSpaceDE w:val="0"/>
        <w:autoSpaceDN w:val="0"/>
        <w:adjustRightInd w:val="0"/>
        <w:jc w:val="both"/>
        <w:rPr>
          <w:color w:val="000000"/>
        </w:rPr>
      </w:pPr>
      <w:r w:rsidRPr="00D631F3">
        <w:rPr>
          <w:b/>
          <w:bCs/>
          <w:color w:val="000000"/>
        </w:rPr>
        <w:t xml:space="preserve">5.3 </w:t>
      </w:r>
      <w:r w:rsidRPr="00D631F3">
        <w:rPr>
          <w:color w:val="000000"/>
        </w:rPr>
        <w:t>Constatando-se qualquer incorreção na Nota Fiscal, bem como qualquer outra Circunstância que desaconselhe o seu pagamento, o prazo para pagamento constante do item acima fluirá a partir da respectiva regularização;</w:t>
      </w:r>
    </w:p>
    <w:p w14:paraId="2D38729F" w14:textId="77777777" w:rsidR="00C20DB7" w:rsidRPr="00D631F3" w:rsidRDefault="00C20DB7" w:rsidP="00C20DB7">
      <w:pPr>
        <w:autoSpaceDE w:val="0"/>
        <w:autoSpaceDN w:val="0"/>
        <w:adjustRightInd w:val="0"/>
        <w:jc w:val="both"/>
        <w:rPr>
          <w:color w:val="000000"/>
        </w:rPr>
      </w:pPr>
      <w:r w:rsidRPr="00D631F3">
        <w:rPr>
          <w:b/>
          <w:bCs/>
          <w:color w:val="000000"/>
        </w:rPr>
        <w:t xml:space="preserve">5.4 </w:t>
      </w:r>
      <w:r w:rsidRPr="00D631F3">
        <w:rPr>
          <w:color w:val="000000"/>
        </w:rPr>
        <w:t>A PREFEITURA MUNICIPAL DE PARANATINGA não efetuará pagamento de título descontado ou por meio de cobrança em banco, bem como os que forem negociados com terceiros por intermédio da operação de “</w:t>
      </w:r>
      <w:proofErr w:type="spellStart"/>
      <w:r w:rsidRPr="00D631F3">
        <w:rPr>
          <w:color w:val="000000"/>
        </w:rPr>
        <w:t>factoring</w:t>
      </w:r>
      <w:proofErr w:type="spellEnd"/>
      <w:r w:rsidRPr="00D631F3">
        <w:rPr>
          <w:color w:val="000000"/>
        </w:rPr>
        <w:t>”;</w:t>
      </w:r>
    </w:p>
    <w:p w14:paraId="699201B8" w14:textId="77777777" w:rsidR="00C20DB7" w:rsidRPr="00D631F3" w:rsidRDefault="00C20DB7" w:rsidP="00C20DB7">
      <w:pPr>
        <w:autoSpaceDE w:val="0"/>
        <w:autoSpaceDN w:val="0"/>
        <w:adjustRightInd w:val="0"/>
        <w:jc w:val="both"/>
        <w:rPr>
          <w:color w:val="000000"/>
        </w:rPr>
      </w:pPr>
      <w:r w:rsidRPr="00D631F3">
        <w:rPr>
          <w:b/>
          <w:bCs/>
          <w:color w:val="000000"/>
        </w:rPr>
        <w:t xml:space="preserve">5.5 </w:t>
      </w:r>
      <w:r w:rsidRPr="00D631F3">
        <w:rPr>
          <w:color w:val="000000"/>
        </w:rPr>
        <w:t>A PREFEITURA MUNICIPAL DE PARANATINGA efetuará o pagamento por meio de cheque nominal ou transferência bancária;</w:t>
      </w:r>
    </w:p>
    <w:p w14:paraId="2158E662" w14:textId="77777777" w:rsidR="00C20DB7" w:rsidRPr="00D631F3" w:rsidRDefault="00C20DB7" w:rsidP="00C20DB7">
      <w:pPr>
        <w:autoSpaceDE w:val="0"/>
        <w:autoSpaceDN w:val="0"/>
        <w:adjustRightInd w:val="0"/>
        <w:jc w:val="both"/>
        <w:rPr>
          <w:color w:val="000000"/>
        </w:rPr>
      </w:pPr>
      <w:r w:rsidRPr="00D631F3">
        <w:rPr>
          <w:b/>
          <w:bCs/>
          <w:color w:val="000000"/>
        </w:rPr>
        <w:t xml:space="preserve">5.6 </w:t>
      </w:r>
      <w:r w:rsidRPr="00D631F3">
        <w:rPr>
          <w:color w:val="000000"/>
        </w:rPr>
        <w:t xml:space="preserve">A nota fiscal deverá ser emitida em nome da PREFEITURA MUNICIPAL DE PARANATINGA - MT, CNPJ sob o nº </w:t>
      </w:r>
      <w:r w:rsidRPr="00D631F3">
        <w:t>15.023.971/0001-24</w:t>
      </w:r>
      <w:r w:rsidRPr="00D631F3">
        <w:rPr>
          <w:b/>
          <w:bCs/>
          <w:color w:val="000000"/>
        </w:rPr>
        <w:t xml:space="preserve">. </w:t>
      </w:r>
      <w:r w:rsidRPr="00D631F3">
        <w:rPr>
          <w:color w:val="000000"/>
        </w:rPr>
        <w:t>As despesas bancárias decorrentes de transferência de valores para outras praças serão de responsabilidade da CONTRATADA;</w:t>
      </w:r>
    </w:p>
    <w:p w14:paraId="6A8AFEB6" w14:textId="77777777" w:rsidR="00C20DB7" w:rsidRPr="00D631F3" w:rsidRDefault="00C20DB7" w:rsidP="00C20DB7">
      <w:pPr>
        <w:autoSpaceDE w:val="0"/>
        <w:autoSpaceDN w:val="0"/>
        <w:adjustRightInd w:val="0"/>
        <w:jc w:val="both"/>
      </w:pPr>
      <w:r w:rsidRPr="00D631F3">
        <w:rPr>
          <w:b/>
          <w:bCs/>
        </w:rPr>
        <w:t xml:space="preserve">5.7 </w:t>
      </w:r>
      <w:r w:rsidRPr="00D631F3">
        <w:t>As despesas bancárias decorrentes de transferência de valores para outras praças serão de responsabilidade da CONTRATADA;</w:t>
      </w:r>
    </w:p>
    <w:p w14:paraId="715A8666" w14:textId="77777777" w:rsidR="00C20DB7" w:rsidRPr="00D631F3" w:rsidRDefault="00C20DB7" w:rsidP="00C20DB7">
      <w:pPr>
        <w:autoSpaceDE w:val="0"/>
        <w:autoSpaceDN w:val="0"/>
        <w:adjustRightInd w:val="0"/>
        <w:jc w:val="both"/>
        <w:rPr>
          <w:color w:val="000000"/>
        </w:rPr>
      </w:pPr>
      <w:r w:rsidRPr="00D631F3">
        <w:rPr>
          <w:b/>
          <w:bCs/>
          <w:color w:val="000000"/>
        </w:rPr>
        <w:t xml:space="preserve">5.8 </w:t>
      </w:r>
      <w:r w:rsidRPr="00D631F3">
        <w:rPr>
          <w:color w:val="000000"/>
        </w:rPr>
        <w:t>O pagamento efetuado a contratada não o isentará de suas responsabilidades vincul</w:t>
      </w:r>
      <w:r w:rsidR="00AD74D1">
        <w:rPr>
          <w:color w:val="000000"/>
        </w:rPr>
        <w:t>adas ao fornecimento dos iten</w:t>
      </w:r>
      <w:r w:rsidRPr="00D631F3">
        <w:rPr>
          <w:color w:val="000000"/>
        </w:rPr>
        <w:t>s, especialmente aquelas relacionadas com a qualidade e garantia dos materiais oferecidos;</w:t>
      </w:r>
    </w:p>
    <w:p w14:paraId="38E2E1AE" w14:textId="77777777" w:rsidR="00C20DB7" w:rsidRPr="00D631F3" w:rsidRDefault="00C20DB7" w:rsidP="00C20DB7">
      <w:pPr>
        <w:autoSpaceDE w:val="0"/>
        <w:autoSpaceDN w:val="0"/>
        <w:adjustRightInd w:val="0"/>
        <w:jc w:val="both"/>
        <w:rPr>
          <w:color w:val="000000"/>
        </w:rPr>
      </w:pPr>
      <w:r w:rsidRPr="00D631F3">
        <w:rPr>
          <w:b/>
          <w:bCs/>
          <w:color w:val="000000"/>
        </w:rPr>
        <w:t xml:space="preserve">5.9 </w:t>
      </w:r>
      <w:r w:rsidRPr="00D631F3">
        <w:rPr>
          <w:color w:val="000000"/>
        </w:rPr>
        <w:t>Toda Nota Fiscal deverá ser entregue em duas vias;</w:t>
      </w:r>
    </w:p>
    <w:p w14:paraId="72F895F7" w14:textId="77777777" w:rsidR="00C20DB7" w:rsidRPr="00D631F3" w:rsidRDefault="00C20DB7" w:rsidP="00C20DB7">
      <w:pPr>
        <w:autoSpaceDE w:val="0"/>
        <w:autoSpaceDN w:val="0"/>
        <w:adjustRightInd w:val="0"/>
        <w:jc w:val="both"/>
        <w:rPr>
          <w:color w:val="000000"/>
        </w:rPr>
      </w:pPr>
      <w:r w:rsidRPr="00D631F3">
        <w:rPr>
          <w:b/>
          <w:bCs/>
          <w:color w:val="000000"/>
        </w:rPr>
        <w:t xml:space="preserve">5.10 </w:t>
      </w:r>
      <w:r w:rsidRPr="00D631F3">
        <w:rPr>
          <w:color w:val="000000"/>
        </w:rPr>
        <w:t>No preço a ser pago deverão estar inclusas todas as despesas inerentes a: salários, encargos sociais, tributários, trabalhistas e comerciais, materiais, enfim todas as despesas necessárias ao fornecimento do objeto desta licitação;</w:t>
      </w:r>
    </w:p>
    <w:p w14:paraId="459E290E" w14:textId="77777777" w:rsidR="00C20DB7" w:rsidRDefault="00C20DB7" w:rsidP="00C20DB7">
      <w:pPr>
        <w:autoSpaceDE w:val="0"/>
        <w:autoSpaceDN w:val="0"/>
        <w:adjustRightInd w:val="0"/>
        <w:jc w:val="both"/>
        <w:rPr>
          <w:color w:val="000000"/>
        </w:rPr>
      </w:pPr>
      <w:r w:rsidRPr="00D631F3">
        <w:rPr>
          <w:b/>
          <w:bCs/>
          <w:color w:val="000000"/>
        </w:rPr>
        <w:t xml:space="preserve">5.11 </w:t>
      </w:r>
      <w:r w:rsidRPr="00D631F3">
        <w:rPr>
          <w:color w:val="000000"/>
        </w:rPr>
        <w:t>A Prefeitura efetuará a retenção dos impostos e encargos legais sobre as Notas Fiscais, quando for o caso.</w:t>
      </w:r>
    </w:p>
    <w:p w14:paraId="5F99CF88" w14:textId="77777777" w:rsidR="004F58C1" w:rsidRPr="00645B94" w:rsidRDefault="004F58C1" w:rsidP="004F58C1">
      <w:pPr>
        <w:pStyle w:val="TextosemFormatao"/>
        <w:jc w:val="both"/>
        <w:rPr>
          <w:rFonts w:ascii="Times New Roman" w:eastAsia="MS Mincho" w:hAnsi="Times New Roman"/>
          <w:sz w:val="24"/>
          <w:szCs w:val="24"/>
          <w:lang w:eastAsia="x-none"/>
        </w:rPr>
      </w:pPr>
      <w:r w:rsidRPr="004B5439">
        <w:rPr>
          <w:rFonts w:ascii="Times New Roman" w:hAnsi="Times New Roman"/>
          <w:b/>
          <w:w w:val="99"/>
          <w:sz w:val="24"/>
          <w:szCs w:val="24"/>
          <w:lang w:eastAsia="ar-SA"/>
        </w:rPr>
        <w:lastRenderedPageBreak/>
        <w:t>5</w:t>
      </w:r>
      <w:r w:rsidRPr="004B5439">
        <w:rPr>
          <w:rFonts w:ascii="Times New Roman" w:hAnsi="Times New Roman"/>
          <w:b/>
          <w:w w:val="99"/>
          <w:sz w:val="24"/>
          <w:szCs w:val="24"/>
          <w:lang w:val="x-none" w:eastAsia="ar-SA"/>
        </w:rPr>
        <w:t>.</w:t>
      </w:r>
      <w:r w:rsidRPr="004B5439">
        <w:rPr>
          <w:rFonts w:ascii="Times New Roman" w:hAnsi="Times New Roman"/>
          <w:b/>
          <w:w w:val="99"/>
          <w:sz w:val="24"/>
          <w:szCs w:val="24"/>
          <w:lang w:eastAsia="ar-SA"/>
        </w:rPr>
        <w:t>1</w:t>
      </w:r>
      <w:r w:rsidRPr="004B5439">
        <w:rPr>
          <w:rFonts w:ascii="Times New Roman" w:hAnsi="Times New Roman"/>
          <w:b/>
          <w:w w:val="99"/>
          <w:sz w:val="24"/>
          <w:szCs w:val="24"/>
          <w:lang w:val="x-none" w:eastAsia="ar-SA"/>
        </w:rPr>
        <w:t>2</w:t>
      </w:r>
      <w:r w:rsidRPr="00645B94">
        <w:rPr>
          <w:rFonts w:ascii="Times New Roman" w:hAnsi="Times New Roman"/>
          <w:w w:val="99"/>
          <w:sz w:val="24"/>
          <w:szCs w:val="24"/>
          <w:lang w:val="x-none" w:eastAsia="ar-SA"/>
        </w:rPr>
        <w:t xml:space="preserve"> </w:t>
      </w:r>
      <w:r w:rsidRPr="00645B94">
        <w:rPr>
          <w:rFonts w:ascii="Times New Roman" w:hAnsi="Times New Roman"/>
          <w:sz w:val="24"/>
          <w:szCs w:val="24"/>
          <w:lang w:val="pt" w:eastAsia="x-none"/>
        </w:rPr>
        <w:t>Como prevê o Artigo 55, inciso XIII da Lei 8.666/93. Apresentação de certidões por ocasião dos pagamentos. O contratado deve apresentar as devidas certidões por ocasião dos pagamentos referentes ao objeto executado, tendo em vista que, nos termos da Lei de Licitações, deve manter, durante a execução contratual, todas as condições de habilitação e qualificação exigidas na licitação.</w:t>
      </w:r>
    </w:p>
    <w:p w14:paraId="2ABB7F41" w14:textId="77777777" w:rsidR="004F58C1" w:rsidRDefault="004F58C1" w:rsidP="00C20DB7">
      <w:pPr>
        <w:autoSpaceDE w:val="0"/>
        <w:autoSpaceDN w:val="0"/>
        <w:adjustRightInd w:val="0"/>
        <w:jc w:val="both"/>
        <w:rPr>
          <w:b/>
          <w:bCs/>
          <w:color w:val="000000"/>
        </w:rPr>
      </w:pPr>
    </w:p>
    <w:p w14:paraId="760DBB33" w14:textId="77777777" w:rsidR="00C20DB7" w:rsidRPr="00D631F3" w:rsidRDefault="00C20DB7" w:rsidP="00C20DB7">
      <w:pPr>
        <w:autoSpaceDE w:val="0"/>
        <w:autoSpaceDN w:val="0"/>
        <w:adjustRightInd w:val="0"/>
        <w:jc w:val="both"/>
        <w:rPr>
          <w:b/>
          <w:bCs/>
          <w:color w:val="000000"/>
        </w:rPr>
      </w:pPr>
      <w:r w:rsidRPr="00D631F3">
        <w:rPr>
          <w:b/>
          <w:bCs/>
          <w:color w:val="000000"/>
        </w:rPr>
        <w:t>6 - CLÁUSULA SEXTA - MODO DE RECEBIMENTO</w:t>
      </w:r>
      <w:r w:rsidR="00372EA3">
        <w:rPr>
          <w:b/>
          <w:bCs/>
          <w:color w:val="000000"/>
        </w:rPr>
        <w:t xml:space="preserve"> E FISCALIZAÇÃO</w:t>
      </w:r>
    </w:p>
    <w:p w14:paraId="07D38486" w14:textId="77777777" w:rsidR="00C20DB7" w:rsidRPr="00D631F3" w:rsidRDefault="00C20DB7" w:rsidP="00C20DB7">
      <w:pPr>
        <w:autoSpaceDE w:val="0"/>
        <w:autoSpaceDN w:val="0"/>
        <w:adjustRightInd w:val="0"/>
        <w:jc w:val="both"/>
        <w:rPr>
          <w:b/>
          <w:bCs/>
          <w:color w:val="000000"/>
        </w:rPr>
      </w:pPr>
    </w:p>
    <w:p w14:paraId="588FB8DB" w14:textId="77777777" w:rsidR="00C20DB7" w:rsidRPr="00D631F3" w:rsidRDefault="00C20DB7" w:rsidP="00C20DB7">
      <w:pPr>
        <w:autoSpaceDE w:val="0"/>
        <w:autoSpaceDN w:val="0"/>
        <w:adjustRightInd w:val="0"/>
        <w:jc w:val="both"/>
        <w:rPr>
          <w:color w:val="000000"/>
        </w:rPr>
      </w:pPr>
      <w:r w:rsidRPr="00D631F3">
        <w:rPr>
          <w:b/>
          <w:bCs/>
          <w:color w:val="000000"/>
        </w:rPr>
        <w:t xml:space="preserve">6.1 </w:t>
      </w:r>
      <w:r w:rsidRPr="00D631F3">
        <w:rPr>
          <w:color w:val="000000"/>
        </w:rPr>
        <w:t>O recebimento provisório ocorrerá no momento da entrega ao</w:t>
      </w:r>
      <w:r w:rsidR="00DF343A">
        <w:rPr>
          <w:color w:val="000000"/>
        </w:rPr>
        <w:t xml:space="preserve"> (s)</w:t>
      </w:r>
      <w:r w:rsidRPr="00D631F3">
        <w:rPr>
          <w:color w:val="000000"/>
        </w:rPr>
        <w:t xml:space="preserve"> Responsável</w:t>
      </w:r>
      <w:r w:rsidR="00DF343A">
        <w:rPr>
          <w:color w:val="000000"/>
        </w:rPr>
        <w:t xml:space="preserve"> (eis)</w:t>
      </w:r>
      <w:r w:rsidRPr="00D631F3">
        <w:rPr>
          <w:color w:val="000000"/>
        </w:rPr>
        <w:t xml:space="preserve"> </w:t>
      </w:r>
      <w:r w:rsidR="003B6391">
        <w:rPr>
          <w:color w:val="000000"/>
        </w:rPr>
        <w:t xml:space="preserve">designado (s) pela </w:t>
      </w:r>
      <w:r w:rsidRPr="00D631F3">
        <w:rPr>
          <w:color w:val="000000"/>
        </w:rPr>
        <w:t xml:space="preserve">Secretaria requisitante que verificará e confrontará qualidade do </w:t>
      </w:r>
      <w:r w:rsidR="00AD74D1">
        <w:rPr>
          <w:color w:val="000000"/>
        </w:rPr>
        <w:t xml:space="preserve">item </w:t>
      </w:r>
      <w:r w:rsidRPr="00D631F3">
        <w:rPr>
          <w:color w:val="000000"/>
        </w:rPr>
        <w:t>fornecido com o especificado no Termo de Referência</w:t>
      </w:r>
      <w:r w:rsidR="003B6391">
        <w:rPr>
          <w:color w:val="000000"/>
        </w:rPr>
        <w:t>;</w:t>
      </w:r>
    </w:p>
    <w:p w14:paraId="1CB3A1E5" w14:textId="77777777" w:rsidR="00C20DB7" w:rsidRPr="003B6391" w:rsidRDefault="00C20DB7" w:rsidP="003B6391">
      <w:pPr>
        <w:jc w:val="both"/>
      </w:pPr>
      <w:r w:rsidRPr="003B6391">
        <w:rPr>
          <w:b/>
          <w:bCs/>
        </w:rPr>
        <w:t>6.2</w:t>
      </w:r>
      <w:r w:rsidRPr="003B6391">
        <w:t xml:space="preserve"> O recebimento definitivo deverá ocorrer </w:t>
      </w:r>
      <w:r w:rsidR="003B6391" w:rsidRPr="003B6391">
        <w:t xml:space="preserve">após a conferência dos </w:t>
      </w:r>
      <w:r w:rsidR="00AD74D1">
        <w:t>iten</w:t>
      </w:r>
      <w:r w:rsidR="003B6391" w:rsidRPr="003B6391">
        <w:t>s, ficando, desde já os</w:t>
      </w:r>
      <w:proofErr w:type="gramStart"/>
      <w:r w:rsidR="003B6391" w:rsidRPr="003B6391">
        <w:t xml:space="preserve">  </w:t>
      </w:r>
      <w:proofErr w:type="gramEnd"/>
      <w:r w:rsidR="003B6391" w:rsidRPr="003B6391">
        <w:t>designado(s) para fiscalizar e acompanhar a execução da presente Ata.</w:t>
      </w:r>
    </w:p>
    <w:p w14:paraId="32569D18" w14:textId="77777777" w:rsidR="00C20DB7" w:rsidRPr="00D631F3" w:rsidRDefault="00C20DB7" w:rsidP="00C20DB7">
      <w:pPr>
        <w:autoSpaceDE w:val="0"/>
        <w:autoSpaceDN w:val="0"/>
        <w:adjustRightInd w:val="0"/>
        <w:jc w:val="both"/>
        <w:rPr>
          <w:color w:val="000000"/>
        </w:rPr>
      </w:pPr>
      <w:r w:rsidRPr="00D631F3">
        <w:rPr>
          <w:b/>
          <w:bCs/>
          <w:color w:val="000000"/>
        </w:rPr>
        <w:t xml:space="preserve">6.3 </w:t>
      </w:r>
      <w:r w:rsidRPr="00D631F3">
        <w:rPr>
          <w:color w:val="000000"/>
        </w:rPr>
        <w:t>Em se verificando inco</w:t>
      </w:r>
      <w:r w:rsidR="00AD74D1">
        <w:rPr>
          <w:color w:val="000000"/>
        </w:rPr>
        <w:t>nformidades/defeitos nos iten</w:t>
      </w:r>
      <w:r w:rsidRPr="00D631F3">
        <w:rPr>
          <w:color w:val="000000"/>
        </w:rPr>
        <w:t>s, o fornecedor será informado para corrigi-lo imediatamente, ficando nesse período interrompida a contagem do prazo para recebimento definitivo;</w:t>
      </w:r>
    </w:p>
    <w:p w14:paraId="3FD55F76" w14:textId="77777777" w:rsidR="00C20DB7" w:rsidRDefault="00C20DB7" w:rsidP="00C20DB7">
      <w:pPr>
        <w:autoSpaceDE w:val="0"/>
        <w:autoSpaceDN w:val="0"/>
        <w:adjustRightInd w:val="0"/>
        <w:jc w:val="both"/>
        <w:rPr>
          <w:color w:val="000000"/>
        </w:rPr>
      </w:pPr>
      <w:r w:rsidRPr="00D631F3">
        <w:rPr>
          <w:b/>
          <w:bCs/>
          <w:color w:val="000000"/>
        </w:rPr>
        <w:t xml:space="preserve">6.4 </w:t>
      </w:r>
      <w:r w:rsidRPr="00D631F3">
        <w:rPr>
          <w:color w:val="000000"/>
        </w:rPr>
        <w:t>A informação ao fornecedor sobre a i</w:t>
      </w:r>
      <w:r w:rsidR="00AD74D1">
        <w:rPr>
          <w:color w:val="000000"/>
        </w:rPr>
        <w:t>nconformidade/defeito do item</w:t>
      </w:r>
      <w:r w:rsidRPr="00D631F3">
        <w:rPr>
          <w:color w:val="000000"/>
        </w:rPr>
        <w:t xml:space="preserve"> será realizada pelo Gestor da ARP.</w:t>
      </w:r>
    </w:p>
    <w:p w14:paraId="77BBFF1D" w14:textId="77777777" w:rsidR="00335918" w:rsidRPr="00335918" w:rsidRDefault="00335918" w:rsidP="00335918">
      <w:pPr>
        <w:pStyle w:val="TextosemFormatao"/>
        <w:jc w:val="both"/>
        <w:rPr>
          <w:rFonts w:ascii="Times New Roman" w:hAnsi="Times New Roman"/>
          <w:b/>
          <w:sz w:val="24"/>
          <w:szCs w:val="24"/>
        </w:rPr>
      </w:pPr>
      <w:r w:rsidRPr="00335918">
        <w:rPr>
          <w:rFonts w:ascii="Times New Roman" w:hAnsi="Times New Roman"/>
          <w:b/>
          <w:color w:val="000000"/>
          <w:sz w:val="24"/>
          <w:szCs w:val="24"/>
        </w:rPr>
        <w:t>6.5</w:t>
      </w:r>
      <w:r>
        <w:rPr>
          <w:b/>
          <w:color w:val="000000"/>
        </w:rPr>
        <w:t xml:space="preserve"> </w:t>
      </w:r>
      <w:r w:rsidRPr="000F5A9C">
        <w:rPr>
          <w:rFonts w:ascii="Times New Roman" w:hAnsi="Times New Roman"/>
          <w:sz w:val="24"/>
          <w:szCs w:val="24"/>
        </w:rPr>
        <w:t>O contratado será acompanhado e fiscalizado por servidor designado pelas Secretarias solicitantes</w:t>
      </w:r>
      <w:r>
        <w:rPr>
          <w:rFonts w:ascii="Times New Roman" w:hAnsi="Times New Roman"/>
          <w:sz w:val="24"/>
          <w:szCs w:val="24"/>
        </w:rPr>
        <w:t xml:space="preserve"> </w:t>
      </w:r>
      <w:r w:rsidRPr="000F5A9C">
        <w:rPr>
          <w:rFonts w:ascii="Times New Roman" w:hAnsi="Times New Roman"/>
          <w:sz w:val="24"/>
          <w:szCs w:val="24"/>
        </w:rPr>
        <w:t xml:space="preserve">de acordo com </w:t>
      </w:r>
      <w:r>
        <w:rPr>
          <w:rFonts w:ascii="Times New Roman" w:hAnsi="Times New Roman"/>
          <w:sz w:val="24"/>
          <w:szCs w:val="24"/>
        </w:rPr>
        <w:t xml:space="preserve">o </w:t>
      </w:r>
      <w:r w:rsidRPr="001348A6">
        <w:rPr>
          <w:rFonts w:ascii="Times New Roman" w:hAnsi="Times New Roman"/>
          <w:b/>
          <w:sz w:val="24"/>
          <w:szCs w:val="24"/>
          <w:lang w:eastAsia="en-US"/>
        </w:rPr>
        <w:t>Decreto Municipal nº 1684/2019</w:t>
      </w:r>
      <w:r w:rsidRPr="001348A6">
        <w:rPr>
          <w:rFonts w:ascii="Times New Roman" w:hAnsi="Times New Roman"/>
          <w:sz w:val="24"/>
          <w:szCs w:val="24"/>
          <w:lang w:eastAsia="en-US"/>
        </w:rPr>
        <w:t xml:space="preserve"> - Instrução Normativa SCL nº 07/2019 de 05 de dezembro de 2019</w:t>
      </w:r>
      <w:r>
        <w:rPr>
          <w:rFonts w:ascii="Times New Roman" w:hAnsi="Times New Roman"/>
          <w:sz w:val="24"/>
          <w:szCs w:val="24"/>
          <w:lang w:eastAsia="en-US"/>
        </w:rPr>
        <w:t xml:space="preserve"> e </w:t>
      </w:r>
      <w:r w:rsidRPr="000F5A9C">
        <w:rPr>
          <w:rFonts w:ascii="Times New Roman" w:hAnsi="Times New Roman"/>
          <w:sz w:val="24"/>
          <w:szCs w:val="24"/>
        </w:rPr>
        <w:t xml:space="preserve">a </w:t>
      </w:r>
      <w:r w:rsidRPr="00F26887">
        <w:rPr>
          <w:rFonts w:ascii="Times New Roman" w:hAnsi="Times New Roman"/>
          <w:b/>
          <w:sz w:val="24"/>
          <w:szCs w:val="24"/>
        </w:rPr>
        <w:t>Portaria nº 113 de</w:t>
      </w:r>
      <w:r>
        <w:rPr>
          <w:rFonts w:ascii="Times New Roman" w:hAnsi="Times New Roman"/>
          <w:b/>
          <w:sz w:val="24"/>
          <w:szCs w:val="24"/>
        </w:rPr>
        <w:t xml:space="preserve"> </w:t>
      </w:r>
      <w:r w:rsidRPr="00F26887">
        <w:rPr>
          <w:rFonts w:ascii="Times New Roman" w:hAnsi="Times New Roman"/>
          <w:b/>
          <w:sz w:val="24"/>
          <w:szCs w:val="24"/>
        </w:rPr>
        <w:t>17 de março de 2021</w:t>
      </w:r>
      <w:r w:rsidRPr="001348A6">
        <w:rPr>
          <w:rFonts w:ascii="Times New Roman" w:hAnsi="Times New Roman"/>
          <w:sz w:val="24"/>
          <w:szCs w:val="24"/>
        </w:rPr>
        <w:t>;</w:t>
      </w:r>
    </w:p>
    <w:p w14:paraId="02370628" w14:textId="77777777" w:rsidR="00C20DB7" w:rsidRPr="00D631F3" w:rsidRDefault="00C20DB7" w:rsidP="00C20DB7">
      <w:pPr>
        <w:autoSpaceDE w:val="0"/>
        <w:autoSpaceDN w:val="0"/>
        <w:adjustRightInd w:val="0"/>
        <w:jc w:val="both"/>
        <w:rPr>
          <w:b/>
          <w:bCs/>
          <w:color w:val="000000"/>
        </w:rPr>
      </w:pPr>
    </w:p>
    <w:p w14:paraId="13F3E182" w14:textId="77777777" w:rsidR="00C20DB7" w:rsidRPr="00D631F3" w:rsidRDefault="00C20DB7" w:rsidP="00C20DB7">
      <w:pPr>
        <w:autoSpaceDE w:val="0"/>
        <w:autoSpaceDN w:val="0"/>
        <w:adjustRightInd w:val="0"/>
        <w:jc w:val="both"/>
        <w:rPr>
          <w:b/>
          <w:bCs/>
          <w:color w:val="000000"/>
        </w:rPr>
      </w:pPr>
      <w:r w:rsidRPr="00D631F3">
        <w:rPr>
          <w:b/>
          <w:bCs/>
          <w:color w:val="000000"/>
        </w:rPr>
        <w:t>7 - CLÁU</w:t>
      </w:r>
      <w:r w:rsidR="00DA7898">
        <w:rPr>
          <w:b/>
          <w:bCs/>
          <w:color w:val="000000"/>
        </w:rPr>
        <w:t>SULA SÉTIMA – OBRIGAÇÕES GERAIS:</w:t>
      </w:r>
    </w:p>
    <w:p w14:paraId="0E1EFBD1" w14:textId="77777777" w:rsidR="00C20DB7" w:rsidRPr="00D631F3" w:rsidRDefault="00C20DB7" w:rsidP="00C20DB7">
      <w:pPr>
        <w:autoSpaceDE w:val="0"/>
        <w:autoSpaceDN w:val="0"/>
        <w:adjustRightInd w:val="0"/>
        <w:jc w:val="both"/>
        <w:rPr>
          <w:b/>
          <w:bCs/>
          <w:color w:val="000000"/>
        </w:rPr>
      </w:pPr>
    </w:p>
    <w:p w14:paraId="55AF4542" w14:textId="237BE399" w:rsidR="00DA7898" w:rsidRPr="00C409BC" w:rsidRDefault="00735929" w:rsidP="00DA7898">
      <w:pPr>
        <w:spacing w:after="120"/>
        <w:rPr>
          <w:b/>
        </w:rPr>
      </w:pPr>
      <w:proofErr w:type="gramStart"/>
      <w:r>
        <w:rPr>
          <w:b/>
        </w:rPr>
        <w:t>7.1 .</w:t>
      </w:r>
      <w:proofErr w:type="gramEnd"/>
      <w:r>
        <w:rPr>
          <w:b/>
        </w:rPr>
        <w:t xml:space="preserve"> </w:t>
      </w:r>
      <w:r w:rsidR="00DA7898" w:rsidRPr="00C409BC">
        <w:rPr>
          <w:b/>
        </w:rPr>
        <w:t xml:space="preserve">DA CONTRATADA </w:t>
      </w:r>
    </w:p>
    <w:p w14:paraId="43ECE529" w14:textId="1C20CD56" w:rsidR="00180EEA" w:rsidRPr="005C3BBD" w:rsidRDefault="00735929" w:rsidP="00180EEA">
      <w:pPr>
        <w:autoSpaceDE w:val="0"/>
        <w:autoSpaceDN w:val="0"/>
        <w:adjustRightInd w:val="0"/>
        <w:spacing w:line="276" w:lineRule="auto"/>
        <w:ind w:right="-1"/>
        <w:jc w:val="both"/>
        <w:rPr>
          <w:bCs/>
        </w:rPr>
      </w:pPr>
      <w:r>
        <w:rPr>
          <w:b/>
        </w:rPr>
        <w:t>7.1</w:t>
      </w:r>
      <w:r w:rsidR="00180EEA" w:rsidRPr="00180EEA">
        <w:rPr>
          <w:b/>
        </w:rPr>
        <w:t>.1.</w:t>
      </w:r>
      <w:r w:rsidR="00180EEA" w:rsidRPr="005C3BBD">
        <w:rPr>
          <w:bCs/>
        </w:rPr>
        <w:t xml:space="preserve"> A CONTRATADA deverá inspecionar a roupa higienizada e efetivamente limpa para que não cheguem ao setor destinatário manchadas, rasgadas, sujas ou com qualquer impureza, onde abone a qualidade dos serviços prestados.</w:t>
      </w:r>
    </w:p>
    <w:p w14:paraId="72202ED5" w14:textId="026CB984" w:rsidR="00180EEA" w:rsidRPr="005C3BBD" w:rsidRDefault="00735929" w:rsidP="00180EEA">
      <w:pPr>
        <w:autoSpaceDE w:val="0"/>
        <w:autoSpaceDN w:val="0"/>
        <w:adjustRightInd w:val="0"/>
        <w:spacing w:line="276" w:lineRule="auto"/>
        <w:ind w:right="-1"/>
        <w:jc w:val="both"/>
        <w:rPr>
          <w:bCs/>
        </w:rPr>
      </w:pPr>
      <w:r>
        <w:rPr>
          <w:b/>
        </w:rPr>
        <w:t>7.1</w:t>
      </w:r>
      <w:r w:rsidR="00180EEA" w:rsidRPr="00180EEA">
        <w:rPr>
          <w:b/>
        </w:rPr>
        <w:t>.2.</w:t>
      </w:r>
      <w:r w:rsidR="00180EEA" w:rsidRPr="005C3BBD">
        <w:rPr>
          <w:bCs/>
        </w:rPr>
        <w:t xml:space="preserve"> A CONTRATADA deverá separar toda roupa que apresentar qualidade de limpeza insatisfatória retornando à para que seja feito um novo processo de lavagem ou remoção de manchas e desinfecção, ficando isento de nova pesagem, não havendo ônus para a CONTRATANTE.</w:t>
      </w:r>
    </w:p>
    <w:p w14:paraId="57B19285" w14:textId="7B7FF93C" w:rsidR="00180EEA" w:rsidRPr="005C3BBD" w:rsidRDefault="00735929" w:rsidP="00180EEA">
      <w:pPr>
        <w:autoSpaceDE w:val="0"/>
        <w:autoSpaceDN w:val="0"/>
        <w:adjustRightInd w:val="0"/>
        <w:spacing w:line="276" w:lineRule="auto"/>
        <w:ind w:right="-1"/>
        <w:jc w:val="both"/>
        <w:rPr>
          <w:bCs/>
        </w:rPr>
      </w:pPr>
      <w:r>
        <w:rPr>
          <w:b/>
        </w:rPr>
        <w:t>7.1</w:t>
      </w:r>
      <w:r w:rsidR="00180EEA" w:rsidRPr="00180EEA">
        <w:rPr>
          <w:b/>
        </w:rPr>
        <w:t>.3.</w:t>
      </w:r>
      <w:r w:rsidR="00180EEA" w:rsidRPr="005C3BBD">
        <w:rPr>
          <w:bCs/>
        </w:rPr>
        <w:t xml:space="preserve"> As peças danificadas, desgastadas, ou ainda, fora dos padrões de aceitabilidade definida pela CONTRATANTE serão reparadas por costureiras da CONTRATADA.</w:t>
      </w:r>
    </w:p>
    <w:p w14:paraId="524EDCF2" w14:textId="6EAEBD16" w:rsidR="00180EEA" w:rsidRPr="005C3BBD" w:rsidRDefault="00735929" w:rsidP="00180EEA">
      <w:pPr>
        <w:autoSpaceDE w:val="0"/>
        <w:autoSpaceDN w:val="0"/>
        <w:adjustRightInd w:val="0"/>
        <w:spacing w:line="276" w:lineRule="auto"/>
        <w:ind w:right="-1"/>
        <w:jc w:val="both"/>
        <w:rPr>
          <w:bCs/>
        </w:rPr>
      </w:pPr>
      <w:r>
        <w:rPr>
          <w:b/>
        </w:rPr>
        <w:t>7.1</w:t>
      </w:r>
      <w:r w:rsidR="00180EEA" w:rsidRPr="00180EEA">
        <w:rPr>
          <w:b/>
        </w:rPr>
        <w:t>.4.</w:t>
      </w:r>
      <w:r w:rsidR="00180EEA" w:rsidRPr="005C3BBD">
        <w:rPr>
          <w:bCs/>
        </w:rPr>
        <w:t xml:space="preserve"> Todo o pessoal que manipula a roupa na UNIDADE de processamento deverá ser de responsabilidade da CONTRATADA.</w:t>
      </w:r>
    </w:p>
    <w:p w14:paraId="367F0795" w14:textId="466DD7A3" w:rsidR="00180EEA" w:rsidRPr="005C3BBD" w:rsidRDefault="00735929" w:rsidP="00180EEA">
      <w:pPr>
        <w:autoSpaceDE w:val="0"/>
        <w:autoSpaceDN w:val="0"/>
        <w:adjustRightInd w:val="0"/>
        <w:spacing w:line="276" w:lineRule="auto"/>
        <w:ind w:right="-1"/>
        <w:jc w:val="both"/>
        <w:rPr>
          <w:bCs/>
        </w:rPr>
      </w:pPr>
      <w:r>
        <w:rPr>
          <w:b/>
        </w:rPr>
        <w:t>7.1</w:t>
      </w:r>
      <w:r w:rsidR="00180EEA" w:rsidRPr="00180EEA">
        <w:rPr>
          <w:b/>
        </w:rPr>
        <w:t>.5.</w:t>
      </w:r>
      <w:r w:rsidR="00180EEA" w:rsidRPr="005C3BBD">
        <w:rPr>
          <w:bCs/>
        </w:rPr>
        <w:t xml:space="preserve"> De acordo com a NR 32, para cada situação de risco deve ser elaborado um programa de educação inicial e continuada do trabalhador. Todos os empregados da CONTRATADA deverão receber treinamento em:</w:t>
      </w:r>
    </w:p>
    <w:p w14:paraId="4252A689"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t xml:space="preserve">Noções básicas sobre contaminação e controle de infecção, </w:t>
      </w:r>
    </w:p>
    <w:p w14:paraId="77CBB394"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t>Conhecimento das diversas áreas do serviço de lavanderia (barreiras de contaminação, separação dos circuitos de ar) e do hospital como um todo;</w:t>
      </w:r>
    </w:p>
    <w:p w14:paraId="5CB51E7D"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lastRenderedPageBreak/>
        <w:t xml:space="preserve">Noções sobre higiene e segurança do trabalho, incluindo a prevenção de acidentes, incidentes, e doenças relacionadas ao trabalho; </w:t>
      </w:r>
    </w:p>
    <w:p w14:paraId="2B5F86A4"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t xml:space="preserve">Noções sobre a elaboração de fórmulas eficientes de lavagem; </w:t>
      </w:r>
    </w:p>
    <w:p w14:paraId="0ABD0445"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t xml:space="preserve">Orientações profissionais, incluindo formação de atitude ética e de responsabilidade para com o serviço, relacionamento com os colegas, superiores e outros; </w:t>
      </w:r>
    </w:p>
    <w:p w14:paraId="10597182" w14:textId="77777777" w:rsidR="00180EEA" w:rsidRPr="005C3BBD" w:rsidRDefault="00180EEA" w:rsidP="00180EEA">
      <w:pPr>
        <w:numPr>
          <w:ilvl w:val="0"/>
          <w:numId w:val="18"/>
        </w:numPr>
        <w:autoSpaceDE w:val="0"/>
        <w:autoSpaceDN w:val="0"/>
        <w:adjustRightInd w:val="0"/>
        <w:spacing w:line="276" w:lineRule="auto"/>
        <w:ind w:left="567" w:right="-1"/>
        <w:jc w:val="both"/>
        <w:rPr>
          <w:bCs/>
        </w:rPr>
      </w:pPr>
      <w:r w:rsidRPr="005C3BBD">
        <w:rPr>
          <w:bCs/>
        </w:rPr>
        <w:t>Utilização de equipamentos de proteção coletiva, individual e vestimentas de Trabalho.</w:t>
      </w:r>
    </w:p>
    <w:p w14:paraId="526442AB" w14:textId="4BB534EC" w:rsidR="00180EEA" w:rsidRPr="005C3BBD" w:rsidRDefault="00735929" w:rsidP="00180EEA">
      <w:pPr>
        <w:pStyle w:val="Default"/>
        <w:spacing w:line="276" w:lineRule="auto"/>
        <w:jc w:val="both"/>
        <w:rPr>
          <w:rFonts w:ascii="Times New Roman" w:hAnsi="Times New Roman" w:cs="Times New Roman"/>
          <w:bCs/>
          <w:color w:val="auto"/>
        </w:rPr>
      </w:pPr>
      <w:r>
        <w:rPr>
          <w:b/>
        </w:rPr>
        <w:t>7.1</w:t>
      </w:r>
      <w:r w:rsidR="00180EEA" w:rsidRPr="00180EEA">
        <w:rPr>
          <w:rFonts w:ascii="Times New Roman" w:hAnsi="Times New Roman" w:cs="Times New Roman"/>
          <w:b/>
        </w:rPr>
        <w:t>.6.</w:t>
      </w:r>
      <w:r w:rsidR="00180EEA" w:rsidRPr="005C3BBD">
        <w:rPr>
          <w:rFonts w:ascii="Times New Roman" w:hAnsi="Times New Roman" w:cs="Times New Roman"/>
          <w:bCs/>
        </w:rPr>
        <w:t xml:space="preserve"> A CONTRATADA deverá assumir, sem ônus para o CONTRATANTE, a substituição e/ou reposição do enxoval hospitalar desgastado ou danificado em decorrência do tempo normal de uso</w:t>
      </w:r>
      <w:r w:rsidR="00180EEA" w:rsidRPr="005C3BBD">
        <w:rPr>
          <w:rFonts w:ascii="Times New Roman" w:hAnsi="Times New Roman" w:cs="Times New Roman"/>
          <w:bCs/>
          <w:color w:val="auto"/>
        </w:rPr>
        <w:t>.</w:t>
      </w:r>
    </w:p>
    <w:p w14:paraId="6B5E8E08" w14:textId="045362A6" w:rsidR="00180EEA" w:rsidRPr="005C3BBD" w:rsidRDefault="00735929" w:rsidP="00180EEA">
      <w:pPr>
        <w:autoSpaceDE w:val="0"/>
        <w:autoSpaceDN w:val="0"/>
        <w:adjustRightInd w:val="0"/>
        <w:spacing w:line="276" w:lineRule="auto"/>
        <w:jc w:val="both"/>
        <w:rPr>
          <w:bCs/>
        </w:rPr>
      </w:pPr>
      <w:r>
        <w:rPr>
          <w:b/>
        </w:rPr>
        <w:t>7.1</w:t>
      </w:r>
      <w:r w:rsidR="00180EEA" w:rsidRPr="00180EEA">
        <w:rPr>
          <w:b/>
        </w:rPr>
        <w:t>.7.</w:t>
      </w:r>
      <w:r w:rsidR="00180EEA" w:rsidRPr="005C3BBD">
        <w:rPr>
          <w:bCs/>
        </w:rPr>
        <w:t xml:space="preserve"> Para os produtos químicos a serem empregados nos processamentos, suas propriedades e composição química, deverão ser comprovadas mediante apresentação de cópia reprográfica autenticada: frente e verso do certificado de registro dos mesmos nas D.I.S.A.D.S. (Divisão de Produtos Saneantes </w:t>
      </w:r>
      <w:proofErr w:type="spellStart"/>
      <w:r w:rsidR="00180EEA" w:rsidRPr="005C3BBD">
        <w:rPr>
          <w:bCs/>
        </w:rPr>
        <w:t>Domisanitários</w:t>
      </w:r>
      <w:proofErr w:type="spellEnd"/>
      <w:r w:rsidR="00180EEA" w:rsidRPr="005C3BBD">
        <w:rPr>
          <w:bCs/>
        </w:rPr>
        <w:t xml:space="preserve"> e Divisão Nacional de Vigilância do Ministério da Saúde), sendo que a qualidade do produto deverá manter o padrão de cor ou de brancura e resistências dos tecidos que serão testados a cada 60 (sessenta) dias.</w:t>
      </w:r>
    </w:p>
    <w:p w14:paraId="257BC909" w14:textId="1BDA4156" w:rsidR="00180EEA" w:rsidRPr="005C3BBD" w:rsidRDefault="00735929" w:rsidP="00180EEA">
      <w:pPr>
        <w:autoSpaceDE w:val="0"/>
        <w:autoSpaceDN w:val="0"/>
        <w:adjustRightInd w:val="0"/>
        <w:spacing w:line="276" w:lineRule="auto"/>
        <w:jc w:val="both"/>
        <w:rPr>
          <w:bCs/>
        </w:rPr>
      </w:pPr>
      <w:r>
        <w:rPr>
          <w:b/>
        </w:rPr>
        <w:t>7.1</w:t>
      </w:r>
      <w:r w:rsidR="00180EEA" w:rsidRPr="00180EEA">
        <w:rPr>
          <w:b/>
        </w:rPr>
        <w:t>.8.</w:t>
      </w:r>
      <w:r w:rsidR="00180EEA" w:rsidRPr="005C3BBD">
        <w:rPr>
          <w:bCs/>
        </w:rPr>
        <w:t xml:space="preserve"> A CONTRATADA deverá apresentar separadamente as formulações do processo de lavagem descrevendo a operação (dosagem dos produtos, tempo de lavagem e temperatura da água) dos procedimentos a serem realizados para: sujeira pesada (sangue, fezes, pomada, etc.); sujeira leve (sem presença de secreções) e retirada de manchas (químicas e orgânicas), sempre que solicitado.</w:t>
      </w:r>
    </w:p>
    <w:p w14:paraId="18DC2920" w14:textId="3E8DB177" w:rsidR="00180EEA" w:rsidRPr="005C3BBD" w:rsidRDefault="00735929" w:rsidP="00180EEA">
      <w:pPr>
        <w:autoSpaceDE w:val="0"/>
        <w:autoSpaceDN w:val="0"/>
        <w:adjustRightInd w:val="0"/>
        <w:spacing w:line="276" w:lineRule="auto"/>
        <w:jc w:val="both"/>
        <w:rPr>
          <w:bCs/>
        </w:rPr>
      </w:pPr>
      <w:r>
        <w:rPr>
          <w:b/>
        </w:rPr>
        <w:t>7.1</w:t>
      </w:r>
      <w:r w:rsidR="00180EEA" w:rsidRPr="00180EEA">
        <w:rPr>
          <w:b/>
        </w:rPr>
        <w:t>.9.</w:t>
      </w:r>
      <w:r w:rsidR="00180EEA" w:rsidRPr="005C3BBD">
        <w:rPr>
          <w:bCs/>
        </w:rPr>
        <w:t xml:space="preserve"> As dosagens dos produtos a serem utilizados deverão seguir rigorosamente as instruções do fabricante, visando à garantia do serviço executado.</w:t>
      </w:r>
    </w:p>
    <w:p w14:paraId="512275B5" w14:textId="4AB494DE" w:rsidR="00180EEA" w:rsidRPr="005C3BBD" w:rsidRDefault="00735929" w:rsidP="00180EEA">
      <w:pPr>
        <w:autoSpaceDE w:val="0"/>
        <w:autoSpaceDN w:val="0"/>
        <w:adjustRightInd w:val="0"/>
        <w:spacing w:line="276" w:lineRule="auto"/>
        <w:jc w:val="both"/>
        <w:rPr>
          <w:bCs/>
        </w:rPr>
      </w:pPr>
      <w:r>
        <w:rPr>
          <w:b/>
        </w:rPr>
        <w:t>7.1</w:t>
      </w:r>
      <w:r w:rsidR="00180EEA" w:rsidRPr="00180EEA">
        <w:rPr>
          <w:b/>
        </w:rPr>
        <w:t>.10.</w:t>
      </w:r>
      <w:r w:rsidR="00180EEA" w:rsidRPr="005C3BBD">
        <w:rPr>
          <w:bCs/>
        </w:rPr>
        <w:t xml:space="preserve"> Declarar, antecipadamente, aceitar todas as condições, métodos e processos de inspeção, verificação e controle adotados pela fiscalização, obrigando-se a fornecer ao CONTRATANTE todos os dados, elementos, explicações, esclarecimentos e comunicações de que este necessitar e que forem julgados necessários ao desempenho de suas atividades.</w:t>
      </w:r>
    </w:p>
    <w:p w14:paraId="320A8CBA" w14:textId="378BF0A7" w:rsidR="00180EEA" w:rsidRPr="005C3BBD" w:rsidRDefault="00735929" w:rsidP="00180EEA">
      <w:pPr>
        <w:autoSpaceDE w:val="0"/>
        <w:autoSpaceDN w:val="0"/>
        <w:adjustRightInd w:val="0"/>
        <w:spacing w:line="276" w:lineRule="auto"/>
        <w:jc w:val="both"/>
        <w:rPr>
          <w:bCs/>
        </w:rPr>
      </w:pPr>
      <w:r>
        <w:rPr>
          <w:b/>
        </w:rPr>
        <w:t>7.1</w:t>
      </w:r>
      <w:r w:rsidR="00180EEA" w:rsidRPr="00180EEA">
        <w:rPr>
          <w:b/>
        </w:rPr>
        <w:t>.11.</w:t>
      </w:r>
      <w:r w:rsidR="00180EEA" w:rsidRPr="005C3BBD">
        <w:rPr>
          <w:bCs/>
        </w:rPr>
        <w:t xml:space="preserve"> Zelar pelo uso correto, manutenção, limpeza e reparo dos equipamentos, materiais e do ambiente;</w:t>
      </w:r>
    </w:p>
    <w:p w14:paraId="59C58B98" w14:textId="13D6210A" w:rsidR="00180EEA" w:rsidRPr="005C3BBD" w:rsidRDefault="00735929" w:rsidP="00180EEA">
      <w:pPr>
        <w:autoSpaceDE w:val="0"/>
        <w:autoSpaceDN w:val="0"/>
        <w:adjustRightInd w:val="0"/>
        <w:spacing w:line="276" w:lineRule="auto"/>
        <w:jc w:val="both"/>
        <w:rPr>
          <w:bCs/>
        </w:rPr>
      </w:pPr>
      <w:r>
        <w:rPr>
          <w:b/>
        </w:rPr>
        <w:t>7.1</w:t>
      </w:r>
      <w:r w:rsidR="00180EEA" w:rsidRPr="00180EEA">
        <w:rPr>
          <w:b/>
        </w:rPr>
        <w:t>.12.</w:t>
      </w:r>
      <w:r w:rsidR="00180EEA" w:rsidRPr="005C3BBD">
        <w:rPr>
          <w:bCs/>
        </w:rPr>
        <w:t xml:space="preserve"> Fornecer todos os materiais (panos, detergente neutro, álcool a 70% de uso hospitalar e hipoclorito a 1% pronto uso para limpeza e desinfecção dos carros coletores de roupas sujas).</w:t>
      </w:r>
    </w:p>
    <w:p w14:paraId="0A891FC3" w14:textId="55BB17A6" w:rsidR="00180EEA" w:rsidRPr="005C3BBD" w:rsidRDefault="00735929" w:rsidP="00180EEA">
      <w:pPr>
        <w:pStyle w:val="Default"/>
        <w:spacing w:line="276" w:lineRule="auto"/>
        <w:jc w:val="both"/>
        <w:rPr>
          <w:rFonts w:ascii="Times New Roman" w:hAnsi="Times New Roman" w:cs="Times New Roman"/>
          <w:bCs/>
        </w:rPr>
      </w:pPr>
      <w:r>
        <w:rPr>
          <w:b/>
        </w:rPr>
        <w:t>7.1</w:t>
      </w:r>
      <w:r w:rsidR="00180EEA" w:rsidRPr="00180EEA">
        <w:rPr>
          <w:rFonts w:ascii="Times New Roman" w:hAnsi="Times New Roman" w:cs="Times New Roman"/>
          <w:b/>
        </w:rPr>
        <w:t>.13.</w:t>
      </w:r>
      <w:r w:rsidR="00180EEA" w:rsidRPr="005C3BBD">
        <w:rPr>
          <w:rFonts w:ascii="Times New Roman" w:hAnsi="Times New Roman" w:cs="Times New Roman"/>
          <w:bCs/>
        </w:rPr>
        <w:t xml:space="preserve"> </w:t>
      </w:r>
      <w:r w:rsidR="00180EEA" w:rsidRPr="005C3BBD">
        <w:rPr>
          <w:rFonts w:ascii="Times New Roman" w:hAnsi="Times New Roman" w:cs="Times New Roman"/>
          <w:bCs/>
          <w:color w:val="auto"/>
        </w:rPr>
        <w:t xml:space="preserve">Manter seu pessoal uniformizado, limpo, identificando-os através de crachás, com fotografia recente e provendo-os dos Equipamentos de Proteção Individual - EPI’S; </w:t>
      </w:r>
    </w:p>
    <w:p w14:paraId="499431A3" w14:textId="2D8A585A" w:rsidR="00180EEA" w:rsidRPr="005C3BBD" w:rsidRDefault="00735929" w:rsidP="00180EEA">
      <w:pPr>
        <w:pStyle w:val="Default"/>
        <w:spacing w:line="276" w:lineRule="auto"/>
        <w:jc w:val="both"/>
        <w:rPr>
          <w:rFonts w:ascii="Times New Roman" w:hAnsi="Times New Roman" w:cs="Times New Roman"/>
          <w:bCs/>
          <w:color w:val="auto"/>
        </w:rPr>
      </w:pPr>
      <w:r>
        <w:rPr>
          <w:b/>
        </w:rPr>
        <w:t>7.1</w:t>
      </w:r>
      <w:r w:rsidR="00180EEA" w:rsidRPr="00180EEA">
        <w:rPr>
          <w:rFonts w:ascii="Times New Roman" w:hAnsi="Times New Roman" w:cs="Times New Roman"/>
          <w:b/>
        </w:rPr>
        <w:t>.14.</w:t>
      </w:r>
      <w:r w:rsidR="00180EEA" w:rsidRPr="005C3BBD">
        <w:rPr>
          <w:rFonts w:ascii="Times New Roman" w:hAnsi="Times New Roman" w:cs="Times New Roman"/>
          <w:bCs/>
        </w:rPr>
        <w:t xml:space="preserve"> </w:t>
      </w:r>
      <w:r w:rsidR="00180EEA" w:rsidRPr="005C3BBD">
        <w:rPr>
          <w:rFonts w:ascii="Times New Roman" w:hAnsi="Times New Roman" w:cs="Times New Roman"/>
          <w:bCs/>
          <w:color w:val="auto"/>
        </w:rPr>
        <w:t>Manter o controle de vacinação, nos termos da legislação vigente, aos empregados diretamente envolvidos na execução dos serviços.</w:t>
      </w:r>
    </w:p>
    <w:p w14:paraId="55412416" w14:textId="66E00887" w:rsidR="00180EEA" w:rsidRPr="005C3BBD" w:rsidRDefault="00735929" w:rsidP="00180EEA">
      <w:pPr>
        <w:pStyle w:val="Default"/>
        <w:spacing w:line="276" w:lineRule="auto"/>
        <w:jc w:val="both"/>
        <w:rPr>
          <w:rFonts w:ascii="Times New Roman" w:hAnsi="Times New Roman" w:cs="Times New Roman"/>
          <w:bCs/>
        </w:rPr>
      </w:pPr>
      <w:r>
        <w:rPr>
          <w:b/>
        </w:rPr>
        <w:t>7.1</w:t>
      </w:r>
      <w:r w:rsidR="00180EEA" w:rsidRPr="00180EEA">
        <w:rPr>
          <w:rFonts w:ascii="Times New Roman" w:hAnsi="Times New Roman" w:cs="Times New Roman"/>
          <w:b/>
          <w:color w:val="auto"/>
        </w:rPr>
        <w:t>.15.</w:t>
      </w:r>
      <w:r w:rsidR="00180EEA" w:rsidRPr="005C3BBD">
        <w:rPr>
          <w:rFonts w:ascii="Times New Roman" w:hAnsi="Times New Roman" w:cs="Times New Roman"/>
          <w:bCs/>
          <w:color w:val="auto"/>
        </w:rPr>
        <w:t xml:space="preserve"> Responsabilizar-se pelo fornecimento e conservação dos uniformes, que deverão ser adequados ao tipo de serviço, da categoria profissional contratada, substituindo-o de acordo com o disposto no respectivo Acordo, Convenção ou Dissídio Coletivo de Trabalho, ou quando necessário. Além dos Equipamentos de Proteção Individual – EPI´S. </w:t>
      </w:r>
    </w:p>
    <w:p w14:paraId="3F125315" w14:textId="07BC04F1" w:rsidR="00180EEA" w:rsidRPr="005C3BBD" w:rsidRDefault="00735929" w:rsidP="00180EEA">
      <w:pPr>
        <w:pStyle w:val="Default"/>
        <w:spacing w:line="276" w:lineRule="auto"/>
        <w:jc w:val="both"/>
        <w:rPr>
          <w:rFonts w:ascii="Times New Roman" w:hAnsi="Times New Roman" w:cs="Times New Roman"/>
          <w:bCs/>
          <w:color w:val="auto"/>
        </w:rPr>
      </w:pPr>
      <w:r>
        <w:rPr>
          <w:b/>
        </w:rPr>
        <w:lastRenderedPageBreak/>
        <w:t>7.1</w:t>
      </w:r>
      <w:r w:rsidR="00180EEA" w:rsidRPr="00180EEA">
        <w:rPr>
          <w:rFonts w:ascii="Times New Roman" w:hAnsi="Times New Roman" w:cs="Times New Roman"/>
          <w:b/>
        </w:rPr>
        <w:t>.16.</w:t>
      </w:r>
      <w:r w:rsidR="00180EEA" w:rsidRPr="005C3BBD">
        <w:rPr>
          <w:rFonts w:ascii="Times New Roman" w:hAnsi="Times New Roman" w:cs="Times New Roman"/>
          <w:bCs/>
        </w:rPr>
        <w:t xml:space="preserve"> </w:t>
      </w:r>
      <w:r w:rsidR="00180EEA" w:rsidRPr="005C3BBD">
        <w:rPr>
          <w:rFonts w:ascii="Times New Roman" w:hAnsi="Times New Roman" w:cs="Times New Roman"/>
          <w:bCs/>
          <w:color w:val="auto"/>
        </w:rPr>
        <w:t>Apresentar cronograma de treinamento para os seus funcionários com emissão de certificado.</w:t>
      </w:r>
    </w:p>
    <w:p w14:paraId="3D0A2678" w14:textId="1AEC91FD" w:rsidR="00180EEA" w:rsidRPr="005C3BBD" w:rsidRDefault="00735929" w:rsidP="00180EEA">
      <w:pPr>
        <w:pStyle w:val="Default"/>
        <w:spacing w:line="276" w:lineRule="auto"/>
        <w:jc w:val="both"/>
        <w:rPr>
          <w:rFonts w:ascii="Times New Roman" w:hAnsi="Times New Roman" w:cs="Times New Roman"/>
          <w:bCs/>
        </w:rPr>
      </w:pPr>
      <w:r>
        <w:rPr>
          <w:b/>
        </w:rPr>
        <w:t>7.1</w:t>
      </w:r>
      <w:r w:rsidR="00180EEA" w:rsidRPr="00180EEA">
        <w:rPr>
          <w:rFonts w:ascii="Times New Roman" w:hAnsi="Times New Roman" w:cs="Times New Roman"/>
          <w:b/>
          <w:color w:val="auto"/>
        </w:rPr>
        <w:t>.17.</w:t>
      </w:r>
      <w:r w:rsidR="00180EEA" w:rsidRPr="005C3BBD">
        <w:rPr>
          <w:rFonts w:ascii="Times New Roman" w:hAnsi="Times New Roman" w:cs="Times New Roman"/>
          <w:bCs/>
          <w:color w:val="auto"/>
        </w:rPr>
        <w:t xml:space="preserve"> 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 </w:t>
      </w:r>
    </w:p>
    <w:p w14:paraId="49729B44" w14:textId="7DADDA8F" w:rsidR="00180EEA" w:rsidRPr="005C3BBD" w:rsidRDefault="00735929" w:rsidP="00180EEA">
      <w:pPr>
        <w:autoSpaceDE w:val="0"/>
        <w:autoSpaceDN w:val="0"/>
        <w:adjustRightInd w:val="0"/>
        <w:spacing w:line="276" w:lineRule="auto"/>
        <w:jc w:val="both"/>
        <w:rPr>
          <w:bCs/>
        </w:rPr>
      </w:pPr>
      <w:r>
        <w:rPr>
          <w:b/>
        </w:rPr>
        <w:t>7.1</w:t>
      </w:r>
      <w:r w:rsidR="00180EEA" w:rsidRPr="00180EEA">
        <w:rPr>
          <w:b/>
        </w:rPr>
        <w:t>.18.</w:t>
      </w:r>
      <w:r w:rsidR="00180EEA" w:rsidRPr="005C3BBD">
        <w:rPr>
          <w:bCs/>
        </w:rPr>
        <w:t xml:space="preserve"> Manter rigorosa pontualidade do pagamento de seus empregados e demais encargos decorrentes do contrato de trabalho, inclusive quanto as anotações das respectivas carteiras de trabalho e previdência social.</w:t>
      </w:r>
    </w:p>
    <w:p w14:paraId="4CBB5918" w14:textId="3FB41CF4" w:rsidR="00180EEA" w:rsidRPr="005C3BBD" w:rsidRDefault="00735929" w:rsidP="00180EEA">
      <w:pPr>
        <w:autoSpaceDE w:val="0"/>
        <w:autoSpaceDN w:val="0"/>
        <w:adjustRightInd w:val="0"/>
        <w:spacing w:line="276" w:lineRule="auto"/>
        <w:jc w:val="both"/>
        <w:rPr>
          <w:bCs/>
        </w:rPr>
      </w:pPr>
      <w:r>
        <w:rPr>
          <w:b/>
        </w:rPr>
        <w:t>7.1</w:t>
      </w:r>
      <w:r w:rsidR="00180EEA" w:rsidRPr="00180EEA">
        <w:rPr>
          <w:b/>
        </w:rPr>
        <w:t>.19.</w:t>
      </w:r>
      <w:r w:rsidR="00180EEA" w:rsidRPr="005C3BBD">
        <w:rPr>
          <w:bCs/>
        </w:rPr>
        <w:t xml:space="preserve"> Arcar, por sua conta, com todas as despesas necessárias à operação e manutenção dos equipamentos utilizados na execução dos serviços;</w:t>
      </w:r>
    </w:p>
    <w:p w14:paraId="4A55BBF2" w14:textId="6FF6FA99" w:rsidR="00180EEA" w:rsidRPr="005C3BBD" w:rsidRDefault="00735929" w:rsidP="00180EEA">
      <w:pPr>
        <w:autoSpaceDE w:val="0"/>
        <w:autoSpaceDN w:val="0"/>
        <w:adjustRightInd w:val="0"/>
        <w:spacing w:line="276" w:lineRule="auto"/>
        <w:jc w:val="both"/>
        <w:rPr>
          <w:bCs/>
        </w:rPr>
      </w:pPr>
      <w:r>
        <w:rPr>
          <w:b/>
        </w:rPr>
        <w:t>7.1</w:t>
      </w:r>
      <w:r w:rsidR="00180EEA" w:rsidRPr="00180EEA">
        <w:rPr>
          <w:b/>
        </w:rPr>
        <w:t>.20.</w:t>
      </w:r>
      <w:r w:rsidR="00180EEA" w:rsidRPr="005C3BBD">
        <w:rPr>
          <w:bCs/>
        </w:rPr>
        <w:t xml:space="preserve"> Identificar todos os equipamentos, ferramentas e utensílios de sua propriedade, de forma a não serem confundidos com similares de propriedades da CONTRATANTE.</w:t>
      </w:r>
    </w:p>
    <w:p w14:paraId="5617FEAA" w14:textId="3509C5A8" w:rsidR="00180EEA" w:rsidRPr="005C3BBD" w:rsidRDefault="00735929" w:rsidP="00180EEA">
      <w:pPr>
        <w:autoSpaceDE w:val="0"/>
        <w:autoSpaceDN w:val="0"/>
        <w:adjustRightInd w:val="0"/>
        <w:spacing w:line="276" w:lineRule="auto"/>
        <w:jc w:val="both"/>
        <w:rPr>
          <w:bCs/>
          <w:color w:val="000000"/>
        </w:rPr>
      </w:pPr>
      <w:r>
        <w:rPr>
          <w:b/>
        </w:rPr>
        <w:t>7.1</w:t>
      </w:r>
      <w:r w:rsidR="00180EEA" w:rsidRPr="00180EEA">
        <w:rPr>
          <w:b/>
          <w:color w:val="000000"/>
        </w:rPr>
        <w:t>.21.</w:t>
      </w:r>
      <w:r w:rsidR="00180EEA" w:rsidRPr="005C3BBD">
        <w:rPr>
          <w:bCs/>
          <w:color w:val="000000"/>
        </w:rPr>
        <w:t xml:space="preserve"> Comprovação de aptidão para desempenho de atividades pertinentes e compatíveis em características, quantidades e prazos com o objeto deste certame através da apresentação de pelo menos 1 (um) Atestado de Capacidade Técnica de desempenho anterior, fornecidos por pessoas jurídicas de direito público ou privado, devidamente registrado na atividade profissional competente CRA (Conselho Regional de Administração), que comprovem que a licitante executa ou executou serviços compatíveis com na sua característica com o objeto da presente licitação.</w:t>
      </w:r>
    </w:p>
    <w:p w14:paraId="7191B218" w14:textId="11D6D449" w:rsidR="00180EEA" w:rsidRPr="005C3BBD" w:rsidRDefault="00735929" w:rsidP="00180EEA">
      <w:pPr>
        <w:autoSpaceDE w:val="0"/>
        <w:autoSpaceDN w:val="0"/>
        <w:adjustRightInd w:val="0"/>
        <w:spacing w:line="276" w:lineRule="auto"/>
        <w:jc w:val="both"/>
        <w:rPr>
          <w:bCs/>
          <w:color w:val="000000"/>
        </w:rPr>
      </w:pPr>
      <w:r>
        <w:rPr>
          <w:b/>
        </w:rPr>
        <w:t>7.1</w:t>
      </w:r>
      <w:r w:rsidR="00180EEA" w:rsidRPr="00180EEA">
        <w:rPr>
          <w:b/>
          <w:color w:val="000000"/>
        </w:rPr>
        <w:t>.22.</w:t>
      </w:r>
      <w:r w:rsidR="00180EEA" w:rsidRPr="005C3BBD">
        <w:rPr>
          <w:bCs/>
          <w:color w:val="000000"/>
        </w:rPr>
        <w:t xml:space="preserve"> Apresentação de registro ou inscrição no CRA (Conselho Regional de Administração) acompanhado das provas de regularidade da empresa e do seu responsável técnico. </w:t>
      </w:r>
    </w:p>
    <w:p w14:paraId="7D6A49F6" w14:textId="40A10B7A" w:rsidR="00180EEA" w:rsidRPr="005C3BBD" w:rsidRDefault="00735929" w:rsidP="00180EEA">
      <w:pPr>
        <w:autoSpaceDE w:val="0"/>
        <w:autoSpaceDN w:val="0"/>
        <w:adjustRightInd w:val="0"/>
        <w:spacing w:line="276" w:lineRule="auto"/>
        <w:jc w:val="both"/>
        <w:rPr>
          <w:bCs/>
        </w:rPr>
      </w:pPr>
      <w:r>
        <w:rPr>
          <w:b/>
        </w:rPr>
        <w:t>7.1</w:t>
      </w:r>
      <w:r w:rsidR="00180EEA" w:rsidRPr="00180EEA">
        <w:rPr>
          <w:b/>
        </w:rPr>
        <w:t>.23.</w:t>
      </w:r>
      <w:r w:rsidR="00180EEA" w:rsidRPr="005C3BBD">
        <w:rPr>
          <w:bCs/>
        </w:rPr>
        <w:t xml:space="preserve"> A CONTRATADA deverá executar a manutenção preventiva e corretiva nos equipamentos utilizados em todo o processamento das roupas bem como proceder à limpeza e desinfecção, de acordo com as recomendações dos fabricantes da maquinaria, além de seguir normas de procedimentos que visem conservar o equipamento em bom estado e limpeza, devendo os equipamentos danificados serem reparados em até 24 (vinte e quatro) horas. Na impossibilidade de reparo no prazo mencionado, a CONTRATADA deverá providenciar o processamento contingencial da roupa, em dependência própria.</w:t>
      </w:r>
    </w:p>
    <w:p w14:paraId="71A45D52" w14:textId="6C74F9C6" w:rsidR="00180EEA" w:rsidRPr="005C3BBD" w:rsidRDefault="00735929" w:rsidP="00180EEA">
      <w:pPr>
        <w:pStyle w:val="Corpodetexto"/>
        <w:spacing w:after="0"/>
        <w:jc w:val="both"/>
        <w:rPr>
          <w:bCs/>
        </w:rPr>
      </w:pPr>
      <w:r>
        <w:rPr>
          <w:b/>
        </w:rPr>
        <w:t>7.1</w:t>
      </w:r>
      <w:r w:rsidR="00180EEA" w:rsidRPr="00735929">
        <w:rPr>
          <w:b/>
        </w:rPr>
        <w:t>.24</w:t>
      </w:r>
      <w:r w:rsidR="00180EEA" w:rsidRPr="005C3BBD">
        <w:rPr>
          <w:bCs/>
        </w:rPr>
        <w:t>. CONTRATADA será responsável pelo fornecimento, em regime de comodato, instalação, manutenção preventiva e corretiva dos dosadores e módulos controladores dás de lavar</w:t>
      </w:r>
    </w:p>
    <w:p w14:paraId="52D5008C" w14:textId="77777777" w:rsidR="00DA7898" w:rsidRPr="00C409BC" w:rsidRDefault="00DA7898" w:rsidP="00DA7898"/>
    <w:p w14:paraId="5082CB1B" w14:textId="77777777" w:rsidR="00DA7898" w:rsidRPr="00C409BC" w:rsidRDefault="00DA7898" w:rsidP="00DA7898">
      <w:pPr>
        <w:spacing w:after="120"/>
        <w:rPr>
          <w:b/>
        </w:rPr>
      </w:pPr>
      <w:r>
        <w:rPr>
          <w:b/>
        </w:rPr>
        <w:t>7</w:t>
      </w:r>
      <w:r w:rsidRPr="00C409BC">
        <w:rPr>
          <w:b/>
        </w:rPr>
        <w:t>.</w:t>
      </w:r>
      <w:r>
        <w:rPr>
          <w:b/>
        </w:rPr>
        <w:t>2 DA</w:t>
      </w:r>
      <w:r w:rsidRPr="00C409BC">
        <w:rPr>
          <w:b/>
        </w:rPr>
        <w:t xml:space="preserve"> CONTRATANTE </w:t>
      </w:r>
    </w:p>
    <w:p w14:paraId="4B55281D" w14:textId="387F42C0" w:rsidR="00735929" w:rsidRPr="005040A1" w:rsidRDefault="00735929" w:rsidP="00735929">
      <w:pPr>
        <w:tabs>
          <w:tab w:val="left" w:pos="1530"/>
        </w:tabs>
        <w:jc w:val="both"/>
        <w:rPr>
          <w:bCs/>
        </w:rPr>
      </w:pPr>
      <w:r>
        <w:rPr>
          <w:b/>
        </w:rPr>
        <w:t>7</w:t>
      </w:r>
      <w:r w:rsidRPr="00C409BC">
        <w:rPr>
          <w:b/>
        </w:rPr>
        <w:t>.</w:t>
      </w:r>
      <w:r>
        <w:rPr>
          <w:b/>
        </w:rPr>
        <w:t>2</w:t>
      </w:r>
      <w:r w:rsidRPr="005040A1">
        <w:rPr>
          <w:bCs/>
        </w:rPr>
        <w:t>.1. Responsabilizar-se pela lavratura do contrato ou outro instrumento substitutivo se for o caso, com base nas disposições da Lei 8.666/93 e suas</w:t>
      </w:r>
      <w:r w:rsidRPr="005040A1">
        <w:rPr>
          <w:bCs/>
          <w:spacing w:val="-10"/>
        </w:rPr>
        <w:t xml:space="preserve"> </w:t>
      </w:r>
      <w:r w:rsidRPr="005040A1">
        <w:rPr>
          <w:bCs/>
        </w:rPr>
        <w:t>alterações.</w:t>
      </w:r>
    </w:p>
    <w:p w14:paraId="1CF0AC11" w14:textId="32957DA5" w:rsidR="00735929" w:rsidRPr="005040A1" w:rsidRDefault="00735929" w:rsidP="00735929">
      <w:pPr>
        <w:tabs>
          <w:tab w:val="left" w:pos="1530"/>
        </w:tabs>
        <w:spacing w:line="276" w:lineRule="auto"/>
        <w:jc w:val="both"/>
        <w:rPr>
          <w:bCs/>
        </w:rPr>
      </w:pPr>
      <w:r>
        <w:rPr>
          <w:b/>
        </w:rPr>
        <w:t>7</w:t>
      </w:r>
      <w:r w:rsidRPr="00C409BC">
        <w:rPr>
          <w:b/>
        </w:rPr>
        <w:t>.</w:t>
      </w:r>
      <w:r>
        <w:rPr>
          <w:b/>
        </w:rPr>
        <w:t>2</w:t>
      </w:r>
      <w:r w:rsidRPr="005040A1">
        <w:rPr>
          <w:bCs/>
        </w:rPr>
        <w:t>.2.   Assegurar os recursos orçamentários e financeiros para custear a</w:t>
      </w:r>
      <w:r w:rsidRPr="005040A1">
        <w:rPr>
          <w:bCs/>
          <w:spacing w:val="-24"/>
        </w:rPr>
        <w:t xml:space="preserve"> </w:t>
      </w:r>
      <w:r w:rsidRPr="005040A1">
        <w:rPr>
          <w:bCs/>
        </w:rPr>
        <w:t>prestação.</w:t>
      </w:r>
    </w:p>
    <w:p w14:paraId="5805BF3F" w14:textId="5F99A0E0" w:rsidR="00735929" w:rsidRPr="005040A1" w:rsidRDefault="00735929" w:rsidP="00735929">
      <w:pPr>
        <w:tabs>
          <w:tab w:val="left" w:pos="1530"/>
        </w:tabs>
        <w:spacing w:line="276" w:lineRule="auto"/>
        <w:jc w:val="both"/>
        <w:rPr>
          <w:bCs/>
        </w:rPr>
      </w:pPr>
      <w:r>
        <w:rPr>
          <w:b/>
        </w:rPr>
        <w:t>7</w:t>
      </w:r>
      <w:r w:rsidRPr="00C409BC">
        <w:rPr>
          <w:b/>
        </w:rPr>
        <w:t>.</w:t>
      </w:r>
      <w:r>
        <w:rPr>
          <w:b/>
        </w:rPr>
        <w:t>2</w:t>
      </w:r>
      <w:r w:rsidRPr="005040A1">
        <w:rPr>
          <w:bCs/>
        </w:rPr>
        <w:t>.3.  Acompanhar, controlar e avaliar a prestação, através da unidade responsável por esta atribuição.</w:t>
      </w:r>
    </w:p>
    <w:p w14:paraId="6F86C121" w14:textId="3B7858CC" w:rsidR="00735929" w:rsidRPr="005040A1" w:rsidRDefault="00735929" w:rsidP="00735929">
      <w:pPr>
        <w:tabs>
          <w:tab w:val="left" w:pos="1530"/>
        </w:tabs>
        <w:spacing w:line="276" w:lineRule="auto"/>
        <w:jc w:val="both"/>
        <w:rPr>
          <w:bCs/>
        </w:rPr>
      </w:pPr>
      <w:r>
        <w:rPr>
          <w:b/>
        </w:rPr>
        <w:lastRenderedPageBreak/>
        <w:t>7</w:t>
      </w:r>
      <w:r w:rsidRPr="00C409BC">
        <w:rPr>
          <w:b/>
        </w:rPr>
        <w:t>.</w:t>
      </w:r>
      <w:r>
        <w:rPr>
          <w:b/>
        </w:rPr>
        <w:t>2</w:t>
      </w:r>
      <w:r w:rsidRPr="005040A1">
        <w:rPr>
          <w:bCs/>
        </w:rPr>
        <w:t>.4.  Zelar para que durante a vigência do contrato, sejam cumpridas as obrigações assumidas com a Contratada, bem como sejam mantidas todas as condições de habilitação e qualificação exigidas na</w:t>
      </w:r>
      <w:r w:rsidRPr="005040A1">
        <w:rPr>
          <w:bCs/>
          <w:spacing w:val="3"/>
        </w:rPr>
        <w:t xml:space="preserve"> </w:t>
      </w:r>
      <w:r w:rsidRPr="005040A1">
        <w:rPr>
          <w:bCs/>
        </w:rPr>
        <w:t>prestação.</w:t>
      </w:r>
    </w:p>
    <w:p w14:paraId="1FAC08C0" w14:textId="1D59DDF2"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.5. Fiscalizar o fiel cumprimento do contrato e o desempenho técnico da</w:t>
      </w:r>
    </w:p>
    <w:p w14:paraId="25D867AC" w14:textId="77777777" w:rsidR="00735929" w:rsidRPr="005040A1" w:rsidRDefault="00735929" w:rsidP="00735929">
      <w:pPr>
        <w:tabs>
          <w:tab w:val="left" w:pos="1530"/>
        </w:tabs>
        <w:spacing w:line="276" w:lineRule="auto"/>
        <w:jc w:val="both"/>
        <w:rPr>
          <w:bCs/>
        </w:rPr>
      </w:pPr>
      <w:r w:rsidRPr="005040A1">
        <w:rPr>
          <w:bCs/>
        </w:rPr>
        <w:t>CONTRATADA.</w:t>
      </w:r>
    </w:p>
    <w:p w14:paraId="7A0DF49E" w14:textId="07F6661D"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.6. Exigir da CONTRATADA materiais e equipamentos discriminados no escopo básico do contrato, em quantidade suficiente e qualidade satisfatória.</w:t>
      </w:r>
    </w:p>
    <w:p w14:paraId="046E4804" w14:textId="3E4BB9EC"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.7. Solicitar a substituição de empregados da CONTRATADA em caso de ineficiência ou indisciplina.</w:t>
      </w:r>
    </w:p>
    <w:p w14:paraId="15CD6340" w14:textId="7C0AF2DF"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.8. Exigir da CONTRATADA o correto uso de uniformes; crachás de identificação e equipamentos de proteção individual (EPI) e coletiva (EPC): protetor facial, óculos, luvas grossas de borracha de cano curto ou longo, botas de borracha, avental impermeável, máscara com filtro de carvão e gorro de acordo com o produto e a função desempenhada pelo funcionário.</w:t>
      </w:r>
    </w:p>
    <w:p w14:paraId="03653EA8" w14:textId="670765DD"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.9. A CONTRATADA deverá apresentar a UNIDADE registro dos treinamentos em serviços realizados, com lista de presença e conteúdo programático, sempre que solicitado.</w:t>
      </w:r>
    </w:p>
    <w:p w14:paraId="5E21738B" w14:textId="03CB989A"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.10. Exigir do CONTRATADO nome do encarregado responsável pelo serviço com a missão de garantir o bom andamento do serviço.</w:t>
      </w:r>
    </w:p>
    <w:p w14:paraId="445A8465" w14:textId="7854086E"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.11. Fornecer todas as informações necessárias para que a CONTRATADA possa iniciar e prestar serviços dentro das condições pactuadas, a critério da CONTRATANTE.</w:t>
      </w:r>
    </w:p>
    <w:p w14:paraId="5F95FBEB" w14:textId="4FA0A1C3"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.12. Prestar aos empregados da CONTRATADA informações e esclarecimentos que, eventualmente, venham a ser solicitados, e que digam respeito à natureza dos serviços que tenham a executar.</w:t>
      </w:r>
    </w:p>
    <w:p w14:paraId="17EE4F6C" w14:textId="744A6A0B"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.13. Orientar a equipe de saúde a tomar cuidado para evitar que objetos perfurocortantes, instrumentos ou outros artigos que possam causar danos aos envolvidos e/ou aos equipamentos sejam deixados juntamente com a roupa suja nos sacos de coleta.</w:t>
      </w:r>
    </w:p>
    <w:p w14:paraId="2C69AF0A" w14:textId="6DD17FB1" w:rsidR="00735929" w:rsidRPr="005040A1" w:rsidRDefault="00735929" w:rsidP="00735929">
      <w:pPr>
        <w:autoSpaceDE w:val="0"/>
        <w:autoSpaceDN w:val="0"/>
        <w:adjustRightInd w:val="0"/>
        <w:spacing w:line="276" w:lineRule="auto"/>
        <w:jc w:val="both"/>
        <w:rPr>
          <w:bCs/>
        </w:rPr>
      </w:pPr>
      <w:r>
        <w:rPr>
          <w:b/>
        </w:rPr>
        <w:t>7</w:t>
      </w:r>
      <w:r w:rsidRPr="00C409BC">
        <w:rPr>
          <w:b/>
        </w:rPr>
        <w:t>.</w:t>
      </w:r>
      <w:r>
        <w:rPr>
          <w:b/>
        </w:rPr>
        <w:t>2</w:t>
      </w:r>
      <w:r w:rsidRPr="005040A1">
        <w:rPr>
          <w:bCs/>
        </w:rPr>
        <w:t>.14. Disponibilizar as instalações onde se encontra a lavanderia em funcionamento incluindo as instalações sanitárias, os equipamentos e máquinas necessários à execução dos serviços.</w:t>
      </w:r>
    </w:p>
    <w:p w14:paraId="6491AAE0" w14:textId="77777777" w:rsidR="00C20DB7" w:rsidRPr="00D631F3" w:rsidRDefault="00C20DB7" w:rsidP="00C20DB7">
      <w:pPr>
        <w:autoSpaceDE w:val="0"/>
        <w:autoSpaceDN w:val="0"/>
        <w:adjustRightInd w:val="0"/>
        <w:jc w:val="both"/>
        <w:rPr>
          <w:b/>
          <w:bCs/>
          <w:color w:val="000000"/>
        </w:rPr>
      </w:pPr>
    </w:p>
    <w:p w14:paraId="43553B3A" w14:textId="77777777" w:rsidR="00C20DB7" w:rsidRPr="00D631F3" w:rsidRDefault="00C20DB7" w:rsidP="00C20DB7">
      <w:pPr>
        <w:autoSpaceDE w:val="0"/>
        <w:autoSpaceDN w:val="0"/>
        <w:adjustRightInd w:val="0"/>
        <w:jc w:val="both"/>
        <w:rPr>
          <w:b/>
          <w:bCs/>
          <w:color w:val="000000"/>
        </w:rPr>
      </w:pPr>
      <w:r w:rsidRPr="00D631F3">
        <w:rPr>
          <w:b/>
          <w:bCs/>
          <w:color w:val="000000"/>
        </w:rPr>
        <w:t>8 - CLÁUSULA OITAVA – DO CANCELAMENTO DA ATA DE REGISTRO DE PREÇO</w:t>
      </w:r>
    </w:p>
    <w:p w14:paraId="37CDF078" w14:textId="77777777" w:rsidR="00C20DB7" w:rsidRPr="00D631F3" w:rsidRDefault="00C20DB7" w:rsidP="00C20DB7">
      <w:pPr>
        <w:autoSpaceDE w:val="0"/>
        <w:autoSpaceDN w:val="0"/>
        <w:adjustRightInd w:val="0"/>
        <w:jc w:val="both"/>
        <w:rPr>
          <w:b/>
          <w:bCs/>
          <w:color w:val="000000"/>
        </w:rPr>
      </w:pPr>
    </w:p>
    <w:p w14:paraId="728F019C" w14:textId="77777777" w:rsidR="00C20DB7" w:rsidRPr="00D631F3" w:rsidRDefault="00C20DB7" w:rsidP="00C20DB7">
      <w:pPr>
        <w:autoSpaceDE w:val="0"/>
        <w:autoSpaceDN w:val="0"/>
        <w:adjustRightInd w:val="0"/>
        <w:jc w:val="both"/>
        <w:rPr>
          <w:b/>
          <w:bCs/>
          <w:color w:val="000000"/>
        </w:rPr>
      </w:pPr>
      <w:r w:rsidRPr="00D631F3">
        <w:rPr>
          <w:b/>
          <w:bCs/>
          <w:color w:val="000000"/>
        </w:rPr>
        <w:t xml:space="preserve">8.1 </w:t>
      </w:r>
      <w:r w:rsidRPr="00D631F3">
        <w:rPr>
          <w:color w:val="000000"/>
        </w:rPr>
        <w:t xml:space="preserve">A Ata de Registro de Preço poderá ser cancelada, total ou parcialmente, de forma unilateral pela Prefeitura Municipal de </w:t>
      </w:r>
      <w:r w:rsidRPr="00D631F3">
        <w:t>Paranatinga/MT</w:t>
      </w:r>
      <w:r w:rsidRPr="00D631F3">
        <w:rPr>
          <w:color w:val="000000"/>
        </w:rPr>
        <w:t>, quando:</w:t>
      </w:r>
    </w:p>
    <w:p w14:paraId="733DAB97" w14:textId="77777777" w:rsidR="00C20DB7" w:rsidRPr="00D631F3" w:rsidRDefault="00C20DB7" w:rsidP="00C20DB7">
      <w:pPr>
        <w:numPr>
          <w:ilvl w:val="0"/>
          <w:numId w:val="5"/>
        </w:numPr>
        <w:autoSpaceDE w:val="0"/>
        <w:autoSpaceDN w:val="0"/>
        <w:adjustRightInd w:val="0"/>
        <w:ind w:left="284" w:hanging="284"/>
        <w:jc w:val="both"/>
        <w:rPr>
          <w:color w:val="000000"/>
        </w:rPr>
      </w:pPr>
      <w:r w:rsidRPr="00D631F3">
        <w:rPr>
          <w:color w:val="000000"/>
        </w:rPr>
        <w:t>O fornecedor não dispuser a substituir os materiais que vierem a apresentar defeitos de qualidade;</w:t>
      </w:r>
    </w:p>
    <w:p w14:paraId="1FECABAE" w14:textId="77777777" w:rsidR="00C20DB7" w:rsidRPr="00D631F3" w:rsidRDefault="00C20DB7" w:rsidP="00C20DB7">
      <w:pPr>
        <w:numPr>
          <w:ilvl w:val="0"/>
          <w:numId w:val="5"/>
        </w:numPr>
        <w:autoSpaceDE w:val="0"/>
        <w:autoSpaceDN w:val="0"/>
        <w:adjustRightInd w:val="0"/>
        <w:ind w:left="284" w:hanging="284"/>
        <w:jc w:val="both"/>
        <w:rPr>
          <w:color w:val="000000"/>
        </w:rPr>
      </w:pPr>
      <w:r w:rsidRPr="00D631F3">
        <w:rPr>
          <w:color w:val="000000"/>
        </w:rPr>
        <w:t>O fornecedor não cumprir as obrigações constantes deste Instrumento;</w:t>
      </w:r>
    </w:p>
    <w:p w14:paraId="5582F45F" w14:textId="77777777" w:rsidR="00C20DB7" w:rsidRPr="00D631F3" w:rsidRDefault="00C20DB7" w:rsidP="00C20DB7">
      <w:pPr>
        <w:numPr>
          <w:ilvl w:val="0"/>
          <w:numId w:val="5"/>
        </w:numPr>
        <w:autoSpaceDE w:val="0"/>
        <w:autoSpaceDN w:val="0"/>
        <w:adjustRightInd w:val="0"/>
        <w:ind w:left="284" w:hanging="284"/>
        <w:jc w:val="both"/>
        <w:rPr>
          <w:color w:val="000000"/>
        </w:rPr>
      </w:pPr>
      <w:r w:rsidRPr="00D631F3">
        <w:rPr>
          <w:color w:val="000000"/>
        </w:rPr>
        <w:t xml:space="preserve">O fornecedor, na execução da ARP, incorrer numa das hipóteses enumeradas no artigo </w:t>
      </w:r>
      <w:r w:rsidR="00592708">
        <w:rPr>
          <w:color w:val="000000"/>
        </w:rPr>
        <w:t xml:space="preserve">77, </w:t>
      </w:r>
      <w:r w:rsidRPr="00D631F3">
        <w:rPr>
          <w:color w:val="000000"/>
        </w:rPr>
        <w:t>78</w:t>
      </w:r>
      <w:r w:rsidR="00592708">
        <w:rPr>
          <w:color w:val="000000"/>
        </w:rPr>
        <w:t xml:space="preserve"> e 79 </w:t>
      </w:r>
      <w:r w:rsidRPr="00D631F3">
        <w:rPr>
          <w:color w:val="000000"/>
        </w:rPr>
        <w:t>da Lei n. 8.666/93;</w:t>
      </w:r>
    </w:p>
    <w:p w14:paraId="1BE5C944" w14:textId="77777777" w:rsidR="00C20DB7" w:rsidRPr="00D631F3" w:rsidRDefault="00C20DB7" w:rsidP="00C20DB7">
      <w:pPr>
        <w:numPr>
          <w:ilvl w:val="0"/>
          <w:numId w:val="5"/>
        </w:numPr>
        <w:autoSpaceDE w:val="0"/>
        <w:autoSpaceDN w:val="0"/>
        <w:adjustRightInd w:val="0"/>
        <w:ind w:left="284" w:hanging="284"/>
        <w:jc w:val="both"/>
        <w:rPr>
          <w:color w:val="000000"/>
        </w:rPr>
      </w:pPr>
      <w:r w:rsidRPr="00D631F3">
        <w:rPr>
          <w:color w:val="000000"/>
        </w:rPr>
        <w:t>Por razões de interesse público devidamente demonstrado e justificado nos autos;</w:t>
      </w:r>
    </w:p>
    <w:p w14:paraId="5966E6A1" w14:textId="77777777" w:rsidR="00C20DB7" w:rsidRPr="00D631F3" w:rsidRDefault="00C20DB7" w:rsidP="00C20DB7">
      <w:pPr>
        <w:numPr>
          <w:ilvl w:val="0"/>
          <w:numId w:val="5"/>
        </w:numPr>
        <w:autoSpaceDE w:val="0"/>
        <w:autoSpaceDN w:val="0"/>
        <w:adjustRightInd w:val="0"/>
        <w:ind w:left="284" w:hanging="284"/>
        <w:jc w:val="both"/>
        <w:rPr>
          <w:color w:val="000000"/>
        </w:rPr>
      </w:pPr>
      <w:r w:rsidRPr="00D631F3">
        <w:rPr>
          <w:color w:val="000000"/>
        </w:rPr>
        <w:lastRenderedPageBreak/>
        <w:t>Não aceitar reduzir seu preço registrado, na hipótese de este se tornar superior àqueles praticados no mercado;</w:t>
      </w:r>
    </w:p>
    <w:p w14:paraId="5BAA9FC7" w14:textId="77777777" w:rsidR="00C20DB7" w:rsidRPr="00D631F3" w:rsidRDefault="00C20DB7" w:rsidP="00C20DB7">
      <w:pPr>
        <w:autoSpaceDE w:val="0"/>
        <w:autoSpaceDN w:val="0"/>
        <w:adjustRightInd w:val="0"/>
        <w:jc w:val="both"/>
        <w:rPr>
          <w:b/>
          <w:bCs/>
          <w:color w:val="000000"/>
        </w:rPr>
      </w:pPr>
      <w:r w:rsidRPr="00D631F3">
        <w:rPr>
          <w:b/>
          <w:bCs/>
          <w:color w:val="000000"/>
        </w:rPr>
        <w:t xml:space="preserve">f) </w:t>
      </w:r>
      <w:r w:rsidRPr="00D631F3">
        <w:rPr>
          <w:color w:val="000000"/>
        </w:rPr>
        <w:t>Tiver presentes razões de interesse público;</w:t>
      </w:r>
    </w:p>
    <w:p w14:paraId="3BC087B6" w14:textId="77777777" w:rsidR="00C20DB7" w:rsidRPr="00DB5CBC" w:rsidRDefault="00397515" w:rsidP="00C20DB7">
      <w:pPr>
        <w:autoSpaceDE w:val="0"/>
        <w:autoSpaceDN w:val="0"/>
        <w:adjustRightInd w:val="0"/>
        <w:jc w:val="both"/>
        <w:rPr>
          <w:color w:val="000000"/>
        </w:rPr>
      </w:pPr>
      <w:r>
        <w:rPr>
          <w:b/>
          <w:bCs/>
          <w:color w:val="000000"/>
        </w:rPr>
        <w:t>g)</w:t>
      </w:r>
      <w:r w:rsidR="00C20DB7" w:rsidRPr="00D631F3">
        <w:rPr>
          <w:b/>
          <w:bCs/>
          <w:color w:val="000000"/>
        </w:rPr>
        <w:t xml:space="preserve"> </w:t>
      </w:r>
      <w:r w:rsidR="00C20DB7" w:rsidRPr="00D631F3">
        <w:rPr>
          <w:color w:val="000000"/>
        </w:rPr>
        <w:t>O cancelamento da Ata de Registro de Preço, nas hipóteses previstas asseguradas o contraditório, será comunicado ao fornecedor e publicado na Imprensa Oficial.</w:t>
      </w:r>
    </w:p>
    <w:p w14:paraId="6423129A" w14:textId="77777777" w:rsidR="000D118A" w:rsidRDefault="000D118A" w:rsidP="00C20DB7">
      <w:pPr>
        <w:autoSpaceDE w:val="0"/>
        <w:autoSpaceDN w:val="0"/>
        <w:adjustRightInd w:val="0"/>
        <w:jc w:val="both"/>
        <w:rPr>
          <w:b/>
          <w:bCs/>
          <w:color w:val="000000"/>
        </w:rPr>
      </w:pPr>
    </w:p>
    <w:p w14:paraId="308D94B5" w14:textId="77777777" w:rsidR="00C20DB7" w:rsidRPr="00D631F3" w:rsidRDefault="00C20DB7" w:rsidP="00C20DB7">
      <w:pPr>
        <w:autoSpaceDE w:val="0"/>
        <w:autoSpaceDN w:val="0"/>
        <w:adjustRightInd w:val="0"/>
        <w:jc w:val="both"/>
        <w:rPr>
          <w:b/>
          <w:bCs/>
          <w:color w:val="000000"/>
        </w:rPr>
      </w:pPr>
      <w:r w:rsidRPr="00D631F3">
        <w:rPr>
          <w:b/>
          <w:bCs/>
          <w:color w:val="000000"/>
        </w:rPr>
        <w:t>9 - CLÁUSULA NONA - DAS SANÇÕES ADMINISTRATIVAS</w:t>
      </w:r>
    </w:p>
    <w:p w14:paraId="428EB9C6" w14:textId="77777777" w:rsidR="00C20DB7" w:rsidRPr="00D631F3" w:rsidRDefault="00C20DB7" w:rsidP="00C20DB7">
      <w:pPr>
        <w:autoSpaceDE w:val="0"/>
        <w:autoSpaceDN w:val="0"/>
        <w:adjustRightInd w:val="0"/>
        <w:jc w:val="both"/>
        <w:rPr>
          <w:b/>
          <w:bCs/>
          <w:color w:val="000000"/>
        </w:rPr>
      </w:pPr>
    </w:p>
    <w:p w14:paraId="7879A87C" w14:textId="77777777" w:rsidR="00C20DB7" w:rsidRPr="00D631F3" w:rsidRDefault="00C20DB7" w:rsidP="00C20DB7">
      <w:pPr>
        <w:autoSpaceDE w:val="0"/>
        <w:autoSpaceDN w:val="0"/>
        <w:adjustRightInd w:val="0"/>
        <w:jc w:val="both"/>
        <w:rPr>
          <w:color w:val="000000"/>
        </w:rPr>
      </w:pPr>
      <w:r w:rsidRPr="00D631F3">
        <w:rPr>
          <w:b/>
          <w:bCs/>
          <w:color w:val="000000"/>
        </w:rPr>
        <w:t xml:space="preserve">9.1 </w:t>
      </w:r>
      <w:r w:rsidRPr="00D631F3">
        <w:rPr>
          <w:color w:val="000000"/>
        </w:rPr>
        <w:t>O descumprimento injustificado das obrigações assumidas nos termos desta</w:t>
      </w:r>
    </w:p>
    <w:p w14:paraId="6E4188CB" w14:textId="77777777" w:rsidR="00C20DB7" w:rsidRPr="00D631F3" w:rsidRDefault="00C20DB7" w:rsidP="00C20DB7">
      <w:pPr>
        <w:autoSpaceDE w:val="0"/>
        <w:autoSpaceDN w:val="0"/>
        <w:adjustRightInd w:val="0"/>
        <w:jc w:val="both"/>
        <w:rPr>
          <w:color w:val="000000"/>
        </w:rPr>
      </w:pPr>
      <w:r w:rsidRPr="00D631F3">
        <w:rPr>
          <w:color w:val="000000"/>
        </w:rPr>
        <w:t>ARP sujeita a licitante vencedora a multas, consoante o caput e §§ do art. 86 da Lei nº 8.666/93 e alterações posteriores, incidentes sobre o valor Adjudicado, na forma seguinte:</w:t>
      </w:r>
    </w:p>
    <w:p w14:paraId="6329B560" w14:textId="77777777" w:rsidR="00C20DB7" w:rsidRPr="00D631F3" w:rsidRDefault="00C20DB7" w:rsidP="00C20DB7">
      <w:pPr>
        <w:autoSpaceDE w:val="0"/>
        <w:autoSpaceDN w:val="0"/>
        <w:adjustRightInd w:val="0"/>
        <w:jc w:val="both"/>
        <w:rPr>
          <w:color w:val="000000"/>
        </w:rPr>
      </w:pPr>
      <w:r w:rsidRPr="00D631F3">
        <w:rPr>
          <w:b/>
          <w:bCs/>
          <w:color w:val="000000"/>
        </w:rPr>
        <w:t xml:space="preserve">9.2 </w:t>
      </w:r>
      <w:r w:rsidRPr="00D631F3">
        <w:rPr>
          <w:color w:val="000000"/>
        </w:rPr>
        <w:t>Quanto às obrigações de entrega e solução de quaisquer problemas com os itens adquiridos:</w:t>
      </w:r>
    </w:p>
    <w:p w14:paraId="522017CA" w14:textId="77777777" w:rsidR="00C20DB7" w:rsidRPr="00D631F3" w:rsidRDefault="00C20DB7" w:rsidP="00C20DB7">
      <w:pPr>
        <w:autoSpaceDE w:val="0"/>
        <w:autoSpaceDN w:val="0"/>
        <w:adjustRightInd w:val="0"/>
        <w:jc w:val="both"/>
        <w:rPr>
          <w:color w:val="000000"/>
        </w:rPr>
      </w:pPr>
      <w:r w:rsidRPr="00D631F3">
        <w:rPr>
          <w:b/>
          <w:bCs/>
          <w:color w:val="000000"/>
        </w:rPr>
        <w:t xml:space="preserve">a) </w:t>
      </w:r>
      <w:r w:rsidRPr="00D631F3">
        <w:rPr>
          <w:color w:val="000000"/>
        </w:rPr>
        <w:t>atraso até 2 (dois) dias, multa de 2% (dois por cento) do valor da requisição;</w:t>
      </w:r>
    </w:p>
    <w:p w14:paraId="343D7A26" w14:textId="77777777" w:rsidR="00C20DB7" w:rsidRPr="00D631F3" w:rsidRDefault="00C20DB7" w:rsidP="00C20DB7">
      <w:pPr>
        <w:autoSpaceDE w:val="0"/>
        <w:autoSpaceDN w:val="0"/>
        <w:adjustRightInd w:val="0"/>
        <w:jc w:val="both"/>
        <w:rPr>
          <w:color w:val="000000"/>
        </w:rPr>
      </w:pPr>
      <w:r w:rsidRPr="00D631F3">
        <w:rPr>
          <w:b/>
          <w:bCs/>
          <w:color w:val="000000"/>
        </w:rPr>
        <w:t xml:space="preserve">b) </w:t>
      </w:r>
      <w:r w:rsidRPr="00D631F3">
        <w:rPr>
          <w:color w:val="000000"/>
        </w:rPr>
        <w:t>a partir do 3o (terceiro) até o limite do 5º (quinto) dia, multa de 4% (quatro por cento) do valor da requisição, caracterizando-se a inexecução total da obrigação a partir do 6º (sexto) dia de atraso.</w:t>
      </w:r>
    </w:p>
    <w:p w14:paraId="3583CE82" w14:textId="77777777" w:rsidR="00C20DB7" w:rsidRPr="00D631F3" w:rsidRDefault="00C20DB7" w:rsidP="00C20DB7">
      <w:pPr>
        <w:autoSpaceDE w:val="0"/>
        <w:autoSpaceDN w:val="0"/>
        <w:adjustRightInd w:val="0"/>
        <w:jc w:val="both"/>
        <w:rPr>
          <w:color w:val="000000"/>
        </w:rPr>
      </w:pPr>
      <w:r w:rsidRPr="00D631F3">
        <w:rPr>
          <w:b/>
          <w:bCs/>
          <w:color w:val="000000"/>
        </w:rPr>
        <w:t xml:space="preserve">9.3 </w:t>
      </w:r>
      <w:r w:rsidRPr="00D631F3">
        <w:rPr>
          <w:color w:val="000000"/>
        </w:rPr>
        <w:t>Sem prejuízo das sanções cominadas no art. 87, I, III e IV, da Lei 8.666/93, pela inexecução total ou parcial do objeto adjudicado, a Administração poderá garantida a prévia e ampla defesa, aplicar à licitante vencedora multa de até 10% (dez por cento) sobre o valor adjudicado;</w:t>
      </w:r>
    </w:p>
    <w:p w14:paraId="1C962EBD" w14:textId="77777777" w:rsidR="00C20DB7" w:rsidRPr="00D631F3" w:rsidRDefault="00C20DB7" w:rsidP="00C20DB7">
      <w:pPr>
        <w:autoSpaceDE w:val="0"/>
        <w:autoSpaceDN w:val="0"/>
        <w:adjustRightInd w:val="0"/>
        <w:jc w:val="both"/>
        <w:rPr>
          <w:color w:val="000000"/>
        </w:rPr>
      </w:pPr>
      <w:r w:rsidRPr="00D631F3">
        <w:rPr>
          <w:b/>
          <w:bCs/>
          <w:color w:val="000000"/>
        </w:rPr>
        <w:t xml:space="preserve">9.4 </w:t>
      </w:r>
      <w:r w:rsidRPr="00D631F3">
        <w:rPr>
          <w:color w:val="000000"/>
        </w:rPr>
        <w:t>Se a adjudicatária recusar-se a assinar a ARP injustificadamente ou entregar os produtos sem apresentar situação regular no ato da assinatura do mesmo, garantida prévia e ampla defesa, se sujeita às seguintes penalidades:</w:t>
      </w:r>
    </w:p>
    <w:p w14:paraId="488BD683" w14:textId="77777777" w:rsidR="00C20DB7" w:rsidRPr="00D631F3" w:rsidRDefault="00C20DB7" w:rsidP="00C20DB7">
      <w:pPr>
        <w:autoSpaceDE w:val="0"/>
        <w:autoSpaceDN w:val="0"/>
        <w:adjustRightInd w:val="0"/>
        <w:jc w:val="both"/>
        <w:rPr>
          <w:color w:val="000000"/>
        </w:rPr>
      </w:pPr>
      <w:r w:rsidRPr="00D631F3">
        <w:rPr>
          <w:b/>
          <w:bCs/>
          <w:color w:val="000000"/>
        </w:rPr>
        <w:t xml:space="preserve">9.5 </w:t>
      </w:r>
      <w:r w:rsidRPr="00D631F3">
        <w:rPr>
          <w:color w:val="000000"/>
        </w:rPr>
        <w:t>Multa de até 10% sobre o valor adjudicado;</w:t>
      </w:r>
    </w:p>
    <w:p w14:paraId="37B12EDD" w14:textId="77777777" w:rsidR="00C20DB7" w:rsidRPr="00D631F3" w:rsidRDefault="00C20DB7" w:rsidP="00C20DB7">
      <w:pPr>
        <w:autoSpaceDE w:val="0"/>
        <w:autoSpaceDN w:val="0"/>
        <w:adjustRightInd w:val="0"/>
        <w:jc w:val="both"/>
        <w:rPr>
          <w:color w:val="000000"/>
        </w:rPr>
      </w:pPr>
      <w:r w:rsidRPr="00D631F3">
        <w:rPr>
          <w:b/>
          <w:bCs/>
          <w:color w:val="000000"/>
        </w:rPr>
        <w:t xml:space="preserve">9.6 </w:t>
      </w:r>
      <w:r w:rsidRPr="00D631F3">
        <w:rPr>
          <w:color w:val="000000"/>
        </w:rPr>
        <w:t xml:space="preserve">Suspensão temporária de participar de licitações e impedimento de contratar com a Prefeitura Municipal de </w:t>
      </w:r>
      <w:r w:rsidRPr="00D631F3">
        <w:t>Paranatinga/MT</w:t>
      </w:r>
      <w:r w:rsidRPr="00D631F3">
        <w:rPr>
          <w:color w:val="000000"/>
        </w:rPr>
        <w:t>, por prazo de até 05 (cinco) anos, e,</w:t>
      </w:r>
    </w:p>
    <w:p w14:paraId="235FB4DF" w14:textId="77777777" w:rsidR="00C20DB7" w:rsidRPr="00D631F3" w:rsidRDefault="00C20DB7" w:rsidP="00C20DB7">
      <w:pPr>
        <w:autoSpaceDE w:val="0"/>
        <w:autoSpaceDN w:val="0"/>
        <w:adjustRightInd w:val="0"/>
        <w:jc w:val="both"/>
        <w:rPr>
          <w:color w:val="000000"/>
        </w:rPr>
      </w:pPr>
      <w:r w:rsidRPr="00D631F3">
        <w:rPr>
          <w:b/>
          <w:bCs/>
          <w:color w:val="000000"/>
        </w:rPr>
        <w:t xml:space="preserve">9.7 </w:t>
      </w:r>
      <w:r w:rsidRPr="00D631F3">
        <w:rPr>
          <w:color w:val="000000"/>
        </w:rPr>
        <w:t>Declaração de inidoneidade para licitar ou contratar com a Administração Pública.</w:t>
      </w:r>
    </w:p>
    <w:p w14:paraId="29AA87A9" w14:textId="77777777" w:rsidR="00C20DB7" w:rsidRPr="00D631F3" w:rsidRDefault="00C20DB7" w:rsidP="00C20DB7">
      <w:pPr>
        <w:autoSpaceDE w:val="0"/>
        <w:autoSpaceDN w:val="0"/>
        <w:adjustRightInd w:val="0"/>
        <w:jc w:val="both"/>
        <w:rPr>
          <w:color w:val="000000"/>
        </w:rPr>
      </w:pPr>
      <w:r w:rsidRPr="00D631F3">
        <w:rPr>
          <w:b/>
          <w:bCs/>
          <w:color w:val="000000"/>
        </w:rPr>
        <w:t xml:space="preserve">9.8 </w:t>
      </w:r>
      <w:r w:rsidRPr="00D631F3">
        <w:rPr>
          <w:color w:val="000000"/>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esta Prefeitura pelo prazo de até 05 (cinco) anos.</w:t>
      </w:r>
    </w:p>
    <w:p w14:paraId="0E231E29" w14:textId="77777777" w:rsidR="00C20DB7" w:rsidRPr="00D631F3" w:rsidRDefault="00C20DB7" w:rsidP="00C20DB7">
      <w:pPr>
        <w:autoSpaceDE w:val="0"/>
        <w:autoSpaceDN w:val="0"/>
        <w:adjustRightInd w:val="0"/>
        <w:jc w:val="both"/>
        <w:rPr>
          <w:color w:val="000000"/>
        </w:rPr>
      </w:pPr>
      <w:r w:rsidRPr="00D631F3">
        <w:rPr>
          <w:b/>
          <w:bCs/>
          <w:color w:val="000000"/>
        </w:rPr>
        <w:t xml:space="preserve">9.9 </w:t>
      </w:r>
      <w:r w:rsidRPr="00D631F3">
        <w:rPr>
          <w:color w:val="000000"/>
        </w:rPr>
        <w:t>A multa, eventualmente imposta à adjudicatária, será automaticamente descontada da fatura a que fizer jus, acrescida de juros moratórios de 1% (um por cento) ao mês. Caso a contratada não tenha nenhum valor a receber desta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7448D479" w14:textId="77777777" w:rsidR="00C20DB7" w:rsidRPr="00D631F3" w:rsidRDefault="00C20DB7" w:rsidP="00C20DB7">
      <w:pPr>
        <w:autoSpaceDE w:val="0"/>
        <w:autoSpaceDN w:val="0"/>
        <w:adjustRightInd w:val="0"/>
        <w:jc w:val="both"/>
        <w:rPr>
          <w:color w:val="000000"/>
        </w:rPr>
      </w:pPr>
      <w:r w:rsidRPr="00D631F3">
        <w:rPr>
          <w:b/>
          <w:bCs/>
          <w:color w:val="000000"/>
        </w:rPr>
        <w:t xml:space="preserve">9.10 </w:t>
      </w:r>
      <w:r w:rsidRPr="00D631F3">
        <w:rPr>
          <w:color w:val="000000"/>
        </w:rPr>
        <w:t>As multas previstas nesta seção não eximem a adjudicatária da reparação dos eventuais danos, perdas ou prejuízos que seu ato punível venha causar à Administração;</w:t>
      </w:r>
    </w:p>
    <w:p w14:paraId="290C0E09" w14:textId="77777777" w:rsidR="00C20DB7" w:rsidRPr="00D631F3" w:rsidRDefault="00C20DB7" w:rsidP="00C20DB7">
      <w:pPr>
        <w:autoSpaceDE w:val="0"/>
        <w:autoSpaceDN w:val="0"/>
        <w:adjustRightInd w:val="0"/>
        <w:jc w:val="both"/>
        <w:rPr>
          <w:color w:val="000000"/>
        </w:rPr>
      </w:pPr>
      <w:r w:rsidRPr="00D631F3">
        <w:rPr>
          <w:b/>
          <w:bCs/>
          <w:color w:val="000000"/>
        </w:rPr>
        <w:t xml:space="preserve">9.11 </w:t>
      </w:r>
      <w:r w:rsidRPr="00D631F3">
        <w:rPr>
          <w:color w:val="000000"/>
        </w:rPr>
        <w:t xml:space="preserve">Se a Contratada não proceder ao recolhimento da multa no prazo de 5 (cinco) dias úteis, contados da intimação, o respectivo valor será descontado dos créditos que esta possuir com esta Prefeitura, e, se estes não forem suficientes, o valor que sobejar será encaminhado para inscrição em Dívida Ativa e execução pela Prefeitura Municipal de </w:t>
      </w:r>
      <w:r w:rsidRPr="00D631F3">
        <w:t>Paranatinga/MT</w:t>
      </w:r>
      <w:r w:rsidRPr="00D631F3">
        <w:rPr>
          <w:color w:val="000000"/>
        </w:rPr>
        <w:t>;</w:t>
      </w:r>
    </w:p>
    <w:p w14:paraId="4E832E49" w14:textId="77777777" w:rsidR="00C20DB7" w:rsidRPr="00D631F3" w:rsidRDefault="00C20DB7" w:rsidP="00C20DB7">
      <w:pPr>
        <w:autoSpaceDE w:val="0"/>
        <w:autoSpaceDN w:val="0"/>
        <w:adjustRightInd w:val="0"/>
        <w:jc w:val="both"/>
        <w:rPr>
          <w:b/>
          <w:bCs/>
          <w:color w:val="000000"/>
        </w:rPr>
      </w:pPr>
      <w:r w:rsidRPr="00D631F3">
        <w:rPr>
          <w:b/>
          <w:bCs/>
          <w:color w:val="000000"/>
        </w:rPr>
        <w:lastRenderedPageBreak/>
        <w:t xml:space="preserve">9.12 </w:t>
      </w:r>
      <w:r w:rsidRPr="00D631F3">
        <w:rPr>
          <w:color w:val="000000"/>
        </w:rPr>
        <w:t>Do ato que aplicar penalidade caberão recurso, no prazo de 05 (cinco) dias úteis, a contar da citação da intimação, podendo a Administração reconsiderar sua decisão ou nesse prazo encaminha-la devidamente informada para a apreciação e decisão superior, dentro do mesmo prazo.</w:t>
      </w:r>
    </w:p>
    <w:p w14:paraId="19937725" w14:textId="77777777" w:rsidR="00C20DB7" w:rsidRPr="00D631F3" w:rsidRDefault="00C20DB7" w:rsidP="00C20DB7">
      <w:pPr>
        <w:autoSpaceDE w:val="0"/>
        <w:autoSpaceDN w:val="0"/>
        <w:adjustRightInd w:val="0"/>
        <w:jc w:val="both"/>
        <w:rPr>
          <w:b/>
          <w:bCs/>
          <w:color w:val="000000"/>
        </w:rPr>
      </w:pPr>
    </w:p>
    <w:p w14:paraId="494E8B00" w14:textId="77777777" w:rsidR="00C20DB7" w:rsidRPr="00D631F3" w:rsidRDefault="00C20DB7" w:rsidP="00C20DB7">
      <w:pPr>
        <w:autoSpaceDE w:val="0"/>
        <w:autoSpaceDN w:val="0"/>
        <w:adjustRightInd w:val="0"/>
        <w:jc w:val="both"/>
        <w:rPr>
          <w:b/>
          <w:bCs/>
          <w:color w:val="000000"/>
        </w:rPr>
      </w:pPr>
      <w:r w:rsidRPr="00D631F3">
        <w:rPr>
          <w:b/>
          <w:bCs/>
          <w:color w:val="000000"/>
        </w:rPr>
        <w:t>10 - CLÁUSULA DÉCIMA – DO REAJUSTE E CORREÇÃO MONETÁRIA</w:t>
      </w:r>
    </w:p>
    <w:p w14:paraId="6537608E" w14:textId="77777777" w:rsidR="002C1D27" w:rsidRDefault="002C1D27" w:rsidP="002C1D27">
      <w:pPr>
        <w:pStyle w:val="NormalArial"/>
        <w:spacing w:before="0"/>
        <w:jc w:val="both"/>
        <w:rPr>
          <w:bCs/>
          <w:lang w:eastAsia="pt-BR"/>
        </w:rPr>
      </w:pPr>
    </w:p>
    <w:p w14:paraId="18801476" w14:textId="77777777" w:rsidR="002C1D27" w:rsidRPr="000E34B9" w:rsidRDefault="002C1D27" w:rsidP="002C1D27">
      <w:pPr>
        <w:pStyle w:val="NormalArial"/>
        <w:spacing w:before="0"/>
        <w:jc w:val="both"/>
        <w:rPr>
          <w:b w:val="0"/>
          <w:bCs/>
          <w:lang w:eastAsia="pt-BR"/>
        </w:rPr>
      </w:pPr>
      <w:r>
        <w:rPr>
          <w:bCs/>
          <w:lang w:eastAsia="pt-BR"/>
        </w:rPr>
        <w:t>10.3</w:t>
      </w:r>
      <w:r w:rsidRPr="000E34B9">
        <w:rPr>
          <w:b w:val="0"/>
          <w:bCs/>
          <w:lang w:eastAsia="pt-BR"/>
        </w:rPr>
        <w:t xml:space="preserve"> O valor acordado será irreajustável no período.</w:t>
      </w:r>
    </w:p>
    <w:p w14:paraId="049DA36D" w14:textId="77777777" w:rsidR="00C20DB7" w:rsidRPr="00D631F3" w:rsidRDefault="00C20DB7" w:rsidP="00C20DB7">
      <w:pPr>
        <w:autoSpaceDE w:val="0"/>
        <w:autoSpaceDN w:val="0"/>
        <w:adjustRightInd w:val="0"/>
        <w:jc w:val="both"/>
        <w:rPr>
          <w:b/>
          <w:bCs/>
          <w:color w:val="000000"/>
        </w:rPr>
      </w:pPr>
    </w:p>
    <w:p w14:paraId="2E9334B0" w14:textId="77777777" w:rsidR="00C20DB7" w:rsidRPr="00D631F3" w:rsidRDefault="00C20DB7" w:rsidP="00C20DB7">
      <w:pPr>
        <w:autoSpaceDE w:val="0"/>
        <w:autoSpaceDN w:val="0"/>
        <w:adjustRightInd w:val="0"/>
        <w:jc w:val="both"/>
        <w:rPr>
          <w:b/>
          <w:bCs/>
          <w:color w:val="000000"/>
        </w:rPr>
      </w:pPr>
      <w:r w:rsidRPr="00D631F3">
        <w:rPr>
          <w:b/>
          <w:bCs/>
          <w:color w:val="000000"/>
        </w:rPr>
        <w:t>11 - CLÁUSULA DÉCIMA PRIMEIRA – DOCUMENTOS APLICÁVEIS</w:t>
      </w:r>
    </w:p>
    <w:p w14:paraId="6058FE3B" w14:textId="77777777" w:rsidR="00C20DB7" w:rsidRPr="00D631F3" w:rsidRDefault="00C20DB7" w:rsidP="00C20DB7">
      <w:pPr>
        <w:autoSpaceDE w:val="0"/>
        <w:autoSpaceDN w:val="0"/>
        <w:adjustRightInd w:val="0"/>
        <w:jc w:val="both"/>
        <w:rPr>
          <w:b/>
          <w:bCs/>
          <w:color w:val="000000"/>
        </w:rPr>
      </w:pPr>
    </w:p>
    <w:p w14:paraId="511E0369" w14:textId="77777777" w:rsidR="00DB5CBC" w:rsidRPr="00C00DA0" w:rsidRDefault="00DB5CBC" w:rsidP="00DB5CBC">
      <w:pPr>
        <w:autoSpaceDE w:val="0"/>
        <w:autoSpaceDN w:val="0"/>
        <w:adjustRightInd w:val="0"/>
        <w:jc w:val="both"/>
        <w:rPr>
          <w:color w:val="000000"/>
        </w:rPr>
      </w:pPr>
      <w:r w:rsidRPr="00D631F3">
        <w:rPr>
          <w:b/>
          <w:bCs/>
          <w:color w:val="000000"/>
        </w:rPr>
        <w:t xml:space="preserve">11.1 </w:t>
      </w:r>
      <w:r w:rsidRPr="00E14EEB">
        <w:rPr>
          <w:color w:val="000000"/>
        </w:rPr>
        <w:t xml:space="preserve">Esta Ata de Registro de Preços vincula-se às disposições contidas nos documentos a seguir especificados, </w:t>
      </w:r>
      <w:r>
        <w:t>independentemente de transcrição,</w:t>
      </w:r>
      <w:r w:rsidRPr="00E14EEB">
        <w:rPr>
          <w:color w:val="000000"/>
        </w:rPr>
        <w:t xml:space="preserve"> cujos teores são conhecidos e acatados pelas partes:</w:t>
      </w:r>
    </w:p>
    <w:p w14:paraId="0775B528" w14:textId="77777777" w:rsidR="00DB5CBC" w:rsidRPr="00E14EEB" w:rsidRDefault="00DB5CBC" w:rsidP="00DB5CBC">
      <w:pPr>
        <w:autoSpaceDE w:val="0"/>
        <w:autoSpaceDN w:val="0"/>
        <w:adjustRightInd w:val="0"/>
        <w:jc w:val="both"/>
        <w:rPr>
          <w:color w:val="000000"/>
        </w:rPr>
      </w:pPr>
      <w:r w:rsidRPr="00E14EEB">
        <w:rPr>
          <w:b/>
          <w:bCs/>
          <w:color w:val="000000"/>
        </w:rPr>
        <w:t xml:space="preserve">a) </w:t>
      </w:r>
      <w:r w:rsidRPr="00E14EEB">
        <w:rPr>
          <w:color w:val="000000"/>
        </w:rPr>
        <w:t>Edital de Pregão Presencial nº ___/____ e Termo de Referência;</w:t>
      </w:r>
    </w:p>
    <w:p w14:paraId="49B3631F" w14:textId="77777777" w:rsidR="00DB5CBC" w:rsidRPr="00E14EEB" w:rsidRDefault="00DB5CBC" w:rsidP="00DB5CBC">
      <w:pPr>
        <w:autoSpaceDE w:val="0"/>
        <w:autoSpaceDN w:val="0"/>
        <w:adjustRightInd w:val="0"/>
        <w:jc w:val="both"/>
        <w:rPr>
          <w:color w:val="000000"/>
        </w:rPr>
      </w:pPr>
      <w:r w:rsidRPr="00E14EEB">
        <w:rPr>
          <w:b/>
          <w:bCs/>
          <w:color w:val="000000"/>
        </w:rPr>
        <w:t xml:space="preserve">b) </w:t>
      </w:r>
      <w:r w:rsidRPr="00E14EEB">
        <w:rPr>
          <w:color w:val="000000"/>
        </w:rPr>
        <w:t>Ata da Sessão Pública;</w:t>
      </w:r>
    </w:p>
    <w:p w14:paraId="01EE80D2" w14:textId="77777777" w:rsidR="00DB5CBC" w:rsidRDefault="00DB5CBC" w:rsidP="00DB5CBC">
      <w:pPr>
        <w:autoSpaceDE w:val="0"/>
        <w:autoSpaceDN w:val="0"/>
        <w:adjustRightInd w:val="0"/>
        <w:jc w:val="both"/>
        <w:rPr>
          <w:color w:val="000000"/>
        </w:rPr>
      </w:pPr>
      <w:r w:rsidRPr="00E14EEB">
        <w:rPr>
          <w:b/>
          <w:bCs/>
          <w:color w:val="000000"/>
        </w:rPr>
        <w:t xml:space="preserve">c) </w:t>
      </w:r>
      <w:r w:rsidRPr="00E14EEB">
        <w:rPr>
          <w:color w:val="000000"/>
        </w:rPr>
        <w:t xml:space="preserve">Proposta </w:t>
      </w:r>
      <w:r>
        <w:t>de Preços</w:t>
      </w:r>
      <w:r w:rsidRPr="00E14EEB">
        <w:rPr>
          <w:color w:val="000000"/>
        </w:rPr>
        <w:t xml:space="preserve"> do fornecedor e/ou recomposição de preços, caso houver.</w:t>
      </w:r>
    </w:p>
    <w:p w14:paraId="35D0A2A0" w14:textId="77777777" w:rsidR="00DB5CBC" w:rsidRPr="00E14EEB" w:rsidRDefault="00DB5CBC" w:rsidP="00DB5CBC">
      <w:pPr>
        <w:autoSpaceDE w:val="0"/>
        <w:autoSpaceDN w:val="0"/>
        <w:adjustRightInd w:val="0"/>
        <w:jc w:val="both"/>
        <w:rPr>
          <w:color w:val="000000"/>
        </w:rPr>
      </w:pPr>
      <w:r w:rsidRPr="00C00DA0">
        <w:rPr>
          <w:b/>
          <w:color w:val="000000"/>
        </w:rPr>
        <w:t>d)</w:t>
      </w:r>
      <w:r>
        <w:rPr>
          <w:color w:val="000000"/>
        </w:rPr>
        <w:t xml:space="preserve"> </w:t>
      </w:r>
      <w:r>
        <w:t>Nota de Empenho</w:t>
      </w:r>
      <w:r>
        <w:rPr>
          <w:color w:val="000000"/>
        </w:rPr>
        <w:t xml:space="preserve"> </w:t>
      </w:r>
    </w:p>
    <w:p w14:paraId="1FFB9FA8" w14:textId="77777777" w:rsidR="00C20DB7" w:rsidRPr="00D631F3" w:rsidRDefault="00C20DB7" w:rsidP="00C20DB7">
      <w:pPr>
        <w:autoSpaceDE w:val="0"/>
        <w:autoSpaceDN w:val="0"/>
        <w:adjustRightInd w:val="0"/>
        <w:jc w:val="both"/>
        <w:rPr>
          <w:b/>
          <w:bCs/>
          <w:color w:val="000000"/>
        </w:rPr>
      </w:pPr>
    </w:p>
    <w:p w14:paraId="1328BE1C" w14:textId="77777777" w:rsidR="00C20DB7" w:rsidRPr="00D631F3" w:rsidRDefault="00C20DB7" w:rsidP="00C20DB7">
      <w:pPr>
        <w:autoSpaceDE w:val="0"/>
        <w:autoSpaceDN w:val="0"/>
        <w:adjustRightInd w:val="0"/>
        <w:jc w:val="both"/>
        <w:rPr>
          <w:b/>
          <w:bCs/>
          <w:color w:val="000000"/>
        </w:rPr>
      </w:pPr>
      <w:r w:rsidRPr="00D631F3">
        <w:rPr>
          <w:b/>
          <w:bCs/>
          <w:color w:val="000000"/>
        </w:rPr>
        <w:t>12 - CLÁUSULA DÉCIMA SEGUNDA - DAS PRERROGATIVAS DO ÓRGÃO</w:t>
      </w:r>
      <w:r w:rsidR="00664FCE">
        <w:rPr>
          <w:b/>
          <w:bCs/>
          <w:color w:val="000000"/>
        </w:rPr>
        <w:t xml:space="preserve"> </w:t>
      </w:r>
      <w:r w:rsidRPr="00D631F3">
        <w:rPr>
          <w:b/>
          <w:bCs/>
          <w:color w:val="000000"/>
        </w:rPr>
        <w:t>GERENCIADOR</w:t>
      </w:r>
    </w:p>
    <w:p w14:paraId="1D11F5FD" w14:textId="77777777" w:rsidR="00C20DB7" w:rsidRPr="00D631F3" w:rsidRDefault="00C20DB7" w:rsidP="00C20DB7">
      <w:pPr>
        <w:autoSpaceDE w:val="0"/>
        <w:autoSpaceDN w:val="0"/>
        <w:adjustRightInd w:val="0"/>
        <w:jc w:val="both"/>
        <w:rPr>
          <w:b/>
          <w:bCs/>
          <w:color w:val="000000"/>
        </w:rPr>
      </w:pPr>
    </w:p>
    <w:p w14:paraId="5516BF21" w14:textId="77777777" w:rsidR="00C20DB7" w:rsidRPr="00AE1260" w:rsidRDefault="00C20DB7" w:rsidP="00C20DB7">
      <w:pPr>
        <w:autoSpaceDE w:val="0"/>
        <w:autoSpaceDN w:val="0"/>
        <w:adjustRightInd w:val="0"/>
        <w:jc w:val="both"/>
        <w:rPr>
          <w:color w:val="000000"/>
        </w:rPr>
      </w:pPr>
      <w:r w:rsidRPr="00D631F3">
        <w:rPr>
          <w:b/>
          <w:bCs/>
          <w:color w:val="000000"/>
        </w:rPr>
        <w:t>1</w:t>
      </w:r>
      <w:r>
        <w:rPr>
          <w:b/>
          <w:bCs/>
          <w:color w:val="000000"/>
        </w:rPr>
        <w:t>2</w:t>
      </w:r>
      <w:r w:rsidRPr="00D631F3">
        <w:rPr>
          <w:b/>
          <w:bCs/>
          <w:color w:val="000000"/>
        </w:rPr>
        <w:t xml:space="preserve">.1 </w:t>
      </w:r>
      <w:r w:rsidRPr="00D631F3">
        <w:rPr>
          <w:color w:val="000000"/>
        </w:rPr>
        <w:t>A CONTRATADA reconhece os direitos do CONTRATANTE, relativos o presente ARP, a seguir especificados:</w:t>
      </w:r>
    </w:p>
    <w:p w14:paraId="64AF351F" w14:textId="77777777" w:rsidR="00C20DB7" w:rsidRPr="00D631F3" w:rsidRDefault="00C20DB7" w:rsidP="00C20DB7">
      <w:pPr>
        <w:autoSpaceDE w:val="0"/>
        <w:autoSpaceDN w:val="0"/>
        <w:adjustRightInd w:val="0"/>
        <w:jc w:val="both"/>
        <w:rPr>
          <w:color w:val="000000"/>
        </w:rPr>
      </w:pPr>
      <w:r w:rsidRPr="00D631F3">
        <w:rPr>
          <w:b/>
          <w:bCs/>
          <w:color w:val="000000"/>
        </w:rPr>
        <w:t xml:space="preserve">a) </w:t>
      </w:r>
      <w:r>
        <w:rPr>
          <w:color w:val="000000"/>
        </w:rPr>
        <w:t>M</w:t>
      </w:r>
      <w:r w:rsidRPr="00D631F3">
        <w:rPr>
          <w:color w:val="000000"/>
        </w:rPr>
        <w:t>odificá-la unilateralmente, para melhor adequação às finalidades do interesse público, nos termos do artigo 65 da Lei nº 8.666 de 21.06.93, respeitados os direitos da CONTRATADA;</w:t>
      </w:r>
    </w:p>
    <w:p w14:paraId="3095C1D3" w14:textId="77777777" w:rsidR="00C20DB7" w:rsidRPr="00D631F3" w:rsidRDefault="00C20DB7" w:rsidP="00C20DB7">
      <w:pPr>
        <w:autoSpaceDE w:val="0"/>
        <w:autoSpaceDN w:val="0"/>
        <w:adjustRightInd w:val="0"/>
        <w:jc w:val="both"/>
        <w:rPr>
          <w:color w:val="000000"/>
        </w:rPr>
      </w:pPr>
      <w:r w:rsidRPr="00D631F3">
        <w:rPr>
          <w:b/>
          <w:bCs/>
          <w:color w:val="000000"/>
        </w:rPr>
        <w:t xml:space="preserve">b) </w:t>
      </w:r>
      <w:r w:rsidRPr="00D631F3">
        <w:rPr>
          <w:color w:val="000000"/>
        </w:rPr>
        <w:t>Extingui-la, unilateralmente, nos casos especificados no inciso I do artigo 79 da Lei nº 8.666/93;</w:t>
      </w:r>
    </w:p>
    <w:p w14:paraId="7C399424" w14:textId="77777777" w:rsidR="00C20DB7" w:rsidRPr="00D631F3" w:rsidRDefault="00C20DB7" w:rsidP="00C20DB7">
      <w:pPr>
        <w:autoSpaceDE w:val="0"/>
        <w:autoSpaceDN w:val="0"/>
        <w:adjustRightInd w:val="0"/>
        <w:jc w:val="both"/>
        <w:rPr>
          <w:color w:val="000000"/>
        </w:rPr>
      </w:pPr>
      <w:r w:rsidRPr="00D631F3">
        <w:rPr>
          <w:b/>
          <w:bCs/>
          <w:color w:val="000000"/>
        </w:rPr>
        <w:t xml:space="preserve">c) </w:t>
      </w:r>
      <w:r w:rsidRPr="00D631F3">
        <w:rPr>
          <w:color w:val="000000"/>
        </w:rPr>
        <w:t>Aplicação das sanções motivadas pela inexecução total ou parcial da ARP;</w:t>
      </w:r>
    </w:p>
    <w:p w14:paraId="47F516C6" w14:textId="0CE3F4C5" w:rsidR="00C20DB7" w:rsidRDefault="00C20DB7" w:rsidP="00C20DB7">
      <w:pPr>
        <w:autoSpaceDE w:val="0"/>
        <w:autoSpaceDN w:val="0"/>
        <w:adjustRightInd w:val="0"/>
        <w:jc w:val="both"/>
        <w:rPr>
          <w:color w:val="000000"/>
        </w:rPr>
      </w:pPr>
      <w:r w:rsidRPr="00D631F3">
        <w:rPr>
          <w:b/>
          <w:bCs/>
          <w:color w:val="000000"/>
        </w:rPr>
        <w:t xml:space="preserve">d) </w:t>
      </w:r>
      <w:r w:rsidRPr="00D631F3">
        <w:rPr>
          <w:color w:val="000000"/>
        </w:rPr>
        <w:t>Fiscalização da execução do ajuste.</w:t>
      </w:r>
    </w:p>
    <w:p w14:paraId="2031E3B7" w14:textId="34F99529" w:rsidR="00B62D8C" w:rsidRDefault="00B62D8C" w:rsidP="00C20DB7">
      <w:pPr>
        <w:autoSpaceDE w:val="0"/>
        <w:autoSpaceDN w:val="0"/>
        <w:adjustRightInd w:val="0"/>
        <w:jc w:val="both"/>
        <w:rPr>
          <w:color w:val="000000"/>
        </w:rPr>
      </w:pPr>
    </w:p>
    <w:p w14:paraId="457006DC" w14:textId="2C377E78" w:rsidR="00B62D8C" w:rsidRPr="003224A5" w:rsidRDefault="00B62D8C" w:rsidP="00B62D8C">
      <w:pPr>
        <w:autoSpaceDE w:val="0"/>
        <w:autoSpaceDN w:val="0"/>
        <w:adjustRightInd w:val="0"/>
        <w:spacing w:after="120"/>
        <w:jc w:val="both"/>
        <w:rPr>
          <w:b/>
          <w:bCs/>
        </w:rPr>
      </w:pPr>
      <w:r>
        <w:rPr>
          <w:b/>
          <w:bCs/>
        </w:rPr>
        <w:t>13</w:t>
      </w:r>
      <w:r w:rsidRPr="003224A5">
        <w:rPr>
          <w:b/>
          <w:bCs/>
        </w:rPr>
        <w:t xml:space="preserve"> - DA UTILIZAÇÃO DA ATA DE REGISTRO DE PREÇOS POR ÓRGÃOS NÃO PARTICIPANTES</w:t>
      </w:r>
    </w:p>
    <w:p w14:paraId="75C41184" w14:textId="41EFB8A4" w:rsidR="00B62D8C" w:rsidRPr="003224A5" w:rsidRDefault="00B62D8C" w:rsidP="00B62D8C">
      <w:pPr>
        <w:autoSpaceDE w:val="0"/>
        <w:autoSpaceDN w:val="0"/>
        <w:adjustRightInd w:val="0"/>
        <w:spacing w:after="120"/>
        <w:jc w:val="both"/>
        <w:rPr>
          <w:bCs/>
        </w:rPr>
      </w:pPr>
      <w:r>
        <w:rPr>
          <w:bCs/>
        </w:rPr>
        <w:t>13</w:t>
      </w:r>
      <w:r w:rsidRPr="003224A5">
        <w:rPr>
          <w:bCs/>
        </w:rPr>
        <w:t xml:space="preserve">.1. Poderão utilizar-se da Ata de Registro de Preços órgãos ou entidades da Administração que não tenham participado do certame, mediante prévia consulta ao órgão gerenciador, desde que devidamente comprovada a vantagem e respeitadas, no que couber, as condições e as regras estabelecidas na Lei Federal nº 8.666/93, 10.520/02, Decreto n°7.892/2013 aletrado pelo Decreto nº 9.488/2018. </w:t>
      </w:r>
    </w:p>
    <w:p w14:paraId="7DE0EEDC" w14:textId="0C0930F7" w:rsidR="00B62D8C" w:rsidRPr="003224A5" w:rsidRDefault="00B62D8C" w:rsidP="00B62D8C">
      <w:pPr>
        <w:autoSpaceDE w:val="0"/>
        <w:autoSpaceDN w:val="0"/>
        <w:adjustRightInd w:val="0"/>
        <w:spacing w:after="120"/>
        <w:jc w:val="both"/>
        <w:rPr>
          <w:bCs/>
        </w:rPr>
      </w:pPr>
      <w:r>
        <w:rPr>
          <w:bCs/>
        </w:rPr>
        <w:t>13</w:t>
      </w:r>
      <w:r w:rsidRPr="003224A5">
        <w:rPr>
          <w:bCs/>
        </w:rPr>
        <w:t xml:space="preserve">.2. Caberá ao fornecedor detentor do registro na Ata de Registro de Preço, observadas as condições nela estabelecidas, optar pela aceitação ou não do fornecimento, desde que não seja prejudicial às obrigações anteriormente assumidas. </w:t>
      </w:r>
    </w:p>
    <w:p w14:paraId="39385C24" w14:textId="7368D5D7" w:rsidR="00B62D8C" w:rsidRPr="003224A5" w:rsidRDefault="00B62D8C" w:rsidP="00B62D8C">
      <w:pPr>
        <w:autoSpaceDE w:val="0"/>
        <w:autoSpaceDN w:val="0"/>
        <w:adjustRightInd w:val="0"/>
        <w:jc w:val="both"/>
        <w:rPr>
          <w:bCs/>
        </w:rPr>
      </w:pPr>
      <w:r>
        <w:rPr>
          <w:bCs/>
        </w:rPr>
        <w:t>13</w:t>
      </w:r>
      <w:r w:rsidRPr="009A47E6">
        <w:rPr>
          <w:bCs/>
        </w:rPr>
        <w:t xml:space="preserve">.3. </w:t>
      </w:r>
      <w:r>
        <w:t xml:space="preserve">Nos termos do </w:t>
      </w:r>
      <w:r w:rsidRPr="00312B8A">
        <w:rPr>
          <w:rFonts w:eastAsia="Times New Roman"/>
          <w:bCs/>
          <w:color w:val="000000"/>
        </w:rPr>
        <w:t xml:space="preserve">Decreto Municipal nº 1452/2018 - Art. 4º, </w:t>
      </w:r>
      <w:r w:rsidRPr="00312B8A">
        <w:rPr>
          <w:rFonts w:eastAsia="Times New Roman"/>
          <w:bCs/>
          <w:color w:val="202124"/>
        </w:rPr>
        <w:t>§ 3º e</w:t>
      </w:r>
      <w:proofErr w:type="gramStart"/>
      <w:r w:rsidRPr="00312B8A">
        <w:rPr>
          <w:rFonts w:eastAsia="Times New Roman"/>
          <w:bCs/>
          <w:color w:val="202124"/>
        </w:rPr>
        <w:t xml:space="preserve">  </w:t>
      </w:r>
      <w:proofErr w:type="gramEnd"/>
      <w:r w:rsidRPr="00312B8A">
        <w:rPr>
          <w:rFonts w:eastAsia="Times New Roman"/>
          <w:bCs/>
          <w:color w:val="202124"/>
        </w:rPr>
        <w:t xml:space="preserve">§ 4º </w:t>
      </w:r>
      <w:r w:rsidRPr="00312B8A">
        <w:rPr>
          <w:bCs/>
        </w:rPr>
        <w:t xml:space="preserve"> </w:t>
      </w:r>
      <w:r>
        <w:t>fica facultado aos órgãos ou entidades desse Município e demais municípios interessados a adesão a essa ata de registro de preço.</w:t>
      </w:r>
    </w:p>
    <w:p w14:paraId="4233B269" w14:textId="22CAF052" w:rsidR="00B62D8C" w:rsidRPr="003224A5" w:rsidRDefault="00B62D8C" w:rsidP="00B62D8C">
      <w:pPr>
        <w:autoSpaceDE w:val="0"/>
        <w:autoSpaceDN w:val="0"/>
        <w:adjustRightInd w:val="0"/>
        <w:jc w:val="both"/>
        <w:rPr>
          <w:bCs/>
        </w:rPr>
      </w:pPr>
      <w:r>
        <w:rPr>
          <w:bCs/>
        </w:rPr>
        <w:lastRenderedPageBreak/>
        <w:t>13</w:t>
      </w:r>
      <w:r w:rsidRPr="003224A5">
        <w:rPr>
          <w:bCs/>
        </w:rPr>
        <w:t>.5. A Secretaria Municipal solicitante será o órgão responsável pelos atos de controle e administração da Ata de Registro de Preços decorrentes desta licitação, por meio do Setor de Licitações e Contratos.</w:t>
      </w:r>
    </w:p>
    <w:p w14:paraId="65DC09C7" w14:textId="77777777" w:rsidR="00B62D8C" w:rsidRPr="00D631F3" w:rsidRDefault="00B62D8C" w:rsidP="00C20DB7">
      <w:pPr>
        <w:autoSpaceDE w:val="0"/>
        <w:autoSpaceDN w:val="0"/>
        <w:adjustRightInd w:val="0"/>
        <w:jc w:val="both"/>
        <w:rPr>
          <w:color w:val="000000"/>
        </w:rPr>
      </w:pPr>
    </w:p>
    <w:p w14:paraId="207780C6" w14:textId="77777777" w:rsidR="00C20DB7" w:rsidRPr="00D631F3" w:rsidRDefault="00C20DB7" w:rsidP="00C20DB7">
      <w:pPr>
        <w:autoSpaceDE w:val="0"/>
        <w:autoSpaceDN w:val="0"/>
        <w:adjustRightInd w:val="0"/>
        <w:jc w:val="both"/>
        <w:rPr>
          <w:b/>
          <w:bCs/>
          <w:color w:val="000000"/>
        </w:rPr>
      </w:pPr>
    </w:p>
    <w:p w14:paraId="2393F36A" w14:textId="624CE12D" w:rsidR="00C20DB7" w:rsidRPr="00D631F3" w:rsidRDefault="00C20DB7" w:rsidP="00C20DB7">
      <w:pPr>
        <w:autoSpaceDE w:val="0"/>
        <w:autoSpaceDN w:val="0"/>
        <w:adjustRightInd w:val="0"/>
        <w:jc w:val="both"/>
        <w:rPr>
          <w:b/>
          <w:bCs/>
          <w:color w:val="000000"/>
        </w:rPr>
      </w:pPr>
      <w:r w:rsidRPr="00D631F3">
        <w:rPr>
          <w:b/>
          <w:bCs/>
          <w:color w:val="000000"/>
        </w:rPr>
        <w:t>1</w:t>
      </w:r>
      <w:r w:rsidR="00B62D8C">
        <w:rPr>
          <w:b/>
          <w:bCs/>
          <w:color w:val="000000"/>
        </w:rPr>
        <w:t>4</w:t>
      </w:r>
      <w:r w:rsidRPr="00D631F3">
        <w:rPr>
          <w:b/>
          <w:bCs/>
          <w:color w:val="000000"/>
        </w:rPr>
        <w:t xml:space="preserve"> - CLÁUSULA DÉCIMA </w:t>
      </w:r>
      <w:r>
        <w:rPr>
          <w:b/>
          <w:bCs/>
          <w:color w:val="000000"/>
        </w:rPr>
        <w:t>TERCEIRA</w:t>
      </w:r>
      <w:r w:rsidRPr="00D631F3">
        <w:rPr>
          <w:b/>
          <w:bCs/>
          <w:color w:val="000000"/>
        </w:rPr>
        <w:t xml:space="preserve"> – DA DOTAÇÃO ORÇAMENTÁRIA</w:t>
      </w:r>
    </w:p>
    <w:p w14:paraId="7DEDE7EB" w14:textId="77777777" w:rsidR="00C20DB7" w:rsidRPr="00D631F3" w:rsidRDefault="00C20DB7" w:rsidP="00C20DB7">
      <w:pPr>
        <w:autoSpaceDE w:val="0"/>
        <w:autoSpaceDN w:val="0"/>
        <w:adjustRightInd w:val="0"/>
        <w:jc w:val="both"/>
        <w:rPr>
          <w:b/>
          <w:bCs/>
          <w:color w:val="000000"/>
        </w:rPr>
      </w:pPr>
    </w:p>
    <w:p w14:paraId="2AE72E57" w14:textId="2CF6392D" w:rsidR="00261EFD" w:rsidRPr="00EE1828" w:rsidRDefault="00C20DB7" w:rsidP="00EE1828">
      <w:pPr>
        <w:autoSpaceDE w:val="0"/>
        <w:autoSpaceDN w:val="0"/>
        <w:adjustRightInd w:val="0"/>
        <w:jc w:val="both"/>
        <w:rPr>
          <w:color w:val="000000"/>
        </w:rPr>
      </w:pPr>
      <w:r w:rsidRPr="00D631F3">
        <w:rPr>
          <w:b/>
          <w:bCs/>
          <w:color w:val="000000"/>
        </w:rPr>
        <w:t>1</w:t>
      </w:r>
      <w:r w:rsidR="00B62D8C">
        <w:rPr>
          <w:b/>
          <w:bCs/>
          <w:color w:val="000000"/>
        </w:rPr>
        <w:t>4</w:t>
      </w:r>
      <w:r w:rsidRPr="00D631F3">
        <w:rPr>
          <w:b/>
          <w:bCs/>
          <w:color w:val="000000"/>
        </w:rPr>
        <w:t xml:space="preserve">.1 </w:t>
      </w:r>
      <w:r w:rsidRPr="00D631F3">
        <w:rPr>
          <w:color w:val="000000"/>
        </w:rPr>
        <w:t>A despesa decorrente da presente Ata de Registro de Preço, correrão por conta das dotações orçamentárias:</w:t>
      </w:r>
    </w:p>
    <w:p w14:paraId="29B3E631" w14:textId="77777777" w:rsidR="00735929" w:rsidRDefault="00735929" w:rsidP="00735929">
      <w:pPr>
        <w:rPr>
          <w:highlight w:val="lightGray"/>
        </w:rPr>
      </w:pPr>
    </w:p>
    <w:p w14:paraId="0BE4BC25" w14:textId="77777777" w:rsidR="00C52097" w:rsidRDefault="00C52097" w:rsidP="00C52097">
      <w:pPr>
        <w:jc w:val="both"/>
        <w:rPr>
          <w:highlight w:val="lightGray"/>
        </w:rPr>
      </w:pPr>
      <w:r>
        <w:rPr>
          <w:highlight w:val="lightGray"/>
        </w:rPr>
        <w:t>Órgão:</w:t>
      </w:r>
    </w:p>
    <w:p w14:paraId="611285BF" w14:textId="77777777" w:rsidR="00C52097" w:rsidRDefault="00C52097" w:rsidP="00C52097">
      <w:pPr>
        <w:jc w:val="both"/>
        <w:rPr>
          <w:highlight w:val="lightGray"/>
        </w:rPr>
      </w:pPr>
      <w:proofErr w:type="gramStart"/>
      <w:r>
        <w:rPr>
          <w:highlight w:val="lightGray"/>
        </w:rPr>
        <w:t>05 – Secretaria</w:t>
      </w:r>
      <w:proofErr w:type="gramEnd"/>
      <w:r>
        <w:rPr>
          <w:highlight w:val="lightGray"/>
        </w:rPr>
        <w:t xml:space="preserve"> Municipal de Saúde</w:t>
      </w:r>
    </w:p>
    <w:p w14:paraId="1EA1D3F8" w14:textId="77777777" w:rsidR="00C52097" w:rsidRDefault="00C52097" w:rsidP="00C52097">
      <w:pPr>
        <w:jc w:val="both"/>
        <w:rPr>
          <w:highlight w:val="lightGray"/>
        </w:rPr>
      </w:pPr>
      <w:r>
        <w:rPr>
          <w:highlight w:val="lightGray"/>
        </w:rPr>
        <w:t>001 – Fundo Municipal de Saúde - FMS</w:t>
      </w:r>
    </w:p>
    <w:p w14:paraId="414D93EE" w14:textId="77777777" w:rsidR="00C52097" w:rsidRDefault="00C52097" w:rsidP="00C52097">
      <w:pPr>
        <w:rPr>
          <w:highlight w:val="lightGray"/>
        </w:rPr>
      </w:pPr>
      <w:r>
        <w:rPr>
          <w:highlight w:val="lightGray"/>
        </w:rPr>
        <w:t>10 – Saúde</w:t>
      </w:r>
    </w:p>
    <w:p w14:paraId="5830EC33" w14:textId="77777777" w:rsidR="00C52097" w:rsidRDefault="00C52097" w:rsidP="00C52097">
      <w:pPr>
        <w:rPr>
          <w:highlight w:val="lightGray"/>
        </w:rPr>
      </w:pPr>
      <w:proofErr w:type="gramStart"/>
      <w:r>
        <w:rPr>
          <w:highlight w:val="lightGray"/>
        </w:rPr>
        <w:t>302 – Assistência</w:t>
      </w:r>
      <w:proofErr w:type="gramEnd"/>
      <w:r>
        <w:rPr>
          <w:highlight w:val="lightGray"/>
        </w:rPr>
        <w:t xml:space="preserve"> Hospitalar e Ambulatorial</w:t>
      </w:r>
    </w:p>
    <w:p w14:paraId="67E23917" w14:textId="77777777" w:rsidR="00C52097" w:rsidRDefault="00C52097" w:rsidP="00C52097">
      <w:pPr>
        <w:rPr>
          <w:highlight w:val="lightGray"/>
        </w:rPr>
      </w:pPr>
      <w:proofErr w:type="gramStart"/>
      <w:r>
        <w:rPr>
          <w:highlight w:val="lightGray"/>
        </w:rPr>
        <w:t>0012 – Atendimento</w:t>
      </w:r>
      <w:proofErr w:type="gramEnd"/>
      <w:r>
        <w:rPr>
          <w:highlight w:val="lightGray"/>
        </w:rPr>
        <w:t xml:space="preserve"> de Média e Alta Complexidade</w:t>
      </w:r>
    </w:p>
    <w:p w14:paraId="6CB51C04" w14:textId="77777777" w:rsidR="00C52097" w:rsidRDefault="00C52097" w:rsidP="00C52097">
      <w:pPr>
        <w:rPr>
          <w:highlight w:val="lightGray"/>
        </w:rPr>
      </w:pPr>
      <w:r>
        <w:rPr>
          <w:highlight w:val="lightGray"/>
        </w:rPr>
        <w:t>2069 – Manutenção e Encargos com Centro de Saúde</w:t>
      </w:r>
    </w:p>
    <w:p w14:paraId="7B00BE89" w14:textId="77777777" w:rsidR="00C52097" w:rsidRDefault="00C52097" w:rsidP="00C52097">
      <w:pPr>
        <w:rPr>
          <w:highlight w:val="lightGray"/>
        </w:rPr>
      </w:pPr>
      <w:r>
        <w:rPr>
          <w:highlight w:val="lightGray"/>
        </w:rPr>
        <w:t>3390.39.00.00.00 – Outros Serviços de Terceiros</w:t>
      </w:r>
      <w:proofErr w:type="gramStart"/>
      <w:r>
        <w:rPr>
          <w:highlight w:val="lightGray"/>
        </w:rPr>
        <w:t>........</w:t>
      </w:r>
      <w:proofErr w:type="gramEnd"/>
      <w:r>
        <w:rPr>
          <w:highlight w:val="lightGray"/>
        </w:rPr>
        <w:t xml:space="preserve"> R$ 1.200.000,00</w:t>
      </w:r>
      <w:proofErr w:type="gramStart"/>
      <w:r>
        <w:rPr>
          <w:highlight w:val="lightGray"/>
        </w:rPr>
        <w:t>..........</w:t>
      </w:r>
      <w:proofErr w:type="spellStart"/>
      <w:proofErr w:type="gramEnd"/>
      <w:r>
        <w:rPr>
          <w:highlight w:val="lightGray"/>
        </w:rPr>
        <w:t>Dot</w:t>
      </w:r>
      <w:proofErr w:type="spellEnd"/>
      <w:r>
        <w:rPr>
          <w:highlight w:val="lightGray"/>
        </w:rPr>
        <w:t>.(204)</w:t>
      </w:r>
    </w:p>
    <w:p w14:paraId="67C5747D" w14:textId="77777777" w:rsidR="00C52097" w:rsidRPr="00113669" w:rsidRDefault="00C52097" w:rsidP="00C52097">
      <w:pPr>
        <w:jc w:val="both"/>
        <w:rPr>
          <w:highlight w:val="lightGray"/>
        </w:rPr>
      </w:pPr>
      <w:r w:rsidRPr="00113669">
        <w:rPr>
          <w:highlight w:val="lightGray"/>
        </w:rPr>
        <w:t xml:space="preserve">Fonte. 46: Transferências Fundo a Fundo de Rec. do SUS provenientes Gov. </w:t>
      </w:r>
      <w:proofErr w:type="gramStart"/>
      <w:r w:rsidRPr="00113669">
        <w:rPr>
          <w:highlight w:val="lightGray"/>
        </w:rPr>
        <w:t>Federal</w:t>
      </w:r>
      <w:proofErr w:type="gramEnd"/>
    </w:p>
    <w:p w14:paraId="0A4A0B83" w14:textId="77777777" w:rsidR="00545BDB" w:rsidRPr="00545BDB" w:rsidRDefault="00545BDB" w:rsidP="00545BDB"/>
    <w:p w14:paraId="35E7CD74" w14:textId="724768DA" w:rsidR="00545BDB" w:rsidRPr="00D631F3" w:rsidRDefault="00545BDB" w:rsidP="00545BDB">
      <w:pPr>
        <w:jc w:val="both"/>
        <w:rPr>
          <w:b/>
          <w:bCs/>
        </w:rPr>
      </w:pPr>
      <w:r>
        <w:rPr>
          <w:b/>
          <w:bCs/>
        </w:rPr>
        <w:t>1</w:t>
      </w:r>
      <w:r w:rsidR="00B62D8C">
        <w:rPr>
          <w:b/>
          <w:bCs/>
        </w:rPr>
        <w:t>5</w:t>
      </w:r>
      <w:r w:rsidRPr="00D631F3">
        <w:rPr>
          <w:b/>
          <w:bCs/>
        </w:rPr>
        <w:t xml:space="preserve"> - CLAUSULA TERCEIRA – DA CONTRATAÇÃO</w:t>
      </w:r>
    </w:p>
    <w:p w14:paraId="18C1BA87" w14:textId="77777777" w:rsidR="00545BDB" w:rsidRPr="00D631F3" w:rsidRDefault="00545BDB" w:rsidP="00545BDB">
      <w:pPr>
        <w:autoSpaceDE w:val="0"/>
        <w:autoSpaceDN w:val="0"/>
        <w:adjustRightInd w:val="0"/>
        <w:jc w:val="both"/>
        <w:rPr>
          <w:b/>
          <w:bCs/>
        </w:rPr>
      </w:pPr>
    </w:p>
    <w:p w14:paraId="5B1D8949" w14:textId="4CD3D774" w:rsidR="00545BDB" w:rsidRPr="00D631F3" w:rsidRDefault="00545BDB" w:rsidP="00545BDB">
      <w:pPr>
        <w:autoSpaceDE w:val="0"/>
        <w:autoSpaceDN w:val="0"/>
        <w:adjustRightInd w:val="0"/>
        <w:jc w:val="both"/>
        <w:rPr>
          <w:color w:val="000000"/>
        </w:rPr>
      </w:pPr>
      <w:r>
        <w:rPr>
          <w:b/>
          <w:bCs/>
          <w:color w:val="000000"/>
        </w:rPr>
        <w:t>1</w:t>
      </w:r>
      <w:r w:rsidR="00B62D8C">
        <w:rPr>
          <w:b/>
          <w:bCs/>
          <w:color w:val="000000"/>
        </w:rPr>
        <w:t>5</w:t>
      </w:r>
      <w:r w:rsidRPr="00D631F3">
        <w:rPr>
          <w:b/>
          <w:bCs/>
          <w:color w:val="000000"/>
        </w:rPr>
        <w:t xml:space="preserve">.1 </w:t>
      </w:r>
      <w:r w:rsidRPr="00D631F3">
        <w:rPr>
          <w:color w:val="000000"/>
        </w:rPr>
        <w:t>Regularmente convocado para retirar e assinar esta Ata de Registro de Preço, o fornecedor cumprirá fazê-lo no prazo mínimo de 03 (três) dias úteis, prorrogáveis por uma única vez, se houver justificativa aceita pela Prefeitura, sujeitando-se às penalidades legalmente estabelecidas.</w:t>
      </w:r>
    </w:p>
    <w:p w14:paraId="5ED1E916" w14:textId="77777777" w:rsidR="00545BDB" w:rsidRPr="00545BDB" w:rsidRDefault="00545BDB" w:rsidP="00545BDB"/>
    <w:p w14:paraId="4B1BD41C" w14:textId="77777777" w:rsidR="00735929" w:rsidRPr="00735929" w:rsidRDefault="00735929" w:rsidP="00735929"/>
    <w:p w14:paraId="5EBAE307" w14:textId="625E2CC4" w:rsidR="00C20DB7" w:rsidRDefault="00B62D8C" w:rsidP="00C20DB7">
      <w:pPr>
        <w:autoSpaceDE w:val="0"/>
        <w:autoSpaceDN w:val="0"/>
        <w:adjustRightInd w:val="0"/>
        <w:jc w:val="both"/>
        <w:rPr>
          <w:b/>
          <w:bCs/>
          <w:color w:val="000000"/>
        </w:rPr>
      </w:pPr>
      <w:r>
        <w:rPr>
          <w:b/>
          <w:bCs/>
          <w:color w:val="000000"/>
        </w:rPr>
        <w:t>16</w:t>
      </w:r>
      <w:r w:rsidR="00C20DB7" w:rsidRPr="00D631F3">
        <w:rPr>
          <w:b/>
          <w:bCs/>
          <w:color w:val="000000"/>
        </w:rPr>
        <w:t xml:space="preserve"> - CLÁUSULA DÉCIMA </w:t>
      </w:r>
      <w:r w:rsidR="00C20DB7">
        <w:rPr>
          <w:b/>
          <w:bCs/>
          <w:color w:val="000000"/>
        </w:rPr>
        <w:t>QUARTA</w:t>
      </w:r>
      <w:r w:rsidR="00C20DB7" w:rsidRPr="00D631F3">
        <w:rPr>
          <w:b/>
          <w:bCs/>
          <w:color w:val="000000"/>
        </w:rPr>
        <w:t xml:space="preserve"> - DAS DISPOSIÇÕES FINAIS</w:t>
      </w:r>
    </w:p>
    <w:p w14:paraId="726167FF" w14:textId="77777777" w:rsidR="00545BDB" w:rsidRPr="00D631F3" w:rsidRDefault="00545BDB" w:rsidP="00C20DB7">
      <w:pPr>
        <w:autoSpaceDE w:val="0"/>
        <w:autoSpaceDN w:val="0"/>
        <w:adjustRightInd w:val="0"/>
        <w:jc w:val="both"/>
        <w:rPr>
          <w:b/>
          <w:bCs/>
          <w:color w:val="000000"/>
        </w:rPr>
      </w:pPr>
    </w:p>
    <w:p w14:paraId="3779C072" w14:textId="58A5E65C" w:rsidR="00C20DB7" w:rsidRPr="00D631F3" w:rsidRDefault="00C20DB7" w:rsidP="00C20DB7">
      <w:pPr>
        <w:autoSpaceDE w:val="0"/>
        <w:autoSpaceDN w:val="0"/>
        <w:adjustRightInd w:val="0"/>
        <w:jc w:val="both"/>
        <w:rPr>
          <w:color w:val="000000"/>
        </w:rPr>
      </w:pPr>
      <w:r>
        <w:rPr>
          <w:b/>
          <w:bCs/>
          <w:color w:val="000000"/>
        </w:rPr>
        <w:t>1</w:t>
      </w:r>
      <w:r w:rsidR="00B62D8C">
        <w:rPr>
          <w:b/>
          <w:bCs/>
          <w:color w:val="000000"/>
        </w:rPr>
        <w:t>6</w:t>
      </w:r>
      <w:r w:rsidRPr="00D631F3">
        <w:rPr>
          <w:b/>
          <w:bCs/>
          <w:color w:val="000000"/>
        </w:rPr>
        <w:t xml:space="preserve">.1 </w:t>
      </w:r>
      <w:r w:rsidRPr="00D631F3">
        <w:rPr>
          <w:color w:val="000000"/>
        </w:rPr>
        <w:t>O fornecedor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desta Ata de Registro de Preço.</w:t>
      </w:r>
    </w:p>
    <w:p w14:paraId="54D8A882" w14:textId="77777777" w:rsidR="00C20DB7" w:rsidRPr="00D631F3" w:rsidRDefault="00C20DB7" w:rsidP="00C20DB7">
      <w:pPr>
        <w:autoSpaceDE w:val="0"/>
        <w:autoSpaceDN w:val="0"/>
        <w:adjustRightInd w:val="0"/>
        <w:jc w:val="both"/>
        <w:rPr>
          <w:b/>
          <w:bCs/>
          <w:color w:val="000000"/>
        </w:rPr>
      </w:pPr>
    </w:p>
    <w:p w14:paraId="16C56DED" w14:textId="182DBBB2" w:rsidR="00C20DB7" w:rsidRDefault="00C20DB7" w:rsidP="00C20DB7">
      <w:pPr>
        <w:autoSpaceDE w:val="0"/>
        <w:autoSpaceDN w:val="0"/>
        <w:adjustRightInd w:val="0"/>
        <w:jc w:val="both"/>
        <w:rPr>
          <w:b/>
          <w:bCs/>
          <w:color w:val="000000"/>
        </w:rPr>
      </w:pPr>
      <w:r>
        <w:rPr>
          <w:b/>
          <w:bCs/>
          <w:color w:val="000000"/>
        </w:rPr>
        <w:t>1</w:t>
      </w:r>
      <w:r w:rsidR="00B62D8C">
        <w:rPr>
          <w:b/>
          <w:bCs/>
          <w:color w:val="000000"/>
        </w:rPr>
        <w:t>7</w:t>
      </w:r>
      <w:r w:rsidRPr="00D631F3">
        <w:rPr>
          <w:b/>
          <w:bCs/>
          <w:color w:val="000000"/>
        </w:rPr>
        <w:t xml:space="preserve"> - CLÁUSULA DÉCIMA </w:t>
      </w:r>
      <w:r>
        <w:rPr>
          <w:b/>
          <w:bCs/>
          <w:color w:val="000000"/>
        </w:rPr>
        <w:t>QUINT</w:t>
      </w:r>
      <w:r w:rsidRPr="00D631F3">
        <w:rPr>
          <w:b/>
          <w:bCs/>
          <w:color w:val="000000"/>
        </w:rPr>
        <w:t>A - DA PUBLICAÇÃO</w:t>
      </w:r>
    </w:p>
    <w:p w14:paraId="27170971" w14:textId="77777777" w:rsidR="00545BDB" w:rsidRPr="00D631F3" w:rsidRDefault="00545BDB" w:rsidP="00C20DB7">
      <w:pPr>
        <w:autoSpaceDE w:val="0"/>
        <w:autoSpaceDN w:val="0"/>
        <w:adjustRightInd w:val="0"/>
        <w:jc w:val="both"/>
        <w:rPr>
          <w:b/>
          <w:bCs/>
          <w:color w:val="000000"/>
        </w:rPr>
      </w:pPr>
    </w:p>
    <w:p w14:paraId="2F16E9C0" w14:textId="1429AEAB" w:rsidR="00C20DB7" w:rsidRPr="00D631F3" w:rsidRDefault="00C20DB7" w:rsidP="00C20DB7">
      <w:pPr>
        <w:autoSpaceDE w:val="0"/>
        <w:autoSpaceDN w:val="0"/>
        <w:adjustRightInd w:val="0"/>
        <w:jc w:val="both"/>
        <w:rPr>
          <w:color w:val="000000"/>
        </w:rPr>
      </w:pPr>
      <w:r w:rsidRPr="00D631F3">
        <w:rPr>
          <w:b/>
          <w:bCs/>
          <w:color w:val="000000"/>
        </w:rPr>
        <w:t>1</w:t>
      </w:r>
      <w:r w:rsidR="00B62D8C">
        <w:rPr>
          <w:b/>
          <w:bCs/>
          <w:color w:val="000000"/>
        </w:rPr>
        <w:t>7</w:t>
      </w:r>
      <w:r w:rsidRPr="00D631F3">
        <w:rPr>
          <w:b/>
          <w:bCs/>
          <w:color w:val="000000"/>
        </w:rPr>
        <w:t xml:space="preserve">.1 </w:t>
      </w:r>
      <w:r w:rsidRPr="00D631F3">
        <w:rPr>
          <w:color w:val="000000"/>
        </w:rPr>
        <w:t>Para eficácia do presente instrumento, a Contratante providenciará seu extrato de publicação na Imprensa Oficial do Estado, em conformidade com o disposto no art. 20 do Decreto nº 3.555/2000.</w:t>
      </w:r>
    </w:p>
    <w:p w14:paraId="1D123DA0" w14:textId="77777777" w:rsidR="00C20DB7" w:rsidRPr="00D631F3" w:rsidRDefault="00C20DB7" w:rsidP="00C20DB7">
      <w:pPr>
        <w:autoSpaceDE w:val="0"/>
        <w:autoSpaceDN w:val="0"/>
        <w:adjustRightInd w:val="0"/>
        <w:jc w:val="both"/>
        <w:rPr>
          <w:b/>
          <w:bCs/>
          <w:color w:val="000000"/>
        </w:rPr>
      </w:pPr>
    </w:p>
    <w:p w14:paraId="5FD2D28E" w14:textId="14F8FF9A" w:rsidR="00C20DB7" w:rsidRPr="00D631F3" w:rsidRDefault="00C20DB7" w:rsidP="00C20DB7">
      <w:pPr>
        <w:autoSpaceDE w:val="0"/>
        <w:autoSpaceDN w:val="0"/>
        <w:adjustRightInd w:val="0"/>
        <w:jc w:val="both"/>
        <w:rPr>
          <w:b/>
          <w:bCs/>
          <w:color w:val="000000"/>
        </w:rPr>
      </w:pPr>
      <w:r w:rsidRPr="00D631F3">
        <w:rPr>
          <w:b/>
          <w:bCs/>
          <w:color w:val="000000"/>
        </w:rPr>
        <w:t>1</w:t>
      </w:r>
      <w:r w:rsidR="00B62D8C">
        <w:rPr>
          <w:b/>
          <w:bCs/>
          <w:color w:val="000000"/>
        </w:rPr>
        <w:t>8</w:t>
      </w:r>
      <w:r w:rsidRPr="00D631F3">
        <w:rPr>
          <w:b/>
          <w:bCs/>
          <w:color w:val="000000"/>
        </w:rPr>
        <w:t xml:space="preserve"> - CLÁUSULA DÉCIMA </w:t>
      </w:r>
      <w:r>
        <w:rPr>
          <w:b/>
          <w:bCs/>
          <w:color w:val="000000"/>
        </w:rPr>
        <w:t>SEXTA</w:t>
      </w:r>
      <w:r w:rsidRPr="00D631F3">
        <w:rPr>
          <w:b/>
          <w:bCs/>
          <w:color w:val="000000"/>
        </w:rPr>
        <w:t xml:space="preserve"> - DO FORO</w:t>
      </w:r>
    </w:p>
    <w:p w14:paraId="35E46A9A" w14:textId="541BBAE3" w:rsidR="00C20DB7" w:rsidRPr="00D631F3" w:rsidRDefault="00C20DB7" w:rsidP="00C20DB7">
      <w:pPr>
        <w:autoSpaceDE w:val="0"/>
        <w:autoSpaceDN w:val="0"/>
        <w:adjustRightInd w:val="0"/>
        <w:jc w:val="both"/>
        <w:rPr>
          <w:color w:val="000000"/>
        </w:rPr>
      </w:pPr>
      <w:r>
        <w:rPr>
          <w:b/>
          <w:bCs/>
          <w:color w:val="000000"/>
        </w:rPr>
        <w:t>1</w:t>
      </w:r>
      <w:r w:rsidR="00B62D8C">
        <w:rPr>
          <w:b/>
          <w:bCs/>
          <w:color w:val="000000"/>
        </w:rPr>
        <w:t>8</w:t>
      </w:r>
      <w:r w:rsidRPr="00D631F3">
        <w:rPr>
          <w:b/>
          <w:bCs/>
          <w:color w:val="000000"/>
        </w:rPr>
        <w:t xml:space="preserve">.1 </w:t>
      </w:r>
      <w:r w:rsidRPr="00D631F3">
        <w:rPr>
          <w:color w:val="000000"/>
        </w:rPr>
        <w:t xml:space="preserve">Fica eleito o Foro de </w:t>
      </w:r>
      <w:r w:rsidRPr="00D631F3">
        <w:t xml:space="preserve">Paranatinga/MT </w:t>
      </w:r>
      <w:r w:rsidRPr="00D631F3">
        <w:rPr>
          <w:color w:val="000000"/>
        </w:rPr>
        <w:t>para dirimir quaisquer controvérsias advindas da execução desta Ata de Registro de Preço.</w:t>
      </w:r>
    </w:p>
    <w:p w14:paraId="16DA67B2" w14:textId="77777777" w:rsidR="00C20DB7" w:rsidRPr="00D631F3" w:rsidRDefault="00C20DB7" w:rsidP="00C20DB7">
      <w:pPr>
        <w:autoSpaceDE w:val="0"/>
        <w:autoSpaceDN w:val="0"/>
        <w:adjustRightInd w:val="0"/>
        <w:jc w:val="both"/>
        <w:rPr>
          <w:b/>
          <w:bCs/>
          <w:color w:val="000000"/>
        </w:rPr>
      </w:pPr>
    </w:p>
    <w:p w14:paraId="53C8D1A8" w14:textId="3A0D1C48" w:rsidR="00C20DB7" w:rsidRPr="00D631F3" w:rsidRDefault="00C20DB7" w:rsidP="00C20DB7">
      <w:pPr>
        <w:autoSpaceDE w:val="0"/>
        <w:autoSpaceDN w:val="0"/>
        <w:adjustRightInd w:val="0"/>
        <w:jc w:val="both"/>
      </w:pPr>
      <w:r w:rsidRPr="00D631F3">
        <w:rPr>
          <w:b/>
          <w:bCs/>
          <w:color w:val="000000"/>
        </w:rPr>
        <w:lastRenderedPageBreak/>
        <w:t>1</w:t>
      </w:r>
      <w:r w:rsidR="00B62D8C">
        <w:rPr>
          <w:b/>
          <w:bCs/>
          <w:color w:val="000000"/>
        </w:rPr>
        <w:t>8</w:t>
      </w:r>
      <w:r w:rsidRPr="00D631F3">
        <w:rPr>
          <w:b/>
          <w:bCs/>
          <w:color w:val="000000"/>
        </w:rPr>
        <w:t xml:space="preserve">.2 </w:t>
      </w:r>
      <w:r w:rsidRPr="00D631F3">
        <w:rPr>
          <w:color w:val="000000"/>
        </w:rPr>
        <w:t>E por estarem de acordo, depois de lidos e assinados, as partes firmam o presente ARP em 02 (duas) vias de igual teor e forma, para um só efeito legal, na forma do art. 60 da Lei nº 8.666/93.</w:t>
      </w:r>
      <w:r w:rsidRPr="00D631F3">
        <w:t xml:space="preserve">        </w:t>
      </w:r>
    </w:p>
    <w:p w14:paraId="5A200A7F" w14:textId="77777777" w:rsidR="00C20DB7" w:rsidRDefault="00C20DB7" w:rsidP="00C20DB7">
      <w:pPr>
        <w:autoSpaceDE w:val="0"/>
        <w:autoSpaceDN w:val="0"/>
        <w:adjustRightInd w:val="0"/>
        <w:jc w:val="right"/>
      </w:pPr>
    </w:p>
    <w:p w14:paraId="1A3F9CA1" w14:textId="77777777" w:rsidR="00C20DB7" w:rsidRPr="00D631F3" w:rsidRDefault="00C20DB7" w:rsidP="00650BDB">
      <w:pPr>
        <w:autoSpaceDE w:val="0"/>
        <w:autoSpaceDN w:val="0"/>
        <w:adjustRightInd w:val="0"/>
        <w:jc w:val="right"/>
        <w:rPr>
          <w:color w:val="000000"/>
        </w:rPr>
      </w:pPr>
      <w:r w:rsidRPr="00D631F3">
        <w:t>Paranatinga/MT</w:t>
      </w:r>
      <w:r w:rsidRPr="00D631F3">
        <w:rPr>
          <w:color w:val="000000"/>
        </w:rPr>
        <w:t xml:space="preserve">, </w:t>
      </w:r>
      <w:proofErr w:type="spellStart"/>
      <w:r w:rsidR="00462341">
        <w:rPr>
          <w:color w:val="000000"/>
        </w:rPr>
        <w:t>xx</w:t>
      </w:r>
      <w:proofErr w:type="spellEnd"/>
      <w:r w:rsidR="00462341">
        <w:rPr>
          <w:color w:val="000000"/>
        </w:rPr>
        <w:t xml:space="preserve"> </w:t>
      </w:r>
      <w:r w:rsidRPr="00D631F3">
        <w:rPr>
          <w:color w:val="000000"/>
        </w:rPr>
        <w:t xml:space="preserve">de </w:t>
      </w:r>
      <w:proofErr w:type="spellStart"/>
      <w:r w:rsidR="00462341">
        <w:rPr>
          <w:color w:val="000000"/>
        </w:rPr>
        <w:t>xxxx</w:t>
      </w:r>
      <w:proofErr w:type="spellEnd"/>
      <w:r w:rsidR="00462341">
        <w:rPr>
          <w:color w:val="000000"/>
        </w:rPr>
        <w:t xml:space="preserve"> </w:t>
      </w:r>
      <w:r w:rsidRPr="00D631F3">
        <w:rPr>
          <w:color w:val="000000"/>
        </w:rPr>
        <w:t xml:space="preserve">de </w:t>
      </w:r>
      <w:r w:rsidR="00D87254">
        <w:rPr>
          <w:color w:val="000000"/>
        </w:rPr>
        <w:t>2021</w:t>
      </w:r>
      <w:r w:rsidRPr="00D631F3">
        <w:rPr>
          <w:color w:val="000000"/>
        </w:rPr>
        <w:t>.</w:t>
      </w:r>
    </w:p>
    <w:p w14:paraId="156894F2" w14:textId="77777777" w:rsidR="00462341" w:rsidRDefault="00462341" w:rsidP="008D3AD6">
      <w:pPr>
        <w:autoSpaceDE w:val="0"/>
        <w:autoSpaceDN w:val="0"/>
        <w:adjustRightInd w:val="0"/>
        <w:rPr>
          <w:color w:val="000000"/>
        </w:rPr>
      </w:pPr>
    </w:p>
    <w:p w14:paraId="6826D430" w14:textId="77777777" w:rsidR="00462341" w:rsidRPr="00D631F3" w:rsidRDefault="00462341" w:rsidP="008D3AD6">
      <w:pPr>
        <w:autoSpaceDE w:val="0"/>
        <w:autoSpaceDN w:val="0"/>
        <w:adjustRightInd w:val="0"/>
        <w:rPr>
          <w:color w:val="000000"/>
        </w:rPr>
      </w:pPr>
    </w:p>
    <w:p w14:paraId="34A73232" w14:textId="77777777" w:rsidR="00C20DB7" w:rsidRPr="00D631F3" w:rsidRDefault="00C20DB7" w:rsidP="00C20DB7">
      <w:pPr>
        <w:spacing w:line="240" w:lineRule="atLeast"/>
        <w:jc w:val="center"/>
        <w:rPr>
          <w:b/>
          <w:bCs/>
        </w:rPr>
      </w:pPr>
      <w:r>
        <w:t xml:space="preserve">  </w:t>
      </w:r>
      <w:r w:rsidRPr="00D631F3">
        <w:t>Prefeitura Municipal de Paranatinga</w:t>
      </w:r>
    </w:p>
    <w:p w14:paraId="0D3D6C34" w14:textId="77777777" w:rsidR="00C20DB7" w:rsidRPr="00D631F3" w:rsidRDefault="00C20DB7" w:rsidP="00C20DB7">
      <w:pPr>
        <w:spacing w:line="240" w:lineRule="atLeast"/>
        <w:jc w:val="center"/>
      </w:pPr>
      <w:proofErr w:type="spellStart"/>
      <w:r w:rsidRPr="00D631F3">
        <w:rPr>
          <w:b/>
        </w:rPr>
        <w:t>Josimar</w:t>
      </w:r>
      <w:proofErr w:type="spellEnd"/>
      <w:r w:rsidRPr="00D631F3">
        <w:rPr>
          <w:b/>
        </w:rPr>
        <w:t xml:space="preserve"> Marques Barbosa – Prefeito Municipal</w:t>
      </w:r>
    </w:p>
    <w:p w14:paraId="086CB7AC" w14:textId="77777777" w:rsidR="00C20DB7" w:rsidRPr="00D631F3" w:rsidRDefault="00C20DB7" w:rsidP="00C20DB7">
      <w:pPr>
        <w:spacing w:line="240" w:lineRule="atLeast"/>
        <w:ind w:left="2832" w:firstLine="708"/>
      </w:pPr>
      <w:r w:rsidRPr="00D631F3">
        <w:t xml:space="preserve">     Contratante</w:t>
      </w:r>
    </w:p>
    <w:p w14:paraId="4DCEFE7A" w14:textId="77777777" w:rsidR="00C20DB7" w:rsidRPr="00D631F3" w:rsidRDefault="00C20DB7" w:rsidP="00C20DB7">
      <w:pPr>
        <w:spacing w:line="240" w:lineRule="atLeast"/>
        <w:jc w:val="center"/>
      </w:pPr>
    </w:p>
    <w:p w14:paraId="1905629E" w14:textId="77777777" w:rsidR="00751D08" w:rsidRDefault="00751D08" w:rsidP="0087471D">
      <w:pPr>
        <w:spacing w:line="240" w:lineRule="atLeast"/>
      </w:pPr>
    </w:p>
    <w:p w14:paraId="7EA50822" w14:textId="77777777" w:rsidR="00C20DB7" w:rsidRPr="00D631F3" w:rsidRDefault="00C20DB7" w:rsidP="00C20DB7">
      <w:pPr>
        <w:spacing w:line="240" w:lineRule="atLeast"/>
        <w:jc w:val="center"/>
      </w:pPr>
    </w:p>
    <w:p w14:paraId="1C35FE29" w14:textId="77777777" w:rsidR="00C20DB7" w:rsidRPr="00D631F3" w:rsidRDefault="00C20DB7" w:rsidP="00C20DB7">
      <w:pPr>
        <w:spacing w:line="240" w:lineRule="atLeast"/>
        <w:jc w:val="center"/>
        <w:rPr>
          <w:b/>
          <w:bCs/>
        </w:rPr>
      </w:pPr>
      <w:r>
        <w:rPr>
          <w:b/>
          <w:bCs/>
        </w:rPr>
        <w:t>XXXXXXXXXXXXXXXXXXXX</w:t>
      </w:r>
    </w:p>
    <w:p w14:paraId="5E641D78" w14:textId="77777777" w:rsidR="00C20DB7" w:rsidRPr="00D631F3" w:rsidRDefault="00C20DB7" w:rsidP="00C20DB7">
      <w:pPr>
        <w:spacing w:line="240" w:lineRule="atLeast"/>
        <w:jc w:val="center"/>
      </w:pPr>
      <w:r>
        <w:t>XXXXXXXXXX</w:t>
      </w:r>
    </w:p>
    <w:p w14:paraId="41CB75BC" w14:textId="77777777" w:rsidR="00C20DB7" w:rsidRPr="0087471D" w:rsidRDefault="00C20DB7" w:rsidP="0087471D">
      <w:pPr>
        <w:spacing w:line="240" w:lineRule="atLeast"/>
        <w:jc w:val="center"/>
      </w:pPr>
      <w:r w:rsidRPr="00D631F3">
        <w:t>Contratada</w:t>
      </w:r>
    </w:p>
    <w:p w14:paraId="357091C7" w14:textId="77777777" w:rsidR="00751D08" w:rsidRPr="00D631F3" w:rsidRDefault="00751D08" w:rsidP="006C1ECD">
      <w:pPr>
        <w:spacing w:line="240" w:lineRule="atLeast"/>
        <w:rPr>
          <w:b/>
          <w:bCs/>
        </w:rPr>
      </w:pPr>
    </w:p>
    <w:p w14:paraId="3A954906" w14:textId="77777777" w:rsidR="00C20DB7" w:rsidRPr="0087471D" w:rsidRDefault="00C20DB7" w:rsidP="00C20DB7">
      <w:pPr>
        <w:autoSpaceDE w:val="0"/>
        <w:autoSpaceDN w:val="0"/>
        <w:adjustRightInd w:val="0"/>
        <w:rPr>
          <w:b/>
          <w:u w:val="single"/>
        </w:rPr>
      </w:pPr>
      <w:r w:rsidRPr="00D14A41">
        <w:rPr>
          <w:b/>
          <w:u w:val="single"/>
        </w:rPr>
        <w:t>TESTEMUNHAS:</w:t>
      </w:r>
    </w:p>
    <w:p w14:paraId="0C1F3AD5" w14:textId="77777777" w:rsidR="00751D08" w:rsidRDefault="00751D08" w:rsidP="00C20DB7">
      <w:pPr>
        <w:autoSpaceDE w:val="0"/>
        <w:autoSpaceDN w:val="0"/>
        <w:adjustRightInd w:val="0"/>
        <w:rPr>
          <w:sz w:val="28"/>
          <w:szCs w:val="28"/>
        </w:rPr>
      </w:pPr>
    </w:p>
    <w:p w14:paraId="2520B414" w14:textId="77777777" w:rsidR="00C20DB7" w:rsidRPr="00D14A41" w:rsidRDefault="00C20DB7" w:rsidP="00C20DB7">
      <w:pPr>
        <w:autoSpaceDE w:val="0"/>
        <w:autoSpaceDN w:val="0"/>
        <w:adjustRightInd w:val="0"/>
        <w:jc w:val="center"/>
      </w:pPr>
      <w:r>
        <w:t>________________________________</w:t>
      </w:r>
    </w:p>
    <w:p w14:paraId="72A92DAB" w14:textId="77777777" w:rsidR="00C20DB7" w:rsidRDefault="00C20DB7" w:rsidP="00C20DB7">
      <w:pPr>
        <w:tabs>
          <w:tab w:val="left" w:pos="3544"/>
        </w:tabs>
        <w:jc w:val="center"/>
        <w:rPr>
          <w:rFonts w:eastAsia="Times New Roman"/>
          <w:b/>
          <w:caps/>
          <w:lang w:eastAsia="en-US"/>
        </w:rPr>
      </w:pPr>
      <w:r>
        <w:rPr>
          <w:rFonts w:eastAsia="Times New Roman"/>
          <w:b/>
          <w:lang w:eastAsia="en-US"/>
        </w:rPr>
        <w:t>XXXXXXXXXXX</w:t>
      </w:r>
    </w:p>
    <w:p w14:paraId="5F49E11F" w14:textId="77777777" w:rsidR="00C20DB7" w:rsidRDefault="00C20DB7" w:rsidP="00C20DB7">
      <w:pPr>
        <w:autoSpaceDE w:val="0"/>
        <w:autoSpaceDN w:val="0"/>
        <w:adjustRightInd w:val="0"/>
        <w:jc w:val="center"/>
      </w:pPr>
      <w:r>
        <w:t xml:space="preserve">CPF nº. </w:t>
      </w:r>
      <w:proofErr w:type="spellStart"/>
      <w:r>
        <w:t>xxx.xxx.xxx-xx</w:t>
      </w:r>
      <w:proofErr w:type="spellEnd"/>
    </w:p>
    <w:p w14:paraId="304E4099" w14:textId="77777777" w:rsidR="00C20DB7" w:rsidRDefault="00C20DB7" w:rsidP="00C20DB7">
      <w:pPr>
        <w:autoSpaceDE w:val="0"/>
        <w:autoSpaceDN w:val="0"/>
        <w:adjustRightInd w:val="0"/>
        <w:jc w:val="center"/>
      </w:pPr>
    </w:p>
    <w:p w14:paraId="4510FB5C" w14:textId="77777777" w:rsidR="00C20DB7" w:rsidRDefault="00C20DB7" w:rsidP="008D3AD6">
      <w:pPr>
        <w:autoSpaceDE w:val="0"/>
        <w:autoSpaceDN w:val="0"/>
        <w:adjustRightInd w:val="0"/>
      </w:pPr>
    </w:p>
    <w:p w14:paraId="3787C0BB" w14:textId="77777777" w:rsidR="00751D08" w:rsidRDefault="00751D08" w:rsidP="008D3AD6">
      <w:pPr>
        <w:autoSpaceDE w:val="0"/>
        <w:autoSpaceDN w:val="0"/>
        <w:adjustRightInd w:val="0"/>
      </w:pPr>
    </w:p>
    <w:p w14:paraId="6DF98445" w14:textId="77777777" w:rsidR="00C20DB7" w:rsidRPr="00D14A41" w:rsidRDefault="00650BDB" w:rsidP="00C20DB7">
      <w:pPr>
        <w:autoSpaceDE w:val="0"/>
        <w:autoSpaceDN w:val="0"/>
        <w:adjustRightInd w:val="0"/>
        <w:jc w:val="center"/>
      </w:pPr>
      <w:r>
        <w:t>____</w:t>
      </w:r>
      <w:r w:rsidR="00C20DB7">
        <w:t>___________________________</w:t>
      </w:r>
    </w:p>
    <w:p w14:paraId="18545011" w14:textId="77777777" w:rsidR="00C20DB7" w:rsidRDefault="00C20DB7" w:rsidP="00C20DB7">
      <w:pPr>
        <w:tabs>
          <w:tab w:val="left" w:pos="3544"/>
        </w:tabs>
        <w:jc w:val="center"/>
        <w:rPr>
          <w:rFonts w:eastAsia="Times New Roman"/>
          <w:b/>
          <w:caps/>
          <w:lang w:eastAsia="en-US"/>
        </w:rPr>
      </w:pPr>
      <w:r>
        <w:rPr>
          <w:rFonts w:eastAsia="Times New Roman"/>
          <w:b/>
          <w:lang w:eastAsia="en-US"/>
        </w:rPr>
        <w:t>XXXXXXXXXXX</w:t>
      </w:r>
    </w:p>
    <w:p w14:paraId="75905F89" w14:textId="77777777" w:rsidR="00751D08" w:rsidRDefault="00C20DB7" w:rsidP="0087471D">
      <w:pPr>
        <w:autoSpaceDE w:val="0"/>
        <w:autoSpaceDN w:val="0"/>
        <w:adjustRightInd w:val="0"/>
        <w:jc w:val="center"/>
        <w:rPr>
          <w:b/>
        </w:rPr>
      </w:pPr>
      <w:r>
        <w:t xml:space="preserve">CPF nº. </w:t>
      </w:r>
      <w:proofErr w:type="spellStart"/>
      <w:r>
        <w:t>xxx.xxx.xxx-xx</w:t>
      </w:r>
      <w:proofErr w:type="spellEnd"/>
    </w:p>
    <w:p w14:paraId="3EADEFEC" w14:textId="2402CDC0" w:rsidR="00462341" w:rsidRDefault="00462341" w:rsidP="00815230">
      <w:pPr>
        <w:rPr>
          <w:b/>
        </w:rPr>
      </w:pPr>
    </w:p>
    <w:p w14:paraId="1A9BFF31" w14:textId="6D99B65E" w:rsidR="00B62D8C" w:rsidRDefault="00B62D8C" w:rsidP="00815230">
      <w:pPr>
        <w:rPr>
          <w:b/>
        </w:rPr>
      </w:pPr>
    </w:p>
    <w:p w14:paraId="3CF61D80" w14:textId="48D679F6" w:rsidR="00B62D8C" w:rsidRDefault="00B62D8C" w:rsidP="00815230">
      <w:pPr>
        <w:rPr>
          <w:b/>
        </w:rPr>
      </w:pPr>
    </w:p>
    <w:p w14:paraId="6711B0A0" w14:textId="2CB1D74C" w:rsidR="00B62D8C" w:rsidRDefault="00B62D8C" w:rsidP="00815230">
      <w:pPr>
        <w:rPr>
          <w:b/>
        </w:rPr>
      </w:pPr>
    </w:p>
    <w:p w14:paraId="3D9D4B09" w14:textId="56547C99" w:rsidR="00B62D8C" w:rsidRDefault="00B62D8C" w:rsidP="00815230">
      <w:pPr>
        <w:rPr>
          <w:b/>
        </w:rPr>
      </w:pPr>
    </w:p>
    <w:p w14:paraId="023CDBBE" w14:textId="73C6B98C" w:rsidR="00B62D8C" w:rsidRDefault="00B62D8C" w:rsidP="00815230">
      <w:pPr>
        <w:rPr>
          <w:b/>
        </w:rPr>
      </w:pPr>
    </w:p>
    <w:p w14:paraId="29C9328A" w14:textId="26A49A4C" w:rsidR="00B62D8C" w:rsidRDefault="00B62D8C" w:rsidP="00815230">
      <w:pPr>
        <w:rPr>
          <w:b/>
        </w:rPr>
      </w:pPr>
    </w:p>
    <w:p w14:paraId="13C01800" w14:textId="4B6568EE" w:rsidR="00B62D8C" w:rsidRDefault="00B62D8C" w:rsidP="00815230">
      <w:pPr>
        <w:rPr>
          <w:b/>
        </w:rPr>
      </w:pPr>
    </w:p>
    <w:p w14:paraId="0C773D65" w14:textId="557AF161" w:rsidR="00B62D8C" w:rsidRDefault="00B62D8C" w:rsidP="00815230">
      <w:pPr>
        <w:rPr>
          <w:b/>
        </w:rPr>
      </w:pPr>
    </w:p>
    <w:p w14:paraId="688AFE16" w14:textId="374288C1" w:rsidR="00B62D8C" w:rsidRDefault="00B62D8C" w:rsidP="00815230">
      <w:pPr>
        <w:rPr>
          <w:b/>
        </w:rPr>
      </w:pPr>
    </w:p>
    <w:p w14:paraId="0E852A22" w14:textId="25AE21E9" w:rsidR="00B62D8C" w:rsidRDefault="00B62D8C" w:rsidP="00815230">
      <w:pPr>
        <w:rPr>
          <w:b/>
        </w:rPr>
      </w:pPr>
    </w:p>
    <w:p w14:paraId="2457AD08" w14:textId="5295C706" w:rsidR="00B62D8C" w:rsidRDefault="00B62D8C" w:rsidP="00815230">
      <w:pPr>
        <w:rPr>
          <w:b/>
        </w:rPr>
      </w:pPr>
    </w:p>
    <w:p w14:paraId="57011715" w14:textId="77777777" w:rsidR="00B62D8C" w:rsidRDefault="00B62D8C" w:rsidP="00815230">
      <w:pPr>
        <w:rPr>
          <w:b/>
        </w:rPr>
      </w:pPr>
    </w:p>
    <w:p w14:paraId="1D12C2B1" w14:textId="77777777" w:rsidR="00C52097" w:rsidRDefault="00C52097" w:rsidP="00815230">
      <w:pPr>
        <w:rPr>
          <w:b/>
        </w:rPr>
      </w:pPr>
    </w:p>
    <w:p w14:paraId="73C3CDA0" w14:textId="77777777" w:rsidR="00C52097" w:rsidRDefault="00C52097" w:rsidP="00815230">
      <w:pPr>
        <w:rPr>
          <w:b/>
        </w:rPr>
      </w:pPr>
    </w:p>
    <w:p w14:paraId="21BAEFEB" w14:textId="77777777" w:rsidR="00113669" w:rsidRDefault="00113669" w:rsidP="00815230">
      <w:pPr>
        <w:rPr>
          <w:b/>
        </w:rPr>
      </w:pPr>
      <w:bookmarkStart w:id="1" w:name="_GoBack"/>
      <w:bookmarkEnd w:id="1"/>
    </w:p>
    <w:p w14:paraId="39B45E59" w14:textId="77777777" w:rsidR="00C52097" w:rsidRDefault="00C52097" w:rsidP="00815230">
      <w:pPr>
        <w:rPr>
          <w:b/>
        </w:rPr>
      </w:pPr>
    </w:p>
    <w:p w14:paraId="31DA12F7" w14:textId="77777777" w:rsidR="00E75D22" w:rsidRDefault="00E75D22" w:rsidP="00E75D22">
      <w:pPr>
        <w:jc w:val="center"/>
        <w:rPr>
          <w:b/>
        </w:rPr>
      </w:pPr>
      <w:r w:rsidRPr="00CC36F8">
        <w:rPr>
          <w:b/>
        </w:rPr>
        <w:lastRenderedPageBreak/>
        <w:t xml:space="preserve">ANEXO </w:t>
      </w:r>
      <w:r w:rsidR="00960CD3">
        <w:rPr>
          <w:b/>
        </w:rPr>
        <w:t>X</w:t>
      </w:r>
    </w:p>
    <w:p w14:paraId="16166C98" w14:textId="77777777" w:rsidR="00E75D22" w:rsidRPr="003606A7" w:rsidRDefault="00E75D22" w:rsidP="00E75D22">
      <w:pPr>
        <w:ind w:right="-427"/>
        <w:jc w:val="center"/>
        <w:rPr>
          <w:b/>
        </w:rPr>
      </w:pPr>
      <w:r w:rsidRPr="003606A7">
        <w:rPr>
          <w:b/>
        </w:rPr>
        <w:t>MINUTA DA NOTA DE EMPENHO DE DESPESA</w:t>
      </w:r>
    </w:p>
    <w:p w14:paraId="7550B50B" w14:textId="77777777" w:rsidR="00E75D22" w:rsidRDefault="00E75D22" w:rsidP="00E75D22">
      <w:pPr>
        <w:ind w:right="-427"/>
        <w:rPr>
          <w:rFonts w:ascii="Courier New" w:hAnsi="Courier New" w:cs="Courier New"/>
          <w:sz w:val="20"/>
          <w:szCs w:val="20"/>
        </w:rPr>
      </w:pPr>
    </w:p>
    <w:p w14:paraId="343E5F2F" w14:textId="77777777" w:rsidR="00E75D22" w:rsidRPr="003606A7" w:rsidRDefault="00E75D22" w:rsidP="00E75D22">
      <w:pPr>
        <w:ind w:right="-427"/>
        <w:jc w:val="center"/>
        <w:rPr>
          <w:rFonts w:ascii="Courier New" w:hAnsi="Courier New" w:cs="Courier New"/>
          <w:b/>
          <w:sz w:val="20"/>
          <w:szCs w:val="20"/>
        </w:rPr>
      </w:pPr>
      <w:r w:rsidRPr="003606A7">
        <w:rPr>
          <w:rFonts w:ascii="Courier New" w:hAnsi="Courier New" w:cs="Courier New"/>
          <w:b/>
          <w:sz w:val="20"/>
          <w:szCs w:val="20"/>
        </w:rPr>
        <w:t>Prefeitura Municipal de Paranatinga</w:t>
      </w:r>
    </w:p>
    <w:p w14:paraId="57D64F09" w14:textId="77777777" w:rsidR="00E75D22" w:rsidRPr="003606A7" w:rsidRDefault="00E75D22" w:rsidP="00E75D22">
      <w:pPr>
        <w:ind w:right="-427"/>
        <w:jc w:val="center"/>
        <w:rPr>
          <w:rFonts w:ascii="Courier New" w:hAnsi="Courier New" w:cs="Courier New"/>
          <w:b/>
          <w:sz w:val="20"/>
          <w:szCs w:val="20"/>
        </w:rPr>
      </w:pPr>
      <w:r w:rsidRPr="003606A7">
        <w:rPr>
          <w:rFonts w:ascii="Courier New" w:hAnsi="Courier New" w:cs="Courier New"/>
          <w:b/>
          <w:sz w:val="20"/>
          <w:szCs w:val="20"/>
        </w:rPr>
        <w:t>Avenida Brasil, 0001900 - Centro</w:t>
      </w:r>
    </w:p>
    <w:p w14:paraId="53A2F89D" w14:textId="77777777" w:rsidR="00E75D22" w:rsidRPr="003606A7" w:rsidRDefault="00E75D22" w:rsidP="00E75D22">
      <w:pPr>
        <w:ind w:right="-427"/>
        <w:jc w:val="center"/>
        <w:rPr>
          <w:rFonts w:ascii="Courier New" w:hAnsi="Courier New" w:cs="Courier New"/>
          <w:b/>
          <w:sz w:val="20"/>
          <w:szCs w:val="20"/>
        </w:rPr>
      </w:pPr>
      <w:r w:rsidRPr="003606A7">
        <w:rPr>
          <w:rFonts w:ascii="Courier New" w:hAnsi="Courier New" w:cs="Courier New"/>
          <w:b/>
          <w:sz w:val="20"/>
          <w:szCs w:val="20"/>
        </w:rPr>
        <w:t>CNPJ 15.023.971/0001-24</w:t>
      </w:r>
    </w:p>
    <w:p w14:paraId="2E2891E7"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p>
    <w:p w14:paraId="65720FDA" w14:textId="77777777" w:rsidR="00E75D22" w:rsidRPr="000877BD" w:rsidRDefault="00E75D22" w:rsidP="00E75D22">
      <w:pPr>
        <w:spacing w:after="1" w:line="222" w:lineRule="auto"/>
        <w:ind w:right="-427"/>
        <w:jc w:val="center"/>
        <w:rPr>
          <w:rFonts w:ascii="Courier New" w:hAnsi="Courier New" w:cs="Courier New"/>
          <w:sz w:val="20"/>
          <w:szCs w:val="20"/>
        </w:rPr>
      </w:pPr>
      <w:r w:rsidRPr="000877BD">
        <w:rPr>
          <w:rFonts w:ascii="Courier New" w:hAnsi="Courier New" w:cs="Courier New"/>
          <w:sz w:val="20"/>
          <w:szCs w:val="20"/>
        </w:rPr>
        <w:t xml:space="preserve">NOTA DE </w:t>
      </w:r>
      <w:proofErr w:type="spellStart"/>
      <w:r w:rsidRPr="000877BD">
        <w:rPr>
          <w:rFonts w:ascii="Courier New" w:hAnsi="Courier New" w:cs="Courier New"/>
          <w:sz w:val="20"/>
          <w:szCs w:val="20"/>
        </w:rPr>
        <w:t>EMPENHO.No</w:t>
      </w:r>
      <w:proofErr w:type="spellEnd"/>
      <w:r w:rsidRPr="000877BD">
        <w:rPr>
          <w:rFonts w:ascii="Courier New" w:hAnsi="Courier New" w:cs="Courier New"/>
          <w:sz w:val="20"/>
          <w:szCs w:val="20"/>
        </w:rPr>
        <w:t xml:space="preserve"> 00000XXXX/</w:t>
      </w:r>
      <w:r w:rsidR="00D87254">
        <w:rPr>
          <w:rFonts w:ascii="Courier New" w:hAnsi="Courier New" w:cs="Courier New"/>
          <w:sz w:val="20"/>
          <w:szCs w:val="20"/>
        </w:rPr>
        <w:t>2021</w:t>
      </w:r>
      <w:r w:rsidRPr="000877BD">
        <w:rPr>
          <w:rFonts w:ascii="Courier New" w:hAnsi="Courier New" w:cs="Courier New"/>
          <w:sz w:val="20"/>
          <w:szCs w:val="20"/>
        </w:rPr>
        <w:t xml:space="preserve">  (X)-O ( )-G ( )-E  COMPLEMENTAR:   000000/0000-0 PRE-EMPENHO.....No 000000/0000  PROCESSO........No 000000/0000   DATA:  _</w:t>
      </w:r>
      <w:r>
        <w:rPr>
          <w:rFonts w:ascii="Courier New" w:hAnsi="Courier New" w:cs="Courier New"/>
          <w:sz w:val="20"/>
          <w:szCs w:val="20"/>
        </w:rPr>
        <w:t>___</w:t>
      </w:r>
      <w:r w:rsidRPr="000877BD">
        <w:rPr>
          <w:rFonts w:ascii="Courier New" w:hAnsi="Courier New" w:cs="Courier New"/>
          <w:sz w:val="20"/>
          <w:szCs w:val="20"/>
        </w:rPr>
        <w:t>/_</w:t>
      </w:r>
      <w:r>
        <w:rPr>
          <w:rFonts w:ascii="Courier New" w:hAnsi="Courier New" w:cs="Courier New"/>
          <w:sz w:val="20"/>
          <w:szCs w:val="20"/>
        </w:rPr>
        <w:t>__</w:t>
      </w:r>
      <w:r w:rsidRPr="000877BD">
        <w:rPr>
          <w:rFonts w:ascii="Courier New" w:hAnsi="Courier New" w:cs="Courier New"/>
          <w:sz w:val="20"/>
          <w:szCs w:val="20"/>
        </w:rPr>
        <w:t>/</w:t>
      </w:r>
      <w:r w:rsidR="00D87254">
        <w:rPr>
          <w:rFonts w:ascii="Courier New" w:hAnsi="Courier New" w:cs="Courier New"/>
          <w:sz w:val="20"/>
          <w:szCs w:val="20"/>
        </w:rPr>
        <w:t>2021</w:t>
      </w: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p>
    <w:p w14:paraId="63D6FC3A"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Codigo</w:t>
      </w:r>
      <w:proofErr w:type="spellEnd"/>
      <w:r w:rsidRPr="000877BD">
        <w:rPr>
          <w:rFonts w:ascii="Courier New" w:hAnsi="Courier New" w:cs="Courier New"/>
          <w:sz w:val="20"/>
          <w:szCs w:val="20"/>
        </w:rPr>
        <w:t xml:space="preserve"> Reduzido..: </w:t>
      </w:r>
      <w:proofErr w:type="spellStart"/>
      <w:r w:rsidRPr="000877BD">
        <w:rPr>
          <w:rFonts w:ascii="Courier New" w:hAnsi="Courier New" w:cs="Courier New"/>
          <w:sz w:val="20"/>
          <w:szCs w:val="20"/>
        </w:rPr>
        <w:t>xxxxx</w:t>
      </w:r>
      <w:proofErr w:type="spellEnd"/>
    </w:p>
    <w:p w14:paraId="49973BB3"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Orgao</w:t>
      </w:r>
      <w:proofErr w:type="spellEnd"/>
      <w:r w:rsidRPr="000877BD">
        <w:rPr>
          <w:rFonts w:ascii="Courier New" w:hAnsi="Courier New" w:cs="Courier New"/>
          <w:sz w:val="20"/>
          <w:szCs w:val="20"/>
        </w:rPr>
        <w:t xml:space="preserve">............: </w:t>
      </w:r>
      <w:proofErr w:type="spellStart"/>
      <w:r w:rsidRPr="000877BD">
        <w:rPr>
          <w:rFonts w:ascii="Courier New" w:hAnsi="Courier New" w:cs="Courier New"/>
          <w:sz w:val="20"/>
          <w:szCs w:val="20"/>
        </w:rPr>
        <w:t>xxx</w:t>
      </w:r>
      <w:proofErr w:type="spellEnd"/>
      <w:r w:rsidRPr="000877BD">
        <w:rPr>
          <w:rFonts w:ascii="Courier New" w:hAnsi="Courier New" w:cs="Courier New"/>
          <w:sz w:val="20"/>
          <w:szCs w:val="20"/>
        </w:rPr>
        <w:t xml:space="preserve">   - SECRETARIA MUNICIPAL DE XXXXXXX</w:t>
      </w:r>
    </w:p>
    <w:p w14:paraId="49DA1AD1"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Unidade..........: 00X  - XXXXXXXXXXXXXXXX</w:t>
      </w:r>
    </w:p>
    <w:p w14:paraId="4F43A721"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Funcao</w:t>
      </w:r>
      <w:proofErr w:type="spellEnd"/>
      <w:r w:rsidRPr="000877BD">
        <w:rPr>
          <w:rFonts w:ascii="Courier New" w:hAnsi="Courier New" w:cs="Courier New"/>
          <w:sz w:val="20"/>
          <w:szCs w:val="20"/>
        </w:rPr>
        <w:t>...........: XX   - XXXXXXXXXXXXXX</w:t>
      </w:r>
    </w:p>
    <w:p w14:paraId="716F89B5"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Subfuncao</w:t>
      </w:r>
      <w:proofErr w:type="spellEnd"/>
      <w:r w:rsidRPr="000877BD">
        <w:rPr>
          <w:rFonts w:ascii="Courier New" w:hAnsi="Courier New" w:cs="Courier New"/>
          <w:sz w:val="20"/>
          <w:szCs w:val="20"/>
        </w:rPr>
        <w:t>........: XXX  - XXXXXXXXXXXXX</w:t>
      </w:r>
    </w:p>
    <w:p w14:paraId="5F02D419"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Programa.........: XXXX - XXXXXXXXXXXXX</w:t>
      </w:r>
    </w:p>
    <w:p w14:paraId="0A8F99ED"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Projeto/Atividade: XXXX - XXXXXXXXXX</w:t>
      </w:r>
    </w:p>
    <w:p w14:paraId="4210E094" w14:textId="50E2631F" w:rsidR="00E75D22" w:rsidRPr="000877BD" w:rsidRDefault="00E75D22" w:rsidP="00E75D22">
      <w:pPr>
        <w:ind w:right="-427"/>
        <w:rPr>
          <w:rFonts w:ascii="Courier New" w:hAnsi="Courier New" w:cs="Courier New"/>
          <w:b/>
          <w:color w:val="FF0000"/>
          <w:sz w:val="20"/>
          <w:szCs w:val="20"/>
        </w:rPr>
      </w:pPr>
      <w:r w:rsidRPr="000877BD">
        <w:rPr>
          <w:rFonts w:ascii="Courier New" w:hAnsi="Courier New" w:cs="Courier New"/>
          <w:sz w:val="20"/>
          <w:szCs w:val="20"/>
        </w:rPr>
        <w:t>Elemento</w:t>
      </w:r>
      <w:proofErr w:type="gramStart"/>
      <w:r w:rsidRPr="000877BD">
        <w:rPr>
          <w:rFonts w:ascii="Courier New" w:hAnsi="Courier New" w:cs="Courier New"/>
          <w:sz w:val="20"/>
          <w:szCs w:val="20"/>
        </w:rPr>
        <w:t>.........</w:t>
      </w:r>
      <w:proofErr w:type="gramEnd"/>
      <w:r w:rsidRPr="00954B96">
        <w:rPr>
          <w:rFonts w:ascii="Courier New" w:hAnsi="Courier New" w:cs="Courier New"/>
          <w:sz w:val="20"/>
          <w:szCs w:val="20"/>
        </w:rPr>
        <w:t>:</w:t>
      </w:r>
      <w:r w:rsidR="00954B96" w:rsidRPr="00954B96">
        <w:t xml:space="preserve"> </w:t>
      </w:r>
      <w:r w:rsidR="00C52097">
        <w:rPr>
          <w:rFonts w:ascii="Courier New" w:hAnsi="Courier New" w:cs="Courier New"/>
          <w:b/>
          <w:color w:val="FF0000"/>
          <w:sz w:val="20"/>
          <w:szCs w:val="20"/>
        </w:rPr>
        <w:t>3390.39</w:t>
      </w:r>
      <w:r w:rsidR="00954B96" w:rsidRPr="00954B96">
        <w:rPr>
          <w:rFonts w:ascii="Courier New" w:hAnsi="Courier New" w:cs="Courier New"/>
          <w:b/>
          <w:color w:val="FF0000"/>
          <w:sz w:val="20"/>
          <w:szCs w:val="20"/>
        </w:rPr>
        <w:t xml:space="preserve">.00.00.00 – </w:t>
      </w:r>
      <w:r w:rsidR="00C52097">
        <w:rPr>
          <w:rFonts w:ascii="Courier New" w:hAnsi="Courier New" w:cs="Courier New"/>
          <w:b/>
          <w:color w:val="FF0000"/>
          <w:sz w:val="20"/>
          <w:szCs w:val="20"/>
        </w:rPr>
        <w:t>OUTROS SERVIÇOS DE TERCEIROS</w:t>
      </w:r>
    </w:p>
    <w:p w14:paraId="1C84728C" w14:textId="77777777" w:rsidR="00E75D22" w:rsidRPr="000877BD" w:rsidRDefault="00E75D22" w:rsidP="00E75D22">
      <w:pPr>
        <w:ind w:right="-427"/>
        <w:rPr>
          <w:rFonts w:ascii="Courier New" w:hAnsi="Courier New" w:cs="Courier New"/>
          <w:b/>
          <w:color w:val="FF0000"/>
          <w:sz w:val="20"/>
          <w:szCs w:val="20"/>
        </w:rPr>
      </w:pPr>
      <w:r w:rsidRPr="000877BD">
        <w:rPr>
          <w:rFonts w:ascii="Courier New" w:hAnsi="Courier New" w:cs="Courier New"/>
          <w:b/>
          <w:color w:val="FF0000"/>
          <w:sz w:val="20"/>
          <w:szCs w:val="20"/>
        </w:rPr>
        <w:t xml:space="preserve">                                    </w:t>
      </w:r>
    </w:p>
    <w:p w14:paraId="202B241A"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Sub-Elemento</w:t>
      </w:r>
      <w:proofErr w:type="spellEnd"/>
      <w:r w:rsidRPr="000877BD">
        <w:rPr>
          <w:rFonts w:ascii="Courier New" w:hAnsi="Courier New" w:cs="Courier New"/>
          <w:sz w:val="20"/>
          <w:szCs w:val="20"/>
        </w:rPr>
        <w:t>.....: XXXXX  - XXXXXXXXXXXXXX</w:t>
      </w:r>
    </w:p>
    <w:p w14:paraId="3214B89C"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p>
    <w:p w14:paraId="5FFB173B"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Credor..:    XXXXXXXXXXXXXXXXXXXX                   Fone: (XX)XXXX-XXXX</w:t>
      </w:r>
    </w:p>
    <w:p w14:paraId="3EB7151D"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Endereco</w:t>
      </w:r>
      <w:proofErr w:type="spellEnd"/>
      <w:r w:rsidRPr="000877BD">
        <w:rPr>
          <w:rFonts w:ascii="Courier New" w:hAnsi="Courier New" w:cs="Courier New"/>
          <w:sz w:val="20"/>
          <w:szCs w:val="20"/>
        </w:rPr>
        <w:t>: XXXXXXXXXXXXXXX Nº.: 000XXXXXXX     CNPJ/CPF: XX.XXX.XXX/000X.XX</w:t>
      </w:r>
    </w:p>
    <w:p w14:paraId="10B1DBD8"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Bairro..: XXXXXXX                   CEP: XX.XXX.XXX    </w:t>
      </w:r>
      <w:proofErr w:type="spellStart"/>
      <w:r w:rsidRPr="000877BD">
        <w:rPr>
          <w:rFonts w:ascii="Courier New" w:hAnsi="Courier New" w:cs="Courier New"/>
          <w:sz w:val="20"/>
          <w:szCs w:val="20"/>
        </w:rPr>
        <w:t>Insc.Est:XXXXX</w:t>
      </w:r>
      <w:proofErr w:type="spellEnd"/>
    </w:p>
    <w:p w14:paraId="124BACF0"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Cidade..: PARANATINGA               UF.: MT         </w:t>
      </w:r>
      <w:proofErr w:type="spellStart"/>
      <w:r w:rsidRPr="000877BD">
        <w:rPr>
          <w:rFonts w:ascii="Courier New" w:hAnsi="Courier New" w:cs="Courier New"/>
          <w:sz w:val="20"/>
          <w:szCs w:val="20"/>
        </w:rPr>
        <w:t>Insc.Mun</w:t>
      </w:r>
      <w:proofErr w:type="spellEnd"/>
      <w:r w:rsidRPr="000877BD">
        <w:rPr>
          <w:rFonts w:ascii="Courier New" w:hAnsi="Courier New" w:cs="Courier New"/>
          <w:sz w:val="20"/>
          <w:szCs w:val="20"/>
        </w:rPr>
        <w:t>: XXXXXXXXXXXXXXX</w:t>
      </w:r>
    </w:p>
    <w:p w14:paraId="7C3620E4"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Banco...: 000 Ag.:            </w:t>
      </w:r>
      <w:proofErr w:type="spellStart"/>
      <w:r w:rsidRPr="000877BD">
        <w:rPr>
          <w:rFonts w:ascii="Courier New" w:hAnsi="Courier New" w:cs="Courier New"/>
          <w:sz w:val="20"/>
          <w:szCs w:val="20"/>
        </w:rPr>
        <w:t>Cta</w:t>
      </w:r>
      <w:proofErr w:type="spellEnd"/>
      <w:r w:rsidRPr="000877BD">
        <w:rPr>
          <w:rFonts w:ascii="Courier New" w:hAnsi="Courier New" w:cs="Courier New"/>
          <w:sz w:val="20"/>
          <w:szCs w:val="20"/>
        </w:rPr>
        <w:t xml:space="preserve">.:             -   Nº </w:t>
      </w:r>
      <w:proofErr w:type="spellStart"/>
      <w:r w:rsidRPr="000877BD">
        <w:rPr>
          <w:rFonts w:ascii="Courier New" w:hAnsi="Courier New" w:cs="Courier New"/>
          <w:sz w:val="20"/>
          <w:szCs w:val="20"/>
        </w:rPr>
        <w:t>Licit</w:t>
      </w:r>
      <w:proofErr w:type="spellEnd"/>
      <w:r w:rsidRPr="000877BD">
        <w:rPr>
          <w:rFonts w:ascii="Courier New" w:hAnsi="Courier New" w:cs="Courier New"/>
          <w:sz w:val="20"/>
          <w:szCs w:val="20"/>
        </w:rPr>
        <w:t>:       /</w:t>
      </w:r>
    </w:p>
    <w:p w14:paraId="4398C363"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p>
    <w:p w14:paraId="568C90D8"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Tipo de Despesa..: XXXXXX  - DESPESAS COM XXXXXXXXX</w:t>
      </w:r>
    </w:p>
    <w:p w14:paraId="699D8D2D" w14:textId="77777777" w:rsidR="00E75D22" w:rsidRPr="000877BD" w:rsidRDefault="00E75D22" w:rsidP="00E75D22">
      <w:pPr>
        <w:ind w:right="-427"/>
        <w:rPr>
          <w:rFonts w:ascii="Courier New" w:hAnsi="Courier New" w:cs="Courier New"/>
          <w:sz w:val="20"/>
          <w:szCs w:val="20"/>
        </w:rPr>
      </w:pPr>
      <w:proofErr w:type="spellStart"/>
      <w:r w:rsidRPr="000877BD">
        <w:rPr>
          <w:rFonts w:ascii="Courier New" w:hAnsi="Courier New" w:cs="Courier New"/>
          <w:sz w:val="20"/>
          <w:szCs w:val="20"/>
        </w:rPr>
        <w:t>Especificacao</w:t>
      </w:r>
      <w:proofErr w:type="spellEnd"/>
      <w:r w:rsidRPr="000877BD">
        <w:rPr>
          <w:rFonts w:ascii="Courier New" w:hAnsi="Courier New" w:cs="Courier New"/>
          <w:sz w:val="20"/>
          <w:szCs w:val="20"/>
        </w:rPr>
        <w:t>....: REFERENTE A SERVICOS DE XXXXXXXXXXX, FATURA N XXXXXXXXXX.</w:t>
      </w:r>
    </w:p>
    <w:p w14:paraId="5C3DE7F7"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r w:rsidRPr="000877BD">
        <w:rPr>
          <w:rFonts w:ascii="Courier New" w:hAnsi="Courier New" w:cs="Courier New"/>
          <w:sz w:val="20"/>
          <w:szCs w:val="20"/>
        </w:rPr>
        <w:t xml:space="preserve"> DEMONSTRATIVO </w:t>
      </w:r>
      <w:r w:rsidRPr="000877BD">
        <w:rPr>
          <w:rFonts w:ascii="Courier New" w:eastAsia="Calibri" w:hAnsi="Courier New" w:cs="Courier New"/>
          <w:sz w:val="20"/>
          <w:szCs w:val="20"/>
        </w:rPr>
        <w:t>───────────────────────────────────</w:t>
      </w:r>
    </w:p>
    <w:p w14:paraId="4DF8C8CB"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Saldo da Dotação.:         XX.XXX,XXX</w:t>
      </w:r>
    </w:p>
    <w:p w14:paraId="5C3BFA52"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Valor Empenhado..:              XX,XXX</w:t>
      </w:r>
    </w:p>
    <w:p w14:paraId="03FF0F2F"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Saldo Atual......:         XXX.XXX,XXXX</w:t>
      </w:r>
    </w:p>
    <w:p w14:paraId="6AF6270F"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Valor Por Extenso: XXXXXXXXXXXXXXXXXXXXXXXXXXXXX</w:t>
      </w:r>
    </w:p>
    <w:p w14:paraId="00455201"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p>
    <w:p w14:paraId="7E67A509"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CONTABILIZACAO DA DESPESA         </w:t>
      </w:r>
      <w:r w:rsidRPr="000877BD">
        <w:rPr>
          <w:rFonts w:ascii="Courier New" w:eastAsia="Calibri" w:hAnsi="Courier New" w:cs="Courier New"/>
          <w:sz w:val="20"/>
          <w:szCs w:val="20"/>
        </w:rPr>
        <w:t>│</w:t>
      </w:r>
      <w:r w:rsidRPr="000877BD">
        <w:rPr>
          <w:rFonts w:ascii="Courier New" w:hAnsi="Courier New" w:cs="Courier New"/>
          <w:sz w:val="20"/>
          <w:szCs w:val="20"/>
        </w:rPr>
        <w:t xml:space="preserve">         ORDENADOR DA DESPESA</w:t>
      </w:r>
    </w:p>
    <w:p w14:paraId="69333EB5" w14:textId="77777777" w:rsidR="00E75D22" w:rsidRPr="000877BD" w:rsidRDefault="00E75D22" w:rsidP="00E75D22">
      <w:pPr>
        <w:ind w:right="-427"/>
        <w:rPr>
          <w:rFonts w:ascii="Courier New" w:eastAsia="Calibri"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 xml:space="preserve">│ </w:t>
      </w:r>
    </w:p>
    <w:p w14:paraId="6DF99851" w14:textId="77777777" w:rsidR="00E75D22" w:rsidRPr="000877BD" w:rsidRDefault="00E75D22" w:rsidP="00E75D22">
      <w:pPr>
        <w:ind w:right="-427"/>
        <w:rPr>
          <w:rFonts w:ascii="Courier New" w:eastAsia="Calibri" w:hAnsi="Courier New" w:cs="Courier New"/>
          <w:sz w:val="20"/>
          <w:szCs w:val="20"/>
        </w:rPr>
      </w:pPr>
      <w:r w:rsidRPr="000877BD">
        <w:rPr>
          <w:rFonts w:ascii="Courier New" w:hAnsi="Courier New" w:cs="Courier New"/>
          <w:sz w:val="20"/>
          <w:szCs w:val="20"/>
        </w:rPr>
        <w:t>A despesa foi empenhada pela importância</w:t>
      </w:r>
      <w:r w:rsidRPr="000877BD">
        <w:rPr>
          <w:rFonts w:ascii="Courier New" w:eastAsia="Calibri" w:hAnsi="Courier New" w:cs="Courier New"/>
          <w:sz w:val="20"/>
          <w:szCs w:val="20"/>
        </w:rPr>
        <w:t xml:space="preserve">│ </w:t>
      </w:r>
    </w:p>
    <w:p w14:paraId="1B555137" w14:textId="77777777" w:rsidR="00E75D22" w:rsidRPr="000877BD" w:rsidRDefault="00E75D22" w:rsidP="00E75D22">
      <w:pPr>
        <w:ind w:right="-427"/>
        <w:rPr>
          <w:rFonts w:ascii="Courier New" w:eastAsia="Calibri" w:hAnsi="Courier New" w:cs="Courier New"/>
          <w:sz w:val="20"/>
          <w:szCs w:val="20"/>
        </w:rPr>
      </w:pPr>
      <w:r w:rsidRPr="000877BD">
        <w:rPr>
          <w:rFonts w:ascii="Courier New" w:hAnsi="Courier New" w:cs="Courier New"/>
          <w:sz w:val="20"/>
          <w:szCs w:val="20"/>
        </w:rPr>
        <w:t xml:space="preserve">de R$ XXX,XXXX conforme comprovantes.      </w:t>
      </w:r>
    </w:p>
    <w:p w14:paraId="33197323"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w:t>
      </w:r>
      <w:r>
        <w:rPr>
          <w:rFonts w:ascii="Courier New" w:hAnsi="Courier New" w:cs="Courier New"/>
          <w:sz w:val="20"/>
          <w:szCs w:val="20"/>
        </w:rPr>
        <w:t xml:space="preserve">                         </w:t>
      </w:r>
    </w:p>
    <w:p w14:paraId="7262DC7B"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r w:rsidRPr="000877BD">
        <w:rPr>
          <w:rFonts w:ascii="Courier New" w:hAnsi="Courier New" w:cs="Courier New"/>
          <w:sz w:val="20"/>
          <w:szCs w:val="20"/>
        </w:rPr>
        <w:t xml:space="preserve"> </w:t>
      </w:r>
      <w:r w:rsidRPr="000877BD">
        <w:rPr>
          <w:rFonts w:ascii="Courier New" w:hAnsi="Courier New" w:cs="Courier New"/>
          <w:b/>
          <w:sz w:val="18"/>
          <w:szCs w:val="18"/>
        </w:rPr>
        <w:t>JOSIMAR MARQUES BARBOSA</w:t>
      </w:r>
    </w:p>
    <w:p w14:paraId="55B1418F"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r w:rsidRPr="000877BD">
        <w:rPr>
          <w:rFonts w:ascii="Courier New" w:hAnsi="Courier New" w:cs="Courier New"/>
          <w:sz w:val="20"/>
          <w:szCs w:val="20"/>
        </w:rPr>
        <w:t xml:space="preserve"> Prefeito Municipal</w:t>
      </w:r>
    </w:p>
    <w:p w14:paraId="0C2CF3ED"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PARANATINGA</w:t>
      </w:r>
      <w:r>
        <w:rPr>
          <w:rFonts w:ascii="Courier New" w:hAnsi="Courier New" w:cs="Courier New"/>
          <w:sz w:val="20"/>
          <w:szCs w:val="20"/>
        </w:rPr>
        <w:t>,</w:t>
      </w:r>
      <w:r w:rsidRPr="000877BD">
        <w:rPr>
          <w:rFonts w:ascii="Courier New" w:hAnsi="Courier New" w:cs="Courier New"/>
          <w:sz w:val="20"/>
          <w:szCs w:val="20"/>
        </w:rPr>
        <w:t>___/___/</w:t>
      </w:r>
      <w:r w:rsidR="00D87254">
        <w:rPr>
          <w:rFonts w:ascii="Courier New" w:hAnsi="Courier New" w:cs="Courier New"/>
          <w:sz w:val="20"/>
          <w:szCs w:val="20"/>
        </w:rPr>
        <w:t>2021</w:t>
      </w:r>
      <w:r>
        <w:rPr>
          <w:rFonts w:ascii="Courier New" w:eastAsia="Calibri" w:hAnsi="Courier New" w:cs="Courier New"/>
          <w:sz w:val="20"/>
          <w:szCs w:val="20"/>
        </w:rPr>
        <w:t>.</w:t>
      </w:r>
    </w:p>
    <w:p w14:paraId="339690EF" w14:textId="77777777" w:rsidR="00E75D22" w:rsidRPr="000877BD" w:rsidRDefault="00E75D22" w:rsidP="00E75D22">
      <w:pPr>
        <w:spacing w:after="12"/>
        <w:ind w:right="-427"/>
        <w:rPr>
          <w:rFonts w:ascii="Courier New"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p>
    <w:p w14:paraId="3242DF64" w14:textId="77777777" w:rsidR="00E75D22" w:rsidRPr="000877BD" w:rsidRDefault="00E75D22" w:rsidP="00E75D22">
      <w:pPr>
        <w:spacing w:after="12"/>
        <w:ind w:right="-427"/>
        <w:rPr>
          <w:rFonts w:ascii="Courier New"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p>
    <w:p w14:paraId="4A80CC81" w14:textId="77777777" w:rsidR="00E75D22" w:rsidRPr="000877BD" w:rsidRDefault="00E75D22" w:rsidP="00E75D22">
      <w:pPr>
        <w:spacing w:after="12"/>
        <w:ind w:right="-427"/>
        <w:rPr>
          <w:rFonts w:ascii="Courier New" w:hAnsi="Courier New" w:cs="Courier New"/>
          <w:sz w:val="20"/>
          <w:szCs w:val="20"/>
        </w:rPr>
      </w:pPr>
      <w:r w:rsidRPr="000877BD">
        <w:rPr>
          <w:rFonts w:ascii="Courier New" w:hAnsi="Courier New" w:cs="Courier New"/>
          <w:sz w:val="20"/>
          <w:szCs w:val="20"/>
        </w:rPr>
        <w:t xml:space="preserve">                                        </w:t>
      </w:r>
      <w:r w:rsidRPr="000877BD">
        <w:rPr>
          <w:rFonts w:ascii="Courier New" w:eastAsia="Calibri" w:hAnsi="Courier New" w:cs="Courier New"/>
          <w:sz w:val="20"/>
          <w:szCs w:val="20"/>
        </w:rPr>
        <w:t>│</w:t>
      </w:r>
    </w:p>
    <w:p w14:paraId="4A324E26"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SIVALDO PEREIRA DOS SANTOS             </w:t>
      </w:r>
      <w:r w:rsidRPr="000877BD">
        <w:rPr>
          <w:rFonts w:ascii="Courier New" w:eastAsia="Calibri" w:hAnsi="Courier New" w:cs="Courier New"/>
          <w:sz w:val="20"/>
          <w:szCs w:val="20"/>
        </w:rPr>
        <w:t>│</w:t>
      </w:r>
      <w:r>
        <w:rPr>
          <w:rFonts w:ascii="Courier New" w:hAnsi="Courier New" w:cs="Courier New"/>
          <w:sz w:val="20"/>
          <w:szCs w:val="20"/>
        </w:rPr>
        <w:t xml:space="preserve"> </w:t>
      </w:r>
      <w:r w:rsidR="00340460">
        <w:rPr>
          <w:rFonts w:ascii="Courier New" w:hAnsi="Courier New" w:cs="Courier New"/>
          <w:sz w:val="20"/>
          <w:szCs w:val="20"/>
        </w:rPr>
        <w:t>DÉBORA GOMES BEZERRA</w:t>
      </w:r>
      <w:r>
        <w:rPr>
          <w:rFonts w:ascii="Courier New" w:hAnsi="Courier New" w:cs="Courier New"/>
          <w:sz w:val="20"/>
          <w:szCs w:val="20"/>
        </w:rPr>
        <w:t xml:space="preserve"> </w:t>
      </w:r>
    </w:p>
    <w:p w14:paraId="06ECE71E"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Contador                               </w:t>
      </w:r>
      <w:r w:rsidRPr="000877BD">
        <w:rPr>
          <w:rFonts w:ascii="Courier New" w:eastAsia="Calibri" w:hAnsi="Courier New" w:cs="Courier New"/>
          <w:sz w:val="20"/>
          <w:szCs w:val="20"/>
        </w:rPr>
        <w:t>│</w:t>
      </w:r>
      <w:r>
        <w:rPr>
          <w:rFonts w:ascii="Courier New" w:hAnsi="Courier New" w:cs="Courier New"/>
          <w:sz w:val="20"/>
          <w:szCs w:val="20"/>
        </w:rPr>
        <w:t xml:space="preserve"> Secretá</w:t>
      </w:r>
      <w:r w:rsidRPr="000877BD">
        <w:rPr>
          <w:rFonts w:ascii="Courier New" w:hAnsi="Courier New" w:cs="Courier New"/>
          <w:sz w:val="20"/>
          <w:szCs w:val="20"/>
        </w:rPr>
        <w:t>rio(a) de Finanças</w:t>
      </w:r>
    </w:p>
    <w:p w14:paraId="496B1F2C"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 xml:space="preserve"> CRC - CRC-MT 006413/0-0                </w:t>
      </w:r>
      <w:r w:rsidRPr="000877BD">
        <w:rPr>
          <w:rFonts w:ascii="Courier New" w:eastAsia="Calibri" w:hAnsi="Courier New" w:cs="Courier New"/>
          <w:sz w:val="20"/>
          <w:szCs w:val="20"/>
        </w:rPr>
        <w:t>│</w:t>
      </w:r>
    </w:p>
    <w:p w14:paraId="2D97BA72" w14:textId="77777777" w:rsidR="00E75D22" w:rsidRPr="000877BD" w:rsidRDefault="00E75D22" w:rsidP="00E75D22">
      <w:pPr>
        <w:spacing w:after="12"/>
        <w:ind w:right="-427"/>
        <w:rPr>
          <w:rFonts w:ascii="Courier New" w:hAnsi="Courier New" w:cs="Courier New"/>
          <w:sz w:val="20"/>
          <w:szCs w:val="20"/>
        </w:rPr>
      </w:pPr>
      <w:r w:rsidRPr="000877BD">
        <w:rPr>
          <w:rFonts w:ascii="Courier New" w:eastAsia="Calibri" w:hAnsi="Courier New" w:cs="Courier New"/>
          <w:sz w:val="20"/>
          <w:szCs w:val="20"/>
        </w:rPr>
        <w:t>────────────────────────────────────────┴───────</w:t>
      </w:r>
      <w:r>
        <w:rPr>
          <w:rFonts w:ascii="Courier New" w:eastAsia="Calibri" w:hAnsi="Courier New" w:cs="Courier New"/>
          <w:sz w:val="20"/>
          <w:szCs w:val="20"/>
        </w:rPr>
        <w:t>────────────────────────────</w:t>
      </w:r>
    </w:p>
    <w:p w14:paraId="30D86AA0" w14:textId="77777777" w:rsidR="00E75D22" w:rsidRPr="000877BD" w:rsidRDefault="00E75D22" w:rsidP="00E75D22">
      <w:pPr>
        <w:ind w:right="-427"/>
        <w:rPr>
          <w:rFonts w:ascii="Courier New" w:hAnsi="Courier New" w:cs="Courier New"/>
          <w:sz w:val="20"/>
          <w:szCs w:val="20"/>
        </w:rPr>
      </w:pPr>
      <w:r w:rsidRPr="000877BD">
        <w:rPr>
          <w:rFonts w:ascii="Courier New" w:hAnsi="Courier New" w:cs="Courier New"/>
          <w:sz w:val="20"/>
          <w:szCs w:val="20"/>
        </w:rPr>
        <w:t>Fonte: XXXXXXX – XXXXXXXXXXXXXXXXXXXX.</w:t>
      </w:r>
    </w:p>
    <w:p w14:paraId="797F5357" w14:textId="77777777" w:rsidR="00E75D22" w:rsidRPr="000877BD" w:rsidRDefault="00E75D22" w:rsidP="00E75D22">
      <w:pPr>
        <w:spacing w:after="26" w:line="222" w:lineRule="auto"/>
        <w:ind w:right="-427"/>
        <w:rPr>
          <w:rFonts w:ascii="Courier New" w:hAnsi="Courier New" w:cs="Courier New"/>
          <w:sz w:val="20"/>
          <w:szCs w:val="20"/>
        </w:rPr>
      </w:pPr>
      <w:r w:rsidRPr="000877BD">
        <w:rPr>
          <w:rFonts w:ascii="Courier New" w:hAnsi="Courier New" w:cs="Courier New"/>
          <w:sz w:val="20"/>
          <w:szCs w:val="20"/>
        </w:rPr>
        <w:t xml:space="preserve">Recebi o ( )- MATERIAL  </w:t>
      </w:r>
      <w:r>
        <w:rPr>
          <w:rFonts w:ascii="Courier New" w:hAnsi="Courier New" w:cs="Courier New"/>
          <w:sz w:val="20"/>
          <w:szCs w:val="20"/>
        </w:rPr>
        <w:t>( )- SERVICO  ____/____/______</w:t>
      </w:r>
      <w:r w:rsidRPr="000877BD">
        <w:rPr>
          <w:rFonts w:ascii="Courier New" w:hAnsi="Courier New" w:cs="Courier New"/>
          <w:sz w:val="20"/>
          <w:szCs w:val="20"/>
        </w:rPr>
        <w:t xml:space="preserve">(a)_____________________                                                                 </w:t>
      </w:r>
    </w:p>
    <w:p w14:paraId="24AD1AEE" w14:textId="77777777" w:rsidR="00E75D22" w:rsidRPr="00D631F3" w:rsidRDefault="00E75D22" w:rsidP="00E75D22">
      <w:pPr>
        <w:spacing w:after="25"/>
      </w:pPr>
      <w:r w:rsidRPr="000877BD">
        <w:rPr>
          <w:rFonts w:ascii="Courier New" w:hAnsi="Courier New" w:cs="Courier New"/>
          <w:sz w:val="20"/>
          <w:szCs w:val="20"/>
        </w:rPr>
        <w:t xml:space="preserve"> </w:t>
      </w:r>
      <w:r>
        <w:rPr>
          <w:rFonts w:ascii="Courier New" w:hAnsi="Courier New" w:cs="Courier New"/>
          <w:sz w:val="20"/>
          <w:szCs w:val="20"/>
        </w:rPr>
        <w:t xml:space="preserve">                                                           RESPONSÁVEL</w:t>
      </w:r>
    </w:p>
    <w:sectPr w:rsidR="00E75D22" w:rsidRPr="00D631F3" w:rsidSect="00414F78">
      <w:headerReference w:type="default" r:id="rId17"/>
      <w:footerReference w:type="default" r:id="rId18"/>
      <w:pgSz w:w="11906" w:h="16838"/>
      <w:pgMar w:top="1221" w:right="1134" w:bottom="1134" w:left="1418" w:header="3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43D40" w14:textId="77777777" w:rsidR="00B17A09" w:rsidRDefault="00B17A09">
      <w:r>
        <w:separator/>
      </w:r>
    </w:p>
  </w:endnote>
  <w:endnote w:type="continuationSeparator" w:id="0">
    <w:p w14:paraId="3C6EAC24" w14:textId="77777777" w:rsidR="00B17A09" w:rsidRDefault="00B1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6F947" w14:textId="77777777" w:rsidR="00436596" w:rsidRDefault="00436596">
    <w:pPr>
      <w:pStyle w:val="Rodap"/>
      <w:jc w:val="right"/>
    </w:pPr>
  </w:p>
  <w:p w14:paraId="2BE5DFC0" w14:textId="77777777" w:rsidR="00436596" w:rsidRPr="00510CEC" w:rsidRDefault="00436596" w:rsidP="000A634B">
    <w:pPr>
      <w:pStyle w:val="Rodap"/>
      <w:jc w:val="center"/>
      <w:rPr>
        <w:b/>
        <w:bCs/>
        <w:color w:val="0000FF"/>
        <w:sz w:val="16"/>
        <w:szCs w:val="16"/>
      </w:rPr>
    </w:pPr>
    <w:r w:rsidRPr="00510CEC">
      <w:rPr>
        <w:b/>
        <w:bCs/>
        <w:color w:val="0000FF"/>
        <w:sz w:val="16"/>
        <w:szCs w:val="16"/>
      </w:rPr>
      <w:t>Av.</w:t>
    </w:r>
    <w:r>
      <w:rPr>
        <w:b/>
        <w:bCs/>
        <w:color w:val="0000FF"/>
        <w:sz w:val="16"/>
        <w:szCs w:val="16"/>
      </w:rPr>
      <w:t xml:space="preserve"> </w:t>
    </w:r>
    <w:r w:rsidRPr="00510CEC">
      <w:rPr>
        <w:b/>
        <w:bCs/>
        <w:color w:val="0000FF"/>
        <w:sz w:val="16"/>
        <w:szCs w:val="16"/>
      </w:rPr>
      <w:t>Brasil, nº 1.900, Centro, Paranatinga – MT – CEP: 78.870-000</w:t>
    </w:r>
    <w:r>
      <w:rPr>
        <w:b/>
        <w:bCs/>
        <w:color w:val="0000FF"/>
        <w:sz w:val="16"/>
        <w:szCs w:val="16"/>
      </w:rPr>
      <w:t xml:space="preserve"> Tel.: (66)3573-1329/1756 </w:t>
    </w:r>
    <w:proofErr w:type="gramStart"/>
    <w:r w:rsidRPr="00510CEC">
      <w:rPr>
        <w:b/>
        <w:bCs/>
        <w:color w:val="0000FF"/>
        <w:sz w:val="16"/>
        <w:szCs w:val="16"/>
      </w:rPr>
      <w:t>Fax(</w:t>
    </w:r>
    <w:proofErr w:type="gramEnd"/>
    <w:r w:rsidRPr="00510CEC">
      <w:rPr>
        <w:b/>
        <w:bCs/>
        <w:color w:val="0000FF"/>
        <w:sz w:val="16"/>
        <w:szCs w:val="16"/>
      </w:rPr>
      <w:t>66)3573-1</w:t>
    </w:r>
    <w:r>
      <w:rPr>
        <w:b/>
        <w:bCs/>
        <w:color w:val="0000FF"/>
        <w:sz w:val="16"/>
        <w:szCs w:val="16"/>
      </w:rPr>
      <w:t>733</w:t>
    </w:r>
  </w:p>
  <w:p w14:paraId="2CC5A31D" w14:textId="77777777" w:rsidR="00436596" w:rsidRPr="0071368C" w:rsidRDefault="00436596" w:rsidP="000A634B">
    <w:pPr>
      <w:pStyle w:val="Rodap"/>
      <w:jc w:val="center"/>
      <w:rPr>
        <w:b/>
        <w:bCs/>
        <w:color w:val="0000FF"/>
        <w:sz w:val="16"/>
        <w:szCs w:val="16"/>
      </w:rPr>
    </w:pPr>
    <w:r w:rsidRPr="0071368C">
      <w:rPr>
        <w:b/>
        <w:bCs/>
        <w:color w:val="0000FF"/>
        <w:sz w:val="16"/>
        <w:szCs w:val="16"/>
      </w:rPr>
      <w:t xml:space="preserve">E-Mail: </w:t>
    </w:r>
    <w:hyperlink r:id="rId1" w:history="1">
      <w:r w:rsidRPr="0071368C">
        <w:rPr>
          <w:rStyle w:val="Hyperlink"/>
          <w:rFonts w:ascii="Arial" w:hAnsi="Arial" w:cs="Arial"/>
          <w:sz w:val="16"/>
          <w:szCs w:val="16"/>
        </w:rPr>
        <w:t>edital.ptga@hotmail.com</w:t>
      </w:r>
    </w:hyperlink>
  </w:p>
  <w:p w14:paraId="350F6B9F" w14:textId="77777777" w:rsidR="00436596" w:rsidRDefault="00436596">
    <w:pPr>
      <w:pStyle w:val="Rodap"/>
      <w:jc w:val="right"/>
    </w:pPr>
    <w:r>
      <w:fldChar w:fldCharType="begin"/>
    </w:r>
    <w:r>
      <w:instrText xml:space="preserve"> PAGE   \* MERGEFORMAT </w:instrText>
    </w:r>
    <w:r>
      <w:fldChar w:fldCharType="separate"/>
    </w:r>
    <w:r w:rsidR="00113669">
      <w:rPr>
        <w:noProof/>
      </w:rPr>
      <w:t>1</w:t>
    </w:r>
    <w:r>
      <w:fldChar w:fldCharType="end"/>
    </w:r>
  </w:p>
  <w:p w14:paraId="2BA095AB" w14:textId="77777777" w:rsidR="00436596" w:rsidRDefault="0043659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6E1AA" w14:textId="77777777" w:rsidR="00436596" w:rsidRPr="00E80FF0" w:rsidRDefault="00436596">
    <w:pPr>
      <w:pStyle w:val="Rodap"/>
      <w:jc w:val="right"/>
      <w:rPr>
        <w:sz w:val="16"/>
        <w:szCs w:val="16"/>
      </w:rPr>
    </w:pPr>
  </w:p>
  <w:p w14:paraId="56DBEFB4" w14:textId="77777777" w:rsidR="00436596" w:rsidRPr="00E80FF0" w:rsidRDefault="00436596" w:rsidP="000A634B">
    <w:pPr>
      <w:pStyle w:val="Rodap"/>
      <w:jc w:val="center"/>
      <w:rPr>
        <w:b/>
        <w:bCs/>
        <w:color w:val="0000FF"/>
        <w:sz w:val="16"/>
        <w:szCs w:val="16"/>
      </w:rPr>
    </w:pPr>
    <w:r w:rsidRPr="00E80FF0">
      <w:rPr>
        <w:b/>
        <w:bCs/>
        <w:color w:val="0000FF"/>
        <w:sz w:val="16"/>
        <w:szCs w:val="16"/>
      </w:rPr>
      <w:t xml:space="preserve">Av. Brasil, nº 1.900, Centro, Paranatinga – MT – CEP: 78.870-000 Tel.: (66)3573-1329/1756 </w:t>
    </w:r>
    <w:proofErr w:type="gramStart"/>
    <w:r w:rsidRPr="00E80FF0">
      <w:rPr>
        <w:b/>
        <w:bCs/>
        <w:color w:val="0000FF"/>
        <w:sz w:val="16"/>
        <w:szCs w:val="16"/>
      </w:rPr>
      <w:t>Fax(</w:t>
    </w:r>
    <w:proofErr w:type="gramEnd"/>
    <w:r w:rsidRPr="00E80FF0">
      <w:rPr>
        <w:b/>
        <w:bCs/>
        <w:color w:val="0000FF"/>
        <w:sz w:val="16"/>
        <w:szCs w:val="16"/>
      </w:rPr>
      <w:t>66)3573-1733</w:t>
    </w:r>
  </w:p>
  <w:p w14:paraId="4E87A807" w14:textId="77777777" w:rsidR="00436596" w:rsidRPr="00E80FF0" w:rsidRDefault="00436596" w:rsidP="000A634B">
    <w:pPr>
      <w:pStyle w:val="Rodap"/>
      <w:jc w:val="center"/>
      <w:rPr>
        <w:b/>
        <w:bCs/>
        <w:color w:val="0000FF"/>
        <w:sz w:val="18"/>
        <w:szCs w:val="18"/>
      </w:rPr>
    </w:pPr>
    <w:r w:rsidRPr="00E80FF0">
      <w:rPr>
        <w:b/>
        <w:bCs/>
        <w:color w:val="0000FF"/>
        <w:sz w:val="18"/>
        <w:szCs w:val="18"/>
      </w:rPr>
      <w:t xml:space="preserve">E-Mail: </w:t>
    </w:r>
    <w:hyperlink r:id="rId1" w:history="1">
      <w:r w:rsidRPr="00E80FF0">
        <w:rPr>
          <w:rStyle w:val="Hyperlink"/>
          <w:sz w:val="18"/>
          <w:szCs w:val="18"/>
        </w:rPr>
        <w:t>edital.ptga@hotmail.com</w:t>
      </w:r>
    </w:hyperlink>
  </w:p>
  <w:p w14:paraId="4545F400" w14:textId="77777777" w:rsidR="00436596" w:rsidRDefault="00436596">
    <w:pPr>
      <w:pStyle w:val="Rodap"/>
      <w:jc w:val="right"/>
    </w:pPr>
    <w:r>
      <w:fldChar w:fldCharType="begin"/>
    </w:r>
    <w:r>
      <w:instrText xml:space="preserve"> PAGE   \* MERGEFORMAT </w:instrText>
    </w:r>
    <w:r>
      <w:fldChar w:fldCharType="separate"/>
    </w:r>
    <w:r w:rsidR="00113669">
      <w:rPr>
        <w:noProof/>
      </w:rPr>
      <w:t>26</w:t>
    </w:r>
    <w:r>
      <w:fldChar w:fldCharType="end"/>
    </w:r>
  </w:p>
  <w:p w14:paraId="27AE8D93" w14:textId="77777777" w:rsidR="00436596" w:rsidRDefault="004365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B6C45" w14:textId="77777777" w:rsidR="00B17A09" w:rsidRDefault="00B17A09">
      <w:r>
        <w:separator/>
      </w:r>
    </w:p>
  </w:footnote>
  <w:footnote w:type="continuationSeparator" w:id="0">
    <w:p w14:paraId="3AAA05FC" w14:textId="77777777" w:rsidR="00B17A09" w:rsidRDefault="00B17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6BCBA" w14:textId="77777777" w:rsidR="00436596" w:rsidRDefault="00436596" w:rsidP="00493486">
    <w:pPr>
      <w:pStyle w:val="Cabealho"/>
      <w:rPr>
        <w:b/>
        <w:bCs/>
        <w:sz w:val="16"/>
      </w:rPr>
    </w:pPr>
  </w:p>
  <w:p w14:paraId="2E33136C" w14:textId="77777777" w:rsidR="00436596" w:rsidRPr="00E868B9" w:rsidRDefault="00436596" w:rsidP="000E34B9">
    <w:pPr>
      <w:pStyle w:val="Cabealho"/>
      <w:rPr>
        <w:rFonts w:ascii="Arial Black" w:hAnsi="Arial Black"/>
        <w:b/>
        <w:bCs/>
        <w:color w:val="0000FF"/>
        <w:sz w:val="28"/>
        <w:szCs w:val="28"/>
      </w:rPr>
    </w:pPr>
    <w:r>
      <w:rPr>
        <w:b/>
        <w:bCs/>
        <w:sz w:val="32"/>
      </w:rPr>
      <w:t xml:space="preserve">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2"/>
      <w:gridCol w:w="6015"/>
      <w:gridCol w:w="1809"/>
    </w:tblGrid>
    <w:tr w:rsidR="00436596" w14:paraId="685BFE0C" w14:textId="77777777" w:rsidTr="00F40236">
      <w:trPr>
        <w:trHeight w:val="898"/>
      </w:trPr>
      <w:tc>
        <w:tcPr>
          <w:tcW w:w="1532" w:type="dxa"/>
          <w:vAlign w:val="center"/>
        </w:tcPr>
        <w:p w14:paraId="787CE6A1" w14:textId="77777777" w:rsidR="00436596" w:rsidRDefault="00B17A09" w:rsidP="004C424B">
          <w:pPr>
            <w:pStyle w:val="Cabealho"/>
            <w:ind w:left="-52"/>
            <w:jc w:val="center"/>
          </w:pPr>
          <w:r>
            <w:rPr>
              <w:noProof/>
            </w:rPr>
            <w:pict w14:anchorId="6FB47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5pt;margin-top:7.45pt;width:72.25pt;height:76.5pt;z-index:251659264" fillcolor="window">
                <v:imagedata r:id="rId1" o:title=""/>
              </v:shape>
              <o:OLEObject Type="Embed" ProgID="PBrush" ShapeID="_x0000_s2049" DrawAspect="Content" ObjectID="_1682312052" r:id="rId2"/>
            </w:pict>
          </w:r>
        </w:p>
      </w:tc>
      <w:tc>
        <w:tcPr>
          <w:tcW w:w="6015" w:type="dxa"/>
          <w:vAlign w:val="center"/>
        </w:tcPr>
        <w:p w14:paraId="6AA8AADE" w14:textId="77777777" w:rsidR="00436596" w:rsidRDefault="00436596" w:rsidP="00F95B19">
          <w:pPr>
            <w:pStyle w:val="Cabealho"/>
            <w:tabs>
              <w:tab w:val="clear" w:pos="4252"/>
              <w:tab w:val="clear" w:pos="8504"/>
            </w:tabs>
            <w:rPr>
              <w:rFonts w:ascii="Arial Black" w:hAnsi="Arial Black"/>
              <w:color w:val="0000FF"/>
              <w:sz w:val="22"/>
              <w:szCs w:val="22"/>
            </w:rPr>
          </w:pPr>
        </w:p>
        <w:p w14:paraId="63AFF491" w14:textId="77777777" w:rsidR="00436596" w:rsidRPr="00D71A0A" w:rsidRDefault="00436596" w:rsidP="004C424B">
          <w:pPr>
            <w:pStyle w:val="Cabealho"/>
            <w:tabs>
              <w:tab w:val="clear" w:pos="4252"/>
              <w:tab w:val="clear" w:pos="8504"/>
            </w:tabs>
            <w:jc w:val="center"/>
            <w:rPr>
              <w:rFonts w:ascii="Arial Black" w:hAnsi="Arial Black"/>
              <w:color w:val="0000FF"/>
              <w:sz w:val="22"/>
              <w:szCs w:val="22"/>
            </w:rPr>
          </w:pPr>
          <w:r w:rsidRPr="00D71A0A">
            <w:rPr>
              <w:rFonts w:ascii="Arial Black" w:hAnsi="Arial Black"/>
              <w:color w:val="0000FF"/>
              <w:sz w:val="22"/>
              <w:szCs w:val="22"/>
            </w:rPr>
            <w:t>ESTADO DE MATO GROSSO</w:t>
          </w:r>
        </w:p>
        <w:p w14:paraId="70464A6C" w14:textId="77777777" w:rsidR="00436596" w:rsidRPr="00D71A0A" w:rsidRDefault="00436596" w:rsidP="004C424B">
          <w:pPr>
            <w:pStyle w:val="Cabealho"/>
            <w:spacing w:after="20"/>
            <w:jc w:val="center"/>
            <w:rPr>
              <w:rFonts w:ascii="Arial Black" w:hAnsi="Arial Black"/>
              <w:b/>
              <w:bCs/>
              <w:color w:val="0000FF"/>
              <w:sz w:val="22"/>
              <w:szCs w:val="22"/>
            </w:rPr>
          </w:pPr>
          <w:r w:rsidRPr="00D71A0A">
            <w:rPr>
              <w:rFonts w:ascii="Arial Black" w:hAnsi="Arial Black"/>
              <w:b/>
              <w:bCs/>
              <w:color w:val="0000FF"/>
              <w:sz w:val="22"/>
              <w:szCs w:val="22"/>
            </w:rPr>
            <w:t>PREFEITURA MUNICIPAL DE PARANATINGA</w:t>
          </w:r>
        </w:p>
        <w:p w14:paraId="53A1F2B7" w14:textId="77777777" w:rsidR="00436596" w:rsidRPr="00FF1660" w:rsidRDefault="00436596" w:rsidP="004C424B">
          <w:pPr>
            <w:pStyle w:val="Cabealho"/>
            <w:ind w:left="-52"/>
            <w:jc w:val="center"/>
            <w:rPr>
              <w:rFonts w:ascii="Arial Black" w:hAnsi="Arial Black"/>
              <w:b/>
              <w:color w:val="0000FF"/>
              <w:sz w:val="22"/>
              <w:szCs w:val="22"/>
            </w:rPr>
          </w:pPr>
          <w:r>
            <w:rPr>
              <w:rFonts w:ascii="Arial Black" w:hAnsi="Arial Black"/>
              <w:b/>
              <w:color w:val="0000FF"/>
              <w:sz w:val="22"/>
              <w:szCs w:val="22"/>
            </w:rPr>
            <w:t>Gestão: 2021-2024</w:t>
          </w:r>
          <w:r w:rsidRPr="008E1636">
            <w:rPr>
              <w:rFonts w:ascii="Arial Black" w:hAnsi="Arial Black"/>
              <w:b/>
              <w:color w:val="0000FF"/>
              <w:sz w:val="22"/>
              <w:szCs w:val="22"/>
            </w:rPr>
            <w:t xml:space="preserve"> “Cuidando da nossa gente”</w:t>
          </w:r>
        </w:p>
      </w:tc>
      <w:tc>
        <w:tcPr>
          <w:tcW w:w="1809" w:type="dxa"/>
          <w:vAlign w:val="center"/>
        </w:tcPr>
        <w:p w14:paraId="06E93C76" w14:textId="77777777" w:rsidR="00436596" w:rsidRPr="008E1636" w:rsidRDefault="00436596" w:rsidP="004C424B">
          <w:pPr>
            <w:pStyle w:val="Cabealho"/>
            <w:ind w:left="-52"/>
            <w:jc w:val="center"/>
            <w:rPr>
              <w:sz w:val="20"/>
              <w:szCs w:val="20"/>
            </w:rPr>
          </w:pPr>
        </w:p>
        <w:p w14:paraId="3CC13683" w14:textId="77777777" w:rsidR="00436596" w:rsidRDefault="00436596" w:rsidP="004C424B">
          <w:pPr>
            <w:pStyle w:val="Cabealho"/>
            <w:ind w:left="-52"/>
            <w:jc w:val="center"/>
          </w:pPr>
          <w:r w:rsidRPr="008A0AC1">
            <w:rPr>
              <w:rFonts w:ascii="inherit" w:hAnsi="inherit" w:cs="Arial"/>
              <w:i/>
              <w:noProof/>
              <w:sz w:val="22"/>
              <w:szCs w:val="22"/>
            </w:rPr>
            <w:drawing>
              <wp:inline distT="0" distB="0" distL="0" distR="0" wp14:anchorId="78BE1795" wp14:editId="2F9BA571">
                <wp:extent cx="857250" cy="819150"/>
                <wp:effectExtent l="0" t="0" r="0" b="0"/>
                <wp:docPr id="2" name="Imagem 2"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w14:paraId="5B55098B" w14:textId="77777777" w:rsidR="00436596" w:rsidRDefault="00436596" w:rsidP="004C424B">
          <w:pPr>
            <w:pStyle w:val="Cabealho"/>
            <w:ind w:left="-52"/>
            <w:jc w:val="center"/>
          </w:pPr>
        </w:p>
      </w:tc>
    </w:tr>
  </w:tbl>
  <w:p w14:paraId="2C2E096C" w14:textId="77777777" w:rsidR="00436596" w:rsidRPr="00E868B9" w:rsidRDefault="00436596" w:rsidP="000E34B9">
    <w:pPr>
      <w:pStyle w:val="Cabealho"/>
      <w:rPr>
        <w:rFonts w:ascii="Arial Black" w:hAnsi="Arial Black"/>
        <w:b/>
        <w:bCs/>
        <w:color w:val="0000FF"/>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EB08F" w14:textId="77777777" w:rsidR="00436596" w:rsidRDefault="00436596" w:rsidP="00493486">
    <w:pPr>
      <w:pStyle w:val="Cabealho"/>
      <w:rPr>
        <w:b/>
        <w:bCs/>
        <w:sz w:val="16"/>
      </w:rPr>
    </w:pPr>
  </w:p>
  <w:p w14:paraId="48283324" w14:textId="77777777" w:rsidR="00436596" w:rsidRPr="00E868B9" w:rsidRDefault="00436596" w:rsidP="006D5E4D">
    <w:pPr>
      <w:pStyle w:val="Cabealho"/>
      <w:rPr>
        <w:rFonts w:ascii="Arial Black" w:hAnsi="Arial Black"/>
        <w:b/>
        <w:bCs/>
        <w:color w:val="0000FF"/>
        <w:sz w:val="28"/>
        <w:szCs w:val="28"/>
      </w:rPr>
    </w:pPr>
    <w:r>
      <w:rPr>
        <w:b/>
        <w:bCs/>
        <w:sz w:val="32"/>
      </w:rPr>
      <w:t xml:space="preserve">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2"/>
      <w:gridCol w:w="6015"/>
      <w:gridCol w:w="1809"/>
    </w:tblGrid>
    <w:tr w:rsidR="00436596" w14:paraId="52D3FCD5" w14:textId="77777777" w:rsidTr="007E10EA">
      <w:trPr>
        <w:trHeight w:val="898"/>
      </w:trPr>
      <w:tc>
        <w:tcPr>
          <w:tcW w:w="1532" w:type="dxa"/>
          <w:vAlign w:val="center"/>
        </w:tcPr>
        <w:p w14:paraId="493EDA13" w14:textId="77777777" w:rsidR="00436596" w:rsidRDefault="00B17A09" w:rsidP="007E10EA">
          <w:pPr>
            <w:pStyle w:val="Cabealho"/>
            <w:ind w:left="-52"/>
            <w:jc w:val="center"/>
          </w:pPr>
          <w:r>
            <w:rPr>
              <w:noProof/>
            </w:rPr>
            <w:pict w14:anchorId="0126B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5pt;margin-top:7.45pt;width:72.25pt;height:76.5pt;z-index:251661312" fillcolor="window">
                <v:imagedata r:id="rId1" o:title=""/>
              </v:shape>
              <o:OLEObject Type="Embed" ProgID="PBrush" ShapeID="_x0000_s2051" DrawAspect="Content" ObjectID="_1682312053" r:id="rId2"/>
            </w:pict>
          </w:r>
        </w:p>
      </w:tc>
      <w:tc>
        <w:tcPr>
          <w:tcW w:w="6015" w:type="dxa"/>
          <w:vAlign w:val="center"/>
        </w:tcPr>
        <w:p w14:paraId="0B40D742" w14:textId="77777777" w:rsidR="00436596" w:rsidRDefault="00436596" w:rsidP="007E10EA">
          <w:pPr>
            <w:pStyle w:val="Cabealho"/>
            <w:tabs>
              <w:tab w:val="clear" w:pos="4252"/>
              <w:tab w:val="clear" w:pos="8504"/>
            </w:tabs>
            <w:rPr>
              <w:rFonts w:ascii="Arial Black" w:hAnsi="Arial Black"/>
              <w:color w:val="0000FF"/>
              <w:sz w:val="22"/>
              <w:szCs w:val="22"/>
            </w:rPr>
          </w:pPr>
        </w:p>
        <w:p w14:paraId="518EB5F9" w14:textId="77777777" w:rsidR="00436596" w:rsidRPr="00D71A0A" w:rsidRDefault="00436596" w:rsidP="007E10EA">
          <w:pPr>
            <w:pStyle w:val="Cabealho"/>
            <w:tabs>
              <w:tab w:val="clear" w:pos="4252"/>
              <w:tab w:val="clear" w:pos="8504"/>
            </w:tabs>
            <w:jc w:val="center"/>
            <w:rPr>
              <w:rFonts w:ascii="Arial Black" w:hAnsi="Arial Black"/>
              <w:color w:val="0000FF"/>
              <w:sz w:val="22"/>
              <w:szCs w:val="22"/>
            </w:rPr>
          </w:pPr>
          <w:r w:rsidRPr="00D71A0A">
            <w:rPr>
              <w:rFonts w:ascii="Arial Black" w:hAnsi="Arial Black"/>
              <w:color w:val="0000FF"/>
              <w:sz w:val="22"/>
              <w:szCs w:val="22"/>
            </w:rPr>
            <w:t>ESTADO DE MATO GROSSO</w:t>
          </w:r>
        </w:p>
        <w:p w14:paraId="6AE7F7BB" w14:textId="77777777" w:rsidR="00436596" w:rsidRPr="00D71A0A" w:rsidRDefault="00436596" w:rsidP="007E10EA">
          <w:pPr>
            <w:pStyle w:val="Cabealho"/>
            <w:spacing w:after="20"/>
            <w:jc w:val="center"/>
            <w:rPr>
              <w:rFonts w:ascii="Arial Black" w:hAnsi="Arial Black"/>
              <w:b/>
              <w:bCs/>
              <w:color w:val="0000FF"/>
              <w:sz w:val="22"/>
              <w:szCs w:val="22"/>
            </w:rPr>
          </w:pPr>
          <w:r w:rsidRPr="00D71A0A">
            <w:rPr>
              <w:rFonts w:ascii="Arial Black" w:hAnsi="Arial Black"/>
              <w:b/>
              <w:bCs/>
              <w:color w:val="0000FF"/>
              <w:sz w:val="22"/>
              <w:szCs w:val="22"/>
            </w:rPr>
            <w:t>PREFEITURA MUNICIPAL DE PARANATINGA</w:t>
          </w:r>
        </w:p>
        <w:p w14:paraId="6017BED0" w14:textId="77777777" w:rsidR="00436596" w:rsidRPr="00FF1660" w:rsidRDefault="00436596" w:rsidP="007E10EA">
          <w:pPr>
            <w:pStyle w:val="Cabealho"/>
            <w:ind w:left="-52"/>
            <w:jc w:val="center"/>
            <w:rPr>
              <w:rFonts w:ascii="Arial Black" w:hAnsi="Arial Black"/>
              <w:b/>
              <w:color w:val="0000FF"/>
              <w:sz w:val="22"/>
              <w:szCs w:val="22"/>
            </w:rPr>
          </w:pPr>
          <w:r>
            <w:rPr>
              <w:rFonts w:ascii="Arial Black" w:hAnsi="Arial Black"/>
              <w:b/>
              <w:color w:val="0000FF"/>
              <w:sz w:val="22"/>
              <w:szCs w:val="22"/>
            </w:rPr>
            <w:t>Gestão: 2021-2024</w:t>
          </w:r>
          <w:r w:rsidRPr="008E1636">
            <w:rPr>
              <w:rFonts w:ascii="Arial Black" w:hAnsi="Arial Black"/>
              <w:b/>
              <w:color w:val="0000FF"/>
              <w:sz w:val="22"/>
              <w:szCs w:val="22"/>
            </w:rPr>
            <w:t xml:space="preserve"> “Cuidando da nossa gente”</w:t>
          </w:r>
        </w:p>
      </w:tc>
      <w:tc>
        <w:tcPr>
          <w:tcW w:w="1809" w:type="dxa"/>
          <w:vAlign w:val="center"/>
        </w:tcPr>
        <w:p w14:paraId="0A001166" w14:textId="77777777" w:rsidR="00436596" w:rsidRPr="008E1636" w:rsidRDefault="00436596" w:rsidP="007E10EA">
          <w:pPr>
            <w:pStyle w:val="Cabealho"/>
            <w:ind w:left="-52"/>
            <w:jc w:val="center"/>
            <w:rPr>
              <w:sz w:val="20"/>
              <w:szCs w:val="20"/>
            </w:rPr>
          </w:pPr>
        </w:p>
        <w:p w14:paraId="3FA835BE" w14:textId="77777777" w:rsidR="00436596" w:rsidRDefault="00436596" w:rsidP="007E10EA">
          <w:pPr>
            <w:pStyle w:val="Cabealho"/>
            <w:ind w:left="-52"/>
            <w:jc w:val="center"/>
          </w:pPr>
          <w:r w:rsidRPr="008A0AC1">
            <w:rPr>
              <w:rFonts w:ascii="inherit" w:hAnsi="inherit" w:cs="Arial"/>
              <w:i/>
              <w:noProof/>
              <w:sz w:val="22"/>
              <w:szCs w:val="22"/>
            </w:rPr>
            <w:drawing>
              <wp:inline distT="0" distB="0" distL="0" distR="0" wp14:anchorId="44A23DEA" wp14:editId="1F2E1F64">
                <wp:extent cx="857250" cy="819150"/>
                <wp:effectExtent l="0" t="0" r="0" b="0"/>
                <wp:docPr id="3" name="Imagem 2"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w14:paraId="3322A300" w14:textId="77777777" w:rsidR="00436596" w:rsidRDefault="00436596" w:rsidP="007E10EA">
          <w:pPr>
            <w:pStyle w:val="Cabealho"/>
            <w:ind w:left="-52"/>
            <w:jc w:val="center"/>
          </w:pPr>
        </w:p>
      </w:tc>
    </w:tr>
  </w:tbl>
  <w:p w14:paraId="29975C4F" w14:textId="77777777" w:rsidR="00436596" w:rsidRPr="00E868B9" w:rsidRDefault="00436596" w:rsidP="006D5E4D">
    <w:pPr>
      <w:pStyle w:val="Cabealho"/>
      <w:rPr>
        <w:rFonts w:ascii="Arial Black" w:hAnsi="Arial Black"/>
        <w:b/>
        <w:bCs/>
        <w:color w:val="0000F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1">
    <w:nsid w:val="00840367"/>
    <w:multiLevelType w:val="hybridMultilevel"/>
    <w:tmpl w:val="8B7456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753FD5"/>
    <w:multiLevelType w:val="hybridMultilevel"/>
    <w:tmpl w:val="30CC7CD2"/>
    <w:lvl w:ilvl="0" w:tplc="E78CA498">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0AB160D6"/>
    <w:multiLevelType w:val="hybridMultilevel"/>
    <w:tmpl w:val="956819F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764F80"/>
    <w:multiLevelType w:val="hybridMultilevel"/>
    <w:tmpl w:val="2A1026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C57E65"/>
    <w:multiLevelType w:val="hybridMultilevel"/>
    <w:tmpl w:val="93C6BD60"/>
    <w:lvl w:ilvl="0" w:tplc="04160017">
      <w:start w:val="1"/>
      <w:numFmt w:val="lowerLetter"/>
      <w:lvlText w:val="%1)"/>
      <w:lvlJc w:val="left"/>
      <w:pPr>
        <w:tabs>
          <w:tab w:val="num" w:pos="720"/>
        </w:tabs>
        <w:ind w:left="720" w:hanging="360"/>
      </w:pPr>
      <w:rPr>
        <w:rFonts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E124A13"/>
    <w:multiLevelType w:val="hybridMultilevel"/>
    <w:tmpl w:val="F4F2AF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1113476"/>
    <w:multiLevelType w:val="hybridMultilevel"/>
    <w:tmpl w:val="871E0540"/>
    <w:lvl w:ilvl="0" w:tplc="0416000D">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2C8A6887"/>
    <w:multiLevelType w:val="hybridMultilevel"/>
    <w:tmpl w:val="0F687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E3E3B09"/>
    <w:multiLevelType w:val="hybridMultilevel"/>
    <w:tmpl w:val="2DBA82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3B44DB6"/>
    <w:multiLevelType w:val="hybridMultilevel"/>
    <w:tmpl w:val="09D8FE6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77D7A96"/>
    <w:multiLevelType w:val="hybridMultilevel"/>
    <w:tmpl w:val="52E80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89F67A8"/>
    <w:multiLevelType w:val="hybridMultilevel"/>
    <w:tmpl w:val="CCDE1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570764"/>
    <w:multiLevelType w:val="hybridMultilevel"/>
    <w:tmpl w:val="0EAE7E9A"/>
    <w:lvl w:ilvl="0" w:tplc="87C4023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5A20A60"/>
    <w:multiLevelType w:val="hybridMultilevel"/>
    <w:tmpl w:val="5044AF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B780764"/>
    <w:multiLevelType w:val="hybridMultilevel"/>
    <w:tmpl w:val="8346A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A8F32AC"/>
    <w:multiLevelType w:val="multilevel"/>
    <w:tmpl w:val="F92CB1D4"/>
    <w:lvl w:ilvl="0">
      <w:start w:val="2"/>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rPr>
    </w:lvl>
    <w:lvl w:ilvl="2">
      <w:start w:val="1"/>
      <w:numFmt w:val="decimalZero"/>
      <w:lvlText w:val="%1.%2.%3."/>
      <w:lvlJc w:val="left"/>
      <w:pPr>
        <w:ind w:left="1440" w:hanging="720"/>
      </w:pPr>
      <w:rPr>
        <w:rFonts w:cs="Times New Roman" w:hint="default"/>
      </w:rPr>
    </w:lvl>
    <w:lvl w:ilvl="3">
      <w:start w:val="1"/>
      <w:numFmt w:val="decimalZero"/>
      <w:lvlText w:val="%1.%2.%3.%4."/>
      <w:lvlJc w:val="left"/>
      <w:pPr>
        <w:ind w:left="2160" w:hanging="1080"/>
      </w:pPr>
      <w:rPr>
        <w:rFonts w:cs="Times New Roman" w:hint="default"/>
      </w:rPr>
    </w:lvl>
    <w:lvl w:ilvl="4">
      <w:start w:val="1"/>
      <w:numFmt w:val="decimalZero"/>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nsid w:val="71552157"/>
    <w:multiLevelType w:val="hybridMultilevel"/>
    <w:tmpl w:val="580AF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3C7651D"/>
    <w:multiLevelType w:val="hybridMultilevel"/>
    <w:tmpl w:val="CF6ACB7E"/>
    <w:lvl w:ilvl="0" w:tplc="0416000D">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74A24EEC"/>
    <w:multiLevelType w:val="hybridMultilevel"/>
    <w:tmpl w:val="E734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3"/>
  </w:num>
  <w:num w:numId="4">
    <w:abstractNumId w:val="8"/>
  </w:num>
  <w:num w:numId="5">
    <w:abstractNumId w:val="2"/>
  </w:num>
  <w:num w:numId="6">
    <w:abstractNumId w:val="4"/>
  </w:num>
  <w:num w:numId="7">
    <w:abstractNumId w:val="9"/>
  </w:num>
  <w:num w:numId="8">
    <w:abstractNumId w:val="15"/>
  </w:num>
  <w:num w:numId="9">
    <w:abstractNumId w:val="11"/>
  </w:num>
  <w:num w:numId="10">
    <w:abstractNumId w:val="12"/>
  </w:num>
  <w:num w:numId="11">
    <w:abstractNumId w:val="19"/>
  </w:num>
  <w:num w:numId="12">
    <w:abstractNumId w:val="14"/>
  </w:num>
  <w:num w:numId="13">
    <w:abstractNumId w:val="17"/>
  </w:num>
  <w:num w:numId="14">
    <w:abstractNumId w:val="18"/>
  </w:num>
  <w:num w:numId="15">
    <w:abstractNumId w:val="13"/>
  </w:num>
  <w:num w:numId="16">
    <w:abstractNumId w:val="6"/>
  </w:num>
  <w:num w:numId="17">
    <w:abstractNumId w:val="10"/>
  </w:num>
  <w:num w:numId="18">
    <w:abstractNumId w:val="7"/>
  </w:num>
  <w:num w:numId="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36"/>
    <w:rsid w:val="00001338"/>
    <w:rsid w:val="00001C21"/>
    <w:rsid w:val="00002A41"/>
    <w:rsid w:val="000031D1"/>
    <w:rsid w:val="00003C04"/>
    <w:rsid w:val="0000521A"/>
    <w:rsid w:val="0000723D"/>
    <w:rsid w:val="00010D27"/>
    <w:rsid w:val="00011D79"/>
    <w:rsid w:val="00011F41"/>
    <w:rsid w:val="00013239"/>
    <w:rsid w:val="00013CD3"/>
    <w:rsid w:val="00014B43"/>
    <w:rsid w:val="000169EE"/>
    <w:rsid w:val="00020289"/>
    <w:rsid w:val="00020726"/>
    <w:rsid w:val="00022296"/>
    <w:rsid w:val="000223F5"/>
    <w:rsid w:val="000229AE"/>
    <w:rsid w:val="00022F5C"/>
    <w:rsid w:val="00027803"/>
    <w:rsid w:val="000321DE"/>
    <w:rsid w:val="000325D3"/>
    <w:rsid w:val="00032B1B"/>
    <w:rsid w:val="0003796C"/>
    <w:rsid w:val="00042956"/>
    <w:rsid w:val="00042CC6"/>
    <w:rsid w:val="0004465F"/>
    <w:rsid w:val="00046349"/>
    <w:rsid w:val="00050230"/>
    <w:rsid w:val="00050627"/>
    <w:rsid w:val="00053F66"/>
    <w:rsid w:val="0005530A"/>
    <w:rsid w:val="0005580D"/>
    <w:rsid w:val="0005631E"/>
    <w:rsid w:val="00056DCA"/>
    <w:rsid w:val="00056E29"/>
    <w:rsid w:val="00056E59"/>
    <w:rsid w:val="00057462"/>
    <w:rsid w:val="0006071D"/>
    <w:rsid w:val="00060E42"/>
    <w:rsid w:val="000619E5"/>
    <w:rsid w:val="00061D2A"/>
    <w:rsid w:val="00063CE4"/>
    <w:rsid w:val="00064150"/>
    <w:rsid w:val="00064151"/>
    <w:rsid w:val="000667CF"/>
    <w:rsid w:val="00066939"/>
    <w:rsid w:val="00067E24"/>
    <w:rsid w:val="00072E78"/>
    <w:rsid w:val="00076027"/>
    <w:rsid w:val="00076261"/>
    <w:rsid w:val="00080D38"/>
    <w:rsid w:val="000816A7"/>
    <w:rsid w:val="00084B3C"/>
    <w:rsid w:val="00090D90"/>
    <w:rsid w:val="000919C5"/>
    <w:rsid w:val="00091F91"/>
    <w:rsid w:val="00096C5A"/>
    <w:rsid w:val="0009777C"/>
    <w:rsid w:val="00097BCF"/>
    <w:rsid w:val="000A2A6C"/>
    <w:rsid w:val="000A2B5C"/>
    <w:rsid w:val="000A2C4E"/>
    <w:rsid w:val="000A634B"/>
    <w:rsid w:val="000A653B"/>
    <w:rsid w:val="000A6FC2"/>
    <w:rsid w:val="000A72E8"/>
    <w:rsid w:val="000B1999"/>
    <w:rsid w:val="000B31AD"/>
    <w:rsid w:val="000B3783"/>
    <w:rsid w:val="000B4D10"/>
    <w:rsid w:val="000B7686"/>
    <w:rsid w:val="000C310D"/>
    <w:rsid w:val="000D0F3A"/>
    <w:rsid w:val="000D118A"/>
    <w:rsid w:val="000D1D9E"/>
    <w:rsid w:val="000D2048"/>
    <w:rsid w:val="000D2328"/>
    <w:rsid w:val="000D38EB"/>
    <w:rsid w:val="000D5A77"/>
    <w:rsid w:val="000D63EC"/>
    <w:rsid w:val="000D6EF0"/>
    <w:rsid w:val="000D7E6E"/>
    <w:rsid w:val="000E2F6E"/>
    <w:rsid w:val="000E34B9"/>
    <w:rsid w:val="000E46FF"/>
    <w:rsid w:val="000E5489"/>
    <w:rsid w:val="000E5CD6"/>
    <w:rsid w:val="000E6C16"/>
    <w:rsid w:val="000F02C6"/>
    <w:rsid w:val="000F07EF"/>
    <w:rsid w:val="000F13E6"/>
    <w:rsid w:val="000F3C4C"/>
    <w:rsid w:val="000F559C"/>
    <w:rsid w:val="000F5A9C"/>
    <w:rsid w:val="000F62E9"/>
    <w:rsid w:val="00101638"/>
    <w:rsid w:val="0010413C"/>
    <w:rsid w:val="001109FA"/>
    <w:rsid w:val="00111749"/>
    <w:rsid w:val="00113669"/>
    <w:rsid w:val="00115837"/>
    <w:rsid w:val="0011648B"/>
    <w:rsid w:val="00116E82"/>
    <w:rsid w:val="00120736"/>
    <w:rsid w:val="00121D15"/>
    <w:rsid w:val="0012347A"/>
    <w:rsid w:val="00123D73"/>
    <w:rsid w:val="001243D6"/>
    <w:rsid w:val="00124A79"/>
    <w:rsid w:val="001267B0"/>
    <w:rsid w:val="00130F0B"/>
    <w:rsid w:val="0013182D"/>
    <w:rsid w:val="00132DCE"/>
    <w:rsid w:val="00133497"/>
    <w:rsid w:val="001348A6"/>
    <w:rsid w:val="001360C6"/>
    <w:rsid w:val="00136544"/>
    <w:rsid w:val="00136DE8"/>
    <w:rsid w:val="00140086"/>
    <w:rsid w:val="00141E17"/>
    <w:rsid w:val="001449B0"/>
    <w:rsid w:val="00147577"/>
    <w:rsid w:val="00147D2B"/>
    <w:rsid w:val="00151488"/>
    <w:rsid w:val="00152816"/>
    <w:rsid w:val="0015369A"/>
    <w:rsid w:val="00153818"/>
    <w:rsid w:val="001539A7"/>
    <w:rsid w:val="00155BB2"/>
    <w:rsid w:val="001563F8"/>
    <w:rsid w:val="00157713"/>
    <w:rsid w:val="00157BCC"/>
    <w:rsid w:val="00163C8E"/>
    <w:rsid w:val="001644A2"/>
    <w:rsid w:val="001657AB"/>
    <w:rsid w:val="00165D92"/>
    <w:rsid w:val="00166BB4"/>
    <w:rsid w:val="0016732C"/>
    <w:rsid w:val="001703C1"/>
    <w:rsid w:val="00170EA2"/>
    <w:rsid w:val="001716D6"/>
    <w:rsid w:val="001755E1"/>
    <w:rsid w:val="001770D4"/>
    <w:rsid w:val="00177B40"/>
    <w:rsid w:val="00177DBD"/>
    <w:rsid w:val="00180EEA"/>
    <w:rsid w:val="00181CA7"/>
    <w:rsid w:val="00183265"/>
    <w:rsid w:val="001841E8"/>
    <w:rsid w:val="0018673E"/>
    <w:rsid w:val="001906FE"/>
    <w:rsid w:val="001911E4"/>
    <w:rsid w:val="00191E8E"/>
    <w:rsid w:val="00192B3A"/>
    <w:rsid w:val="00193753"/>
    <w:rsid w:val="001943B8"/>
    <w:rsid w:val="00195D1D"/>
    <w:rsid w:val="001A4034"/>
    <w:rsid w:val="001A42DE"/>
    <w:rsid w:val="001A43F7"/>
    <w:rsid w:val="001A5629"/>
    <w:rsid w:val="001A652D"/>
    <w:rsid w:val="001A7E12"/>
    <w:rsid w:val="001B368E"/>
    <w:rsid w:val="001B3C65"/>
    <w:rsid w:val="001B54E0"/>
    <w:rsid w:val="001B6687"/>
    <w:rsid w:val="001B67E6"/>
    <w:rsid w:val="001B6C92"/>
    <w:rsid w:val="001B71FA"/>
    <w:rsid w:val="001C266F"/>
    <w:rsid w:val="001C2D55"/>
    <w:rsid w:val="001C35C5"/>
    <w:rsid w:val="001D1176"/>
    <w:rsid w:val="001D14A2"/>
    <w:rsid w:val="001D1D6D"/>
    <w:rsid w:val="001D3CD1"/>
    <w:rsid w:val="001D50C0"/>
    <w:rsid w:val="001D5F9C"/>
    <w:rsid w:val="001E1B8B"/>
    <w:rsid w:val="001E3F65"/>
    <w:rsid w:val="001E4C3D"/>
    <w:rsid w:val="001E782C"/>
    <w:rsid w:val="001F0DEB"/>
    <w:rsid w:val="001F1215"/>
    <w:rsid w:val="001F2186"/>
    <w:rsid w:val="001F2AA4"/>
    <w:rsid w:val="001F3C44"/>
    <w:rsid w:val="001F4335"/>
    <w:rsid w:val="001F6E8B"/>
    <w:rsid w:val="0020010A"/>
    <w:rsid w:val="002016FE"/>
    <w:rsid w:val="00201CFB"/>
    <w:rsid w:val="00207518"/>
    <w:rsid w:val="00212C20"/>
    <w:rsid w:val="00213A60"/>
    <w:rsid w:val="00222262"/>
    <w:rsid w:val="00222D99"/>
    <w:rsid w:val="00224BD5"/>
    <w:rsid w:val="002259C3"/>
    <w:rsid w:val="00225A2D"/>
    <w:rsid w:val="00227ED8"/>
    <w:rsid w:val="002304C8"/>
    <w:rsid w:val="0023133A"/>
    <w:rsid w:val="0023223D"/>
    <w:rsid w:val="002325F3"/>
    <w:rsid w:val="002347D3"/>
    <w:rsid w:val="0023518F"/>
    <w:rsid w:val="0023544E"/>
    <w:rsid w:val="00236A66"/>
    <w:rsid w:val="002374C3"/>
    <w:rsid w:val="0024199C"/>
    <w:rsid w:val="0024430D"/>
    <w:rsid w:val="00246BDA"/>
    <w:rsid w:val="002479A8"/>
    <w:rsid w:val="00251117"/>
    <w:rsid w:val="002526CC"/>
    <w:rsid w:val="002531C4"/>
    <w:rsid w:val="00254EBE"/>
    <w:rsid w:val="00255316"/>
    <w:rsid w:val="002568FF"/>
    <w:rsid w:val="002609F3"/>
    <w:rsid w:val="00260B94"/>
    <w:rsid w:val="00261426"/>
    <w:rsid w:val="0026174E"/>
    <w:rsid w:val="00261EFD"/>
    <w:rsid w:val="002640BE"/>
    <w:rsid w:val="00265717"/>
    <w:rsid w:val="00271C8D"/>
    <w:rsid w:val="00272942"/>
    <w:rsid w:val="002731EF"/>
    <w:rsid w:val="0027356E"/>
    <w:rsid w:val="00274F6F"/>
    <w:rsid w:val="002768D9"/>
    <w:rsid w:val="002807B0"/>
    <w:rsid w:val="00280A57"/>
    <w:rsid w:val="0028111B"/>
    <w:rsid w:val="00281BF9"/>
    <w:rsid w:val="00283CCF"/>
    <w:rsid w:val="00285F38"/>
    <w:rsid w:val="00286ECA"/>
    <w:rsid w:val="0028791A"/>
    <w:rsid w:val="0029108A"/>
    <w:rsid w:val="002927D0"/>
    <w:rsid w:val="00293141"/>
    <w:rsid w:val="00294359"/>
    <w:rsid w:val="002964B2"/>
    <w:rsid w:val="002A0A8B"/>
    <w:rsid w:val="002A1048"/>
    <w:rsid w:val="002A367A"/>
    <w:rsid w:val="002A3D66"/>
    <w:rsid w:val="002A40CF"/>
    <w:rsid w:val="002A707B"/>
    <w:rsid w:val="002B1742"/>
    <w:rsid w:val="002B2FEF"/>
    <w:rsid w:val="002B48F5"/>
    <w:rsid w:val="002B5940"/>
    <w:rsid w:val="002B63C6"/>
    <w:rsid w:val="002B74BA"/>
    <w:rsid w:val="002B7898"/>
    <w:rsid w:val="002C0F6A"/>
    <w:rsid w:val="002C1D27"/>
    <w:rsid w:val="002C2847"/>
    <w:rsid w:val="002C32E8"/>
    <w:rsid w:val="002C3588"/>
    <w:rsid w:val="002C468B"/>
    <w:rsid w:val="002C4969"/>
    <w:rsid w:val="002C6BF6"/>
    <w:rsid w:val="002D412A"/>
    <w:rsid w:val="002D4994"/>
    <w:rsid w:val="002D54D5"/>
    <w:rsid w:val="002D6174"/>
    <w:rsid w:val="002E1EA5"/>
    <w:rsid w:val="002E21B0"/>
    <w:rsid w:val="002E2F01"/>
    <w:rsid w:val="002E698C"/>
    <w:rsid w:val="002E72A7"/>
    <w:rsid w:val="002F1A81"/>
    <w:rsid w:val="002F2B09"/>
    <w:rsid w:val="002F4BAF"/>
    <w:rsid w:val="002F5F16"/>
    <w:rsid w:val="00301269"/>
    <w:rsid w:val="003012EB"/>
    <w:rsid w:val="00301CA4"/>
    <w:rsid w:val="003027B2"/>
    <w:rsid w:val="00302CD0"/>
    <w:rsid w:val="0030382A"/>
    <w:rsid w:val="0030521D"/>
    <w:rsid w:val="00305922"/>
    <w:rsid w:val="00307C35"/>
    <w:rsid w:val="00310635"/>
    <w:rsid w:val="00310C3E"/>
    <w:rsid w:val="00311B71"/>
    <w:rsid w:val="00313417"/>
    <w:rsid w:val="00313838"/>
    <w:rsid w:val="00314D12"/>
    <w:rsid w:val="0031579C"/>
    <w:rsid w:val="00317AEC"/>
    <w:rsid w:val="00317D63"/>
    <w:rsid w:val="00317F6E"/>
    <w:rsid w:val="003262D6"/>
    <w:rsid w:val="00326511"/>
    <w:rsid w:val="00327055"/>
    <w:rsid w:val="003270D2"/>
    <w:rsid w:val="00327EBE"/>
    <w:rsid w:val="00332134"/>
    <w:rsid w:val="00332D47"/>
    <w:rsid w:val="00333479"/>
    <w:rsid w:val="003339C0"/>
    <w:rsid w:val="003347E9"/>
    <w:rsid w:val="00335918"/>
    <w:rsid w:val="00335CEC"/>
    <w:rsid w:val="003368F3"/>
    <w:rsid w:val="00337680"/>
    <w:rsid w:val="00340460"/>
    <w:rsid w:val="00341439"/>
    <w:rsid w:val="0034202A"/>
    <w:rsid w:val="00342A9D"/>
    <w:rsid w:val="00343005"/>
    <w:rsid w:val="00344739"/>
    <w:rsid w:val="003475F7"/>
    <w:rsid w:val="00350571"/>
    <w:rsid w:val="00351C89"/>
    <w:rsid w:val="0035379E"/>
    <w:rsid w:val="00354314"/>
    <w:rsid w:val="003548FE"/>
    <w:rsid w:val="00354F0F"/>
    <w:rsid w:val="00356391"/>
    <w:rsid w:val="003573FB"/>
    <w:rsid w:val="003604BF"/>
    <w:rsid w:val="00360997"/>
    <w:rsid w:val="00360ACB"/>
    <w:rsid w:val="0036248F"/>
    <w:rsid w:val="00363C11"/>
    <w:rsid w:val="003641BD"/>
    <w:rsid w:val="003647DF"/>
    <w:rsid w:val="003652CF"/>
    <w:rsid w:val="003656ED"/>
    <w:rsid w:val="00366450"/>
    <w:rsid w:val="00367CD5"/>
    <w:rsid w:val="00371757"/>
    <w:rsid w:val="00372EA3"/>
    <w:rsid w:val="00374A32"/>
    <w:rsid w:val="00374B34"/>
    <w:rsid w:val="00375250"/>
    <w:rsid w:val="0037580B"/>
    <w:rsid w:val="00375919"/>
    <w:rsid w:val="00383E6A"/>
    <w:rsid w:val="00391A7C"/>
    <w:rsid w:val="00394B4E"/>
    <w:rsid w:val="00395030"/>
    <w:rsid w:val="00396990"/>
    <w:rsid w:val="00396D29"/>
    <w:rsid w:val="00397495"/>
    <w:rsid w:val="00397515"/>
    <w:rsid w:val="003A4B31"/>
    <w:rsid w:val="003A53AE"/>
    <w:rsid w:val="003A580E"/>
    <w:rsid w:val="003A6122"/>
    <w:rsid w:val="003A7CA0"/>
    <w:rsid w:val="003A7E0B"/>
    <w:rsid w:val="003B0472"/>
    <w:rsid w:val="003B24F0"/>
    <w:rsid w:val="003B4406"/>
    <w:rsid w:val="003B4E68"/>
    <w:rsid w:val="003B5972"/>
    <w:rsid w:val="003B6391"/>
    <w:rsid w:val="003B739B"/>
    <w:rsid w:val="003B7BE0"/>
    <w:rsid w:val="003C3D37"/>
    <w:rsid w:val="003C3F38"/>
    <w:rsid w:val="003C43CC"/>
    <w:rsid w:val="003D1D3C"/>
    <w:rsid w:val="003D2C68"/>
    <w:rsid w:val="003D61C3"/>
    <w:rsid w:val="003D6C22"/>
    <w:rsid w:val="003D6FED"/>
    <w:rsid w:val="003D7E30"/>
    <w:rsid w:val="003E2D6C"/>
    <w:rsid w:val="003E5588"/>
    <w:rsid w:val="003E55D7"/>
    <w:rsid w:val="003E7A15"/>
    <w:rsid w:val="003F0C9F"/>
    <w:rsid w:val="003F2158"/>
    <w:rsid w:val="003F3920"/>
    <w:rsid w:val="003F5862"/>
    <w:rsid w:val="003F715B"/>
    <w:rsid w:val="00400F44"/>
    <w:rsid w:val="00401818"/>
    <w:rsid w:val="0040449A"/>
    <w:rsid w:val="004049EA"/>
    <w:rsid w:val="00404E3F"/>
    <w:rsid w:val="00405FD1"/>
    <w:rsid w:val="0040626B"/>
    <w:rsid w:val="00406F9F"/>
    <w:rsid w:val="00407B57"/>
    <w:rsid w:val="004112F1"/>
    <w:rsid w:val="00411DCC"/>
    <w:rsid w:val="00412569"/>
    <w:rsid w:val="00414F78"/>
    <w:rsid w:val="00415439"/>
    <w:rsid w:val="0041652A"/>
    <w:rsid w:val="004209C9"/>
    <w:rsid w:val="00421233"/>
    <w:rsid w:val="00425F9F"/>
    <w:rsid w:val="004260E1"/>
    <w:rsid w:val="0042694E"/>
    <w:rsid w:val="00426A16"/>
    <w:rsid w:val="00427E18"/>
    <w:rsid w:val="004303C2"/>
    <w:rsid w:val="00434CE3"/>
    <w:rsid w:val="00436596"/>
    <w:rsid w:val="00440D25"/>
    <w:rsid w:val="0044175B"/>
    <w:rsid w:val="00444FFD"/>
    <w:rsid w:val="00445E8E"/>
    <w:rsid w:val="004475B2"/>
    <w:rsid w:val="00447845"/>
    <w:rsid w:val="0045053E"/>
    <w:rsid w:val="004517CE"/>
    <w:rsid w:val="00455E85"/>
    <w:rsid w:val="004561C9"/>
    <w:rsid w:val="00456D49"/>
    <w:rsid w:val="0045759F"/>
    <w:rsid w:val="004609EA"/>
    <w:rsid w:val="00461135"/>
    <w:rsid w:val="00462341"/>
    <w:rsid w:val="004647BE"/>
    <w:rsid w:val="00466696"/>
    <w:rsid w:val="00466CF4"/>
    <w:rsid w:val="004670A3"/>
    <w:rsid w:val="004708C1"/>
    <w:rsid w:val="00470C9D"/>
    <w:rsid w:val="004726CD"/>
    <w:rsid w:val="00474C39"/>
    <w:rsid w:val="004757E5"/>
    <w:rsid w:val="004764C4"/>
    <w:rsid w:val="00476C2B"/>
    <w:rsid w:val="00476EF7"/>
    <w:rsid w:val="004822D8"/>
    <w:rsid w:val="0048259B"/>
    <w:rsid w:val="004840A1"/>
    <w:rsid w:val="00485AA1"/>
    <w:rsid w:val="004874F6"/>
    <w:rsid w:val="00487D01"/>
    <w:rsid w:val="00487F96"/>
    <w:rsid w:val="00490822"/>
    <w:rsid w:val="00490BFC"/>
    <w:rsid w:val="004916DE"/>
    <w:rsid w:val="00491FE8"/>
    <w:rsid w:val="004929DC"/>
    <w:rsid w:val="00493486"/>
    <w:rsid w:val="00496ACB"/>
    <w:rsid w:val="004A0A89"/>
    <w:rsid w:val="004A3CE9"/>
    <w:rsid w:val="004A3F39"/>
    <w:rsid w:val="004A44D3"/>
    <w:rsid w:val="004A5916"/>
    <w:rsid w:val="004A7BA5"/>
    <w:rsid w:val="004B00B7"/>
    <w:rsid w:val="004B318B"/>
    <w:rsid w:val="004B3405"/>
    <w:rsid w:val="004B76D9"/>
    <w:rsid w:val="004C15B6"/>
    <w:rsid w:val="004C3707"/>
    <w:rsid w:val="004C3E2F"/>
    <w:rsid w:val="004C424B"/>
    <w:rsid w:val="004C5916"/>
    <w:rsid w:val="004C755D"/>
    <w:rsid w:val="004D34BC"/>
    <w:rsid w:val="004D5746"/>
    <w:rsid w:val="004E090C"/>
    <w:rsid w:val="004E28A6"/>
    <w:rsid w:val="004E4E42"/>
    <w:rsid w:val="004F2B4A"/>
    <w:rsid w:val="004F37FD"/>
    <w:rsid w:val="004F4095"/>
    <w:rsid w:val="004F58C1"/>
    <w:rsid w:val="004F65AA"/>
    <w:rsid w:val="004F7D3F"/>
    <w:rsid w:val="004F7E6D"/>
    <w:rsid w:val="00502C64"/>
    <w:rsid w:val="00502D36"/>
    <w:rsid w:val="005040A1"/>
    <w:rsid w:val="00505B34"/>
    <w:rsid w:val="0050644A"/>
    <w:rsid w:val="005070E8"/>
    <w:rsid w:val="00510CEC"/>
    <w:rsid w:val="0051145B"/>
    <w:rsid w:val="005137D7"/>
    <w:rsid w:val="00517863"/>
    <w:rsid w:val="00517D0B"/>
    <w:rsid w:val="0052270A"/>
    <w:rsid w:val="00524C05"/>
    <w:rsid w:val="00525B6D"/>
    <w:rsid w:val="00525D0C"/>
    <w:rsid w:val="00526866"/>
    <w:rsid w:val="00526F6F"/>
    <w:rsid w:val="00530375"/>
    <w:rsid w:val="005314B4"/>
    <w:rsid w:val="00531FD8"/>
    <w:rsid w:val="00532881"/>
    <w:rsid w:val="00534526"/>
    <w:rsid w:val="00540581"/>
    <w:rsid w:val="00541F77"/>
    <w:rsid w:val="0054215B"/>
    <w:rsid w:val="00542E44"/>
    <w:rsid w:val="00543899"/>
    <w:rsid w:val="00543A5E"/>
    <w:rsid w:val="0054414E"/>
    <w:rsid w:val="00545BDB"/>
    <w:rsid w:val="00545E7A"/>
    <w:rsid w:val="005463FE"/>
    <w:rsid w:val="00546C70"/>
    <w:rsid w:val="00546EE4"/>
    <w:rsid w:val="00550A96"/>
    <w:rsid w:val="0055467A"/>
    <w:rsid w:val="00554BF5"/>
    <w:rsid w:val="005566A7"/>
    <w:rsid w:val="00556C7A"/>
    <w:rsid w:val="005571CC"/>
    <w:rsid w:val="0056057A"/>
    <w:rsid w:val="005607CC"/>
    <w:rsid w:val="00561E8A"/>
    <w:rsid w:val="00562A2E"/>
    <w:rsid w:val="00562F7B"/>
    <w:rsid w:val="00563A25"/>
    <w:rsid w:val="005722B4"/>
    <w:rsid w:val="00572FCF"/>
    <w:rsid w:val="00584A56"/>
    <w:rsid w:val="00587132"/>
    <w:rsid w:val="00592708"/>
    <w:rsid w:val="0059333E"/>
    <w:rsid w:val="00593441"/>
    <w:rsid w:val="005946A8"/>
    <w:rsid w:val="005A0763"/>
    <w:rsid w:val="005A4B2A"/>
    <w:rsid w:val="005A4C78"/>
    <w:rsid w:val="005A5C99"/>
    <w:rsid w:val="005A6915"/>
    <w:rsid w:val="005B3AFE"/>
    <w:rsid w:val="005B42E1"/>
    <w:rsid w:val="005B4BDC"/>
    <w:rsid w:val="005B6590"/>
    <w:rsid w:val="005C1C03"/>
    <w:rsid w:val="005C3BBD"/>
    <w:rsid w:val="005C55B1"/>
    <w:rsid w:val="005C6620"/>
    <w:rsid w:val="005C7CA7"/>
    <w:rsid w:val="005D4334"/>
    <w:rsid w:val="005D5D44"/>
    <w:rsid w:val="005D6779"/>
    <w:rsid w:val="005E01F7"/>
    <w:rsid w:val="005E0994"/>
    <w:rsid w:val="005E25CD"/>
    <w:rsid w:val="005F3A05"/>
    <w:rsid w:val="005F4E88"/>
    <w:rsid w:val="005F5A5D"/>
    <w:rsid w:val="005F5EA2"/>
    <w:rsid w:val="005F6061"/>
    <w:rsid w:val="005F6459"/>
    <w:rsid w:val="005F70C5"/>
    <w:rsid w:val="005F766B"/>
    <w:rsid w:val="005F7876"/>
    <w:rsid w:val="006007AA"/>
    <w:rsid w:val="00601665"/>
    <w:rsid w:val="00601707"/>
    <w:rsid w:val="00602BEC"/>
    <w:rsid w:val="00602C81"/>
    <w:rsid w:val="0060403D"/>
    <w:rsid w:val="00607790"/>
    <w:rsid w:val="0061269B"/>
    <w:rsid w:val="00614105"/>
    <w:rsid w:val="00614614"/>
    <w:rsid w:val="00617ECC"/>
    <w:rsid w:val="00620FAE"/>
    <w:rsid w:val="00621797"/>
    <w:rsid w:val="00621EC2"/>
    <w:rsid w:val="00622FD9"/>
    <w:rsid w:val="006245FD"/>
    <w:rsid w:val="006250AE"/>
    <w:rsid w:val="00625EE1"/>
    <w:rsid w:val="00626635"/>
    <w:rsid w:val="00626920"/>
    <w:rsid w:val="00626EC2"/>
    <w:rsid w:val="006272C4"/>
    <w:rsid w:val="00627D85"/>
    <w:rsid w:val="0063075F"/>
    <w:rsid w:val="00630B4B"/>
    <w:rsid w:val="00630E44"/>
    <w:rsid w:val="00630FE1"/>
    <w:rsid w:val="00632194"/>
    <w:rsid w:val="00633F45"/>
    <w:rsid w:val="00635D22"/>
    <w:rsid w:val="006377ED"/>
    <w:rsid w:val="00637B95"/>
    <w:rsid w:val="00641176"/>
    <w:rsid w:val="00641D01"/>
    <w:rsid w:val="00644996"/>
    <w:rsid w:val="00645AAD"/>
    <w:rsid w:val="00645B94"/>
    <w:rsid w:val="00646E4F"/>
    <w:rsid w:val="006476F9"/>
    <w:rsid w:val="0065023D"/>
    <w:rsid w:val="00650BDB"/>
    <w:rsid w:val="00650C34"/>
    <w:rsid w:val="00651EAD"/>
    <w:rsid w:val="00652151"/>
    <w:rsid w:val="00654157"/>
    <w:rsid w:val="00655171"/>
    <w:rsid w:val="00655F91"/>
    <w:rsid w:val="0065739C"/>
    <w:rsid w:val="00657BCA"/>
    <w:rsid w:val="006604E6"/>
    <w:rsid w:val="00660879"/>
    <w:rsid w:val="00664FAE"/>
    <w:rsid w:val="00664FCE"/>
    <w:rsid w:val="00665254"/>
    <w:rsid w:val="0066560C"/>
    <w:rsid w:val="0066653B"/>
    <w:rsid w:val="00666C2D"/>
    <w:rsid w:val="006714F2"/>
    <w:rsid w:val="00673005"/>
    <w:rsid w:val="006806C8"/>
    <w:rsid w:val="0068343D"/>
    <w:rsid w:val="00683A63"/>
    <w:rsid w:val="00683DF9"/>
    <w:rsid w:val="0068479D"/>
    <w:rsid w:val="0068594A"/>
    <w:rsid w:val="006872B8"/>
    <w:rsid w:val="00687657"/>
    <w:rsid w:val="00690081"/>
    <w:rsid w:val="00692834"/>
    <w:rsid w:val="0069460A"/>
    <w:rsid w:val="006949DC"/>
    <w:rsid w:val="006A265A"/>
    <w:rsid w:val="006A53C5"/>
    <w:rsid w:val="006A709F"/>
    <w:rsid w:val="006A7C5B"/>
    <w:rsid w:val="006B07AC"/>
    <w:rsid w:val="006B1E85"/>
    <w:rsid w:val="006B3F15"/>
    <w:rsid w:val="006B5D11"/>
    <w:rsid w:val="006B60BB"/>
    <w:rsid w:val="006B6640"/>
    <w:rsid w:val="006B690E"/>
    <w:rsid w:val="006B6E15"/>
    <w:rsid w:val="006C0C2C"/>
    <w:rsid w:val="006C1D5C"/>
    <w:rsid w:val="006C1ECD"/>
    <w:rsid w:val="006C2987"/>
    <w:rsid w:val="006C2BBB"/>
    <w:rsid w:val="006C355C"/>
    <w:rsid w:val="006C3A83"/>
    <w:rsid w:val="006C3C4F"/>
    <w:rsid w:val="006C3E3C"/>
    <w:rsid w:val="006C51E8"/>
    <w:rsid w:val="006C5A9C"/>
    <w:rsid w:val="006D078C"/>
    <w:rsid w:val="006D198E"/>
    <w:rsid w:val="006D1AA5"/>
    <w:rsid w:val="006D26AB"/>
    <w:rsid w:val="006D303C"/>
    <w:rsid w:val="006D319B"/>
    <w:rsid w:val="006D5E4D"/>
    <w:rsid w:val="006E0A69"/>
    <w:rsid w:val="006E1493"/>
    <w:rsid w:val="006E429A"/>
    <w:rsid w:val="006E52EF"/>
    <w:rsid w:val="006E5D3F"/>
    <w:rsid w:val="006E747C"/>
    <w:rsid w:val="006E75BF"/>
    <w:rsid w:val="006F32DA"/>
    <w:rsid w:val="0070341E"/>
    <w:rsid w:val="00703851"/>
    <w:rsid w:val="00704BE2"/>
    <w:rsid w:val="0070688E"/>
    <w:rsid w:val="007079B9"/>
    <w:rsid w:val="00711882"/>
    <w:rsid w:val="00712297"/>
    <w:rsid w:val="0071288C"/>
    <w:rsid w:val="0071368C"/>
    <w:rsid w:val="0071651C"/>
    <w:rsid w:val="00717B19"/>
    <w:rsid w:val="00721900"/>
    <w:rsid w:val="00722163"/>
    <w:rsid w:val="007278A7"/>
    <w:rsid w:val="0073179D"/>
    <w:rsid w:val="00731C4C"/>
    <w:rsid w:val="00733224"/>
    <w:rsid w:val="007339B7"/>
    <w:rsid w:val="00734E4E"/>
    <w:rsid w:val="00735929"/>
    <w:rsid w:val="00737998"/>
    <w:rsid w:val="007431B1"/>
    <w:rsid w:val="00743740"/>
    <w:rsid w:val="007450FA"/>
    <w:rsid w:val="00747784"/>
    <w:rsid w:val="0075185A"/>
    <w:rsid w:val="00751D08"/>
    <w:rsid w:val="007546FF"/>
    <w:rsid w:val="0075632E"/>
    <w:rsid w:val="0075682F"/>
    <w:rsid w:val="00756E80"/>
    <w:rsid w:val="00762813"/>
    <w:rsid w:val="00763BEC"/>
    <w:rsid w:val="00763E3E"/>
    <w:rsid w:val="0076577A"/>
    <w:rsid w:val="00765B71"/>
    <w:rsid w:val="00765EE4"/>
    <w:rsid w:val="00766DE0"/>
    <w:rsid w:val="0077006E"/>
    <w:rsid w:val="00771430"/>
    <w:rsid w:val="007727FF"/>
    <w:rsid w:val="00773095"/>
    <w:rsid w:val="00773B7A"/>
    <w:rsid w:val="007758DC"/>
    <w:rsid w:val="00776FEA"/>
    <w:rsid w:val="00777940"/>
    <w:rsid w:val="00777A04"/>
    <w:rsid w:val="007809DD"/>
    <w:rsid w:val="00780FEA"/>
    <w:rsid w:val="007839E2"/>
    <w:rsid w:val="00784DC9"/>
    <w:rsid w:val="007872DD"/>
    <w:rsid w:val="00790BA1"/>
    <w:rsid w:val="0079137A"/>
    <w:rsid w:val="00791956"/>
    <w:rsid w:val="00791A36"/>
    <w:rsid w:val="00794079"/>
    <w:rsid w:val="00797FA5"/>
    <w:rsid w:val="007A00FB"/>
    <w:rsid w:val="007A06BE"/>
    <w:rsid w:val="007A1165"/>
    <w:rsid w:val="007A1DD2"/>
    <w:rsid w:val="007A243F"/>
    <w:rsid w:val="007A2F78"/>
    <w:rsid w:val="007A433A"/>
    <w:rsid w:val="007B0155"/>
    <w:rsid w:val="007B1A36"/>
    <w:rsid w:val="007B1AF1"/>
    <w:rsid w:val="007B4EA1"/>
    <w:rsid w:val="007B642B"/>
    <w:rsid w:val="007B649B"/>
    <w:rsid w:val="007B7ED0"/>
    <w:rsid w:val="007C37FF"/>
    <w:rsid w:val="007C5593"/>
    <w:rsid w:val="007C56CA"/>
    <w:rsid w:val="007C6090"/>
    <w:rsid w:val="007C68C4"/>
    <w:rsid w:val="007C7839"/>
    <w:rsid w:val="007D0160"/>
    <w:rsid w:val="007D075B"/>
    <w:rsid w:val="007D21CE"/>
    <w:rsid w:val="007D3493"/>
    <w:rsid w:val="007D34A9"/>
    <w:rsid w:val="007D4225"/>
    <w:rsid w:val="007D4B27"/>
    <w:rsid w:val="007D4F2B"/>
    <w:rsid w:val="007D6108"/>
    <w:rsid w:val="007D6994"/>
    <w:rsid w:val="007D7A86"/>
    <w:rsid w:val="007D7C2B"/>
    <w:rsid w:val="007E0361"/>
    <w:rsid w:val="007E10EA"/>
    <w:rsid w:val="007E1457"/>
    <w:rsid w:val="007E184D"/>
    <w:rsid w:val="007E207E"/>
    <w:rsid w:val="007E3993"/>
    <w:rsid w:val="007E4DBA"/>
    <w:rsid w:val="007E697F"/>
    <w:rsid w:val="007F3C1C"/>
    <w:rsid w:val="007F3C59"/>
    <w:rsid w:val="007F4A2B"/>
    <w:rsid w:val="007F5864"/>
    <w:rsid w:val="00800A7E"/>
    <w:rsid w:val="00801255"/>
    <w:rsid w:val="00802618"/>
    <w:rsid w:val="00802E58"/>
    <w:rsid w:val="008073A1"/>
    <w:rsid w:val="00811074"/>
    <w:rsid w:val="00812BCA"/>
    <w:rsid w:val="008134E0"/>
    <w:rsid w:val="00815230"/>
    <w:rsid w:val="00815856"/>
    <w:rsid w:val="00815B8F"/>
    <w:rsid w:val="00824DD9"/>
    <w:rsid w:val="008256ED"/>
    <w:rsid w:val="00825786"/>
    <w:rsid w:val="008257B4"/>
    <w:rsid w:val="00832B27"/>
    <w:rsid w:val="00834C97"/>
    <w:rsid w:val="00835223"/>
    <w:rsid w:val="008368F5"/>
    <w:rsid w:val="008373B2"/>
    <w:rsid w:val="00837F41"/>
    <w:rsid w:val="00841860"/>
    <w:rsid w:val="008428EB"/>
    <w:rsid w:val="00843EF8"/>
    <w:rsid w:val="008453A4"/>
    <w:rsid w:val="008477A7"/>
    <w:rsid w:val="00850736"/>
    <w:rsid w:val="00851D80"/>
    <w:rsid w:val="008532A4"/>
    <w:rsid w:val="00853390"/>
    <w:rsid w:val="0085615C"/>
    <w:rsid w:val="00862ACD"/>
    <w:rsid w:val="0086467B"/>
    <w:rsid w:val="00865487"/>
    <w:rsid w:val="00867D6F"/>
    <w:rsid w:val="00872AFD"/>
    <w:rsid w:val="0087333E"/>
    <w:rsid w:val="0087378C"/>
    <w:rsid w:val="0087471D"/>
    <w:rsid w:val="00874F7A"/>
    <w:rsid w:val="00875A8B"/>
    <w:rsid w:val="008762B4"/>
    <w:rsid w:val="0087657A"/>
    <w:rsid w:val="008803E4"/>
    <w:rsid w:val="00881CA3"/>
    <w:rsid w:val="00884AC9"/>
    <w:rsid w:val="00884D4D"/>
    <w:rsid w:val="0088520B"/>
    <w:rsid w:val="00886CA0"/>
    <w:rsid w:val="00890FEC"/>
    <w:rsid w:val="008921AF"/>
    <w:rsid w:val="00896202"/>
    <w:rsid w:val="008A0AC1"/>
    <w:rsid w:val="008A1EF7"/>
    <w:rsid w:val="008A2479"/>
    <w:rsid w:val="008A3084"/>
    <w:rsid w:val="008A46FC"/>
    <w:rsid w:val="008B107C"/>
    <w:rsid w:val="008B129E"/>
    <w:rsid w:val="008B45F7"/>
    <w:rsid w:val="008B5861"/>
    <w:rsid w:val="008B645C"/>
    <w:rsid w:val="008C2DBB"/>
    <w:rsid w:val="008C2E56"/>
    <w:rsid w:val="008C3A60"/>
    <w:rsid w:val="008C40F3"/>
    <w:rsid w:val="008C5EDA"/>
    <w:rsid w:val="008C7226"/>
    <w:rsid w:val="008D076F"/>
    <w:rsid w:val="008D17FF"/>
    <w:rsid w:val="008D1E5F"/>
    <w:rsid w:val="008D2D3D"/>
    <w:rsid w:val="008D3793"/>
    <w:rsid w:val="008D3AD6"/>
    <w:rsid w:val="008D429D"/>
    <w:rsid w:val="008D5083"/>
    <w:rsid w:val="008D69FD"/>
    <w:rsid w:val="008E02FE"/>
    <w:rsid w:val="008E1636"/>
    <w:rsid w:val="008E182C"/>
    <w:rsid w:val="008E3C6C"/>
    <w:rsid w:val="008E3D6A"/>
    <w:rsid w:val="008E6B6E"/>
    <w:rsid w:val="008E6D14"/>
    <w:rsid w:val="008E6D34"/>
    <w:rsid w:val="008E756C"/>
    <w:rsid w:val="008F4E39"/>
    <w:rsid w:val="008F545D"/>
    <w:rsid w:val="008F5A98"/>
    <w:rsid w:val="008F6426"/>
    <w:rsid w:val="008F6CFF"/>
    <w:rsid w:val="008F78FE"/>
    <w:rsid w:val="009007BC"/>
    <w:rsid w:val="00903EB8"/>
    <w:rsid w:val="009041F6"/>
    <w:rsid w:val="00905376"/>
    <w:rsid w:val="00906A0D"/>
    <w:rsid w:val="00910C89"/>
    <w:rsid w:val="0091221B"/>
    <w:rsid w:val="0091247C"/>
    <w:rsid w:val="00914959"/>
    <w:rsid w:val="00916A96"/>
    <w:rsid w:val="00923CB5"/>
    <w:rsid w:val="0092588D"/>
    <w:rsid w:val="00926C29"/>
    <w:rsid w:val="00926F6C"/>
    <w:rsid w:val="00927452"/>
    <w:rsid w:val="00930DEF"/>
    <w:rsid w:val="00931550"/>
    <w:rsid w:val="00932324"/>
    <w:rsid w:val="00933233"/>
    <w:rsid w:val="00934DAE"/>
    <w:rsid w:val="00935188"/>
    <w:rsid w:val="00935BD6"/>
    <w:rsid w:val="00937998"/>
    <w:rsid w:val="00941ED2"/>
    <w:rsid w:val="00942ECA"/>
    <w:rsid w:val="0094479D"/>
    <w:rsid w:val="00950125"/>
    <w:rsid w:val="00951CB8"/>
    <w:rsid w:val="00951F8A"/>
    <w:rsid w:val="00952F64"/>
    <w:rsid w:val="00953AEE"/>
    <w:rsid w:val="00954B96"/>
    <w:rsid w:val="00960CD3"/>
    <w:rsid w:val="0096161D"/>
    <w:rsid w:val="00961B13"/>
    <w:rsid w:val="00962744"/>
    <w:rsid w:val="009661D7"/>
    <w:rsid w:val="00967371"/>
    <w:rsid w:val="009674EC"/>
    <w:rsid w:val="00972C53"/>
    <w:rsid w:val="009738E2"/>
    <w:rsid w:val="0097456A"/>
    <w:rsid w:val="009745FA"/>
    <w:rsid w:val="009747E1"/>
    <w:rsid w:val="00975FF0"/>
    <w:rsid w:val="00976352"/>
    <w:rsid w:val="00976F5B"/>
    <w:rsid w:val="00977B2F"/>
    <w:rsid w:val="00977BF5"/>
    <w:rsid w:val="009811A3"/>
    <w:rsid w:val="00983A1B"/>
    <w:rsid w:val="00984535"/>
    <w:rsid w:val="009908B8"/>
    <w:rsid w:val="00996411"/>
    <w:rsid w:val="00996997"/>
    <w:rsid w:val="00996F3D"/>
    <w:rsid w:val="00996FAF"/>
    <w:rsid w:val="00997E87"/>
    <w:rsid w:val="009A1E24"/>
    <w:rsid w:val="009A4081"/>
    <w:rsid w:val="009A6005"/>
    <w:rsid w:val="009A759E"/>
    <w:rsid w:val="009B179A"/>
    <w:rsid w:val="009B1D69"/>
    <w:rsid w:val="009C011A"/>
    <w:rsid w:val="009C1D9A"/>
    <w:rsid w:val="009C360C"/>
    <w:rsid w:val="009C4A60"/>
    <w:rsid w:val="009C4C4B"/>
    <w:rsid w:val="009C4D17"/>
    <w:rsid w:val="009C7C6F"/>
    <w:rsid w:val="009D45A9"/>
    <w:rsid w:val="009D4612"/>
    <w:rsid w:val="009D67CF"/>
    <w:rsid w:val="009E21E8"/>
    <w:rsid w:val="009E3FAA"/>
    <w:rsid w:val="009E5B3A"/>
    <w:rsid w:val="009E6928"/>
    <w:rsid w:val="009E7493"/>
    <w:rsid w:val="009E7EDC"/>
    <w:rsid w:val="009F00E3"/>
    <w:rsid w:val="009F0CBC"/>
    <w:rsid w:val="009F1552"/>
    <w:rsid w:val="009F2625"/>
    <w:rsid w:val="009F3476"/>
    <w:rsid w:val="009F5A40"/>
    <w:rsid w:val="009F6B55"/>
    <w:rsid w:val="00A016E6"/>
    <w:rsid w:val="00A02A7A"/>
    <w:rsid w:val="00A030C5"/>
    <w:rsid w:val="00A04B97"/>
    <w:rsid w:val="00A04ECD"/>
    <w:rsid w:val="00A054D3"/>
    <w:rsid w:val="00A05C1B"/>
    <w:rsid w:val="00A0601C"/>
    <w:rsid w:val="00A1033E"/>
    <w:rsid w:val="00A10A06"/>
    <w:rsid w:val="00A142FF"/>
    <w:rsid w:val="00A15704"/>
    <w:rsid w:val="00A202D7"/>
    <w:rsid w:val="00A23417"/>
    <w:rsid w:val="00A23949"/>
    <w:rsid w:val="00A25F88"/>
    <w:rsid w:val="00A26358"/>
    <w:rsid w:val="00A30199"/>
    <w:rsid w:val="00A3359A"/>
    <w:rsid w:val="00A34219"/>
    <w:rsid w:val="00A3457D"/>
    <w:rsid w:val="00A35593"/>
    <w:rsid w:val="00A355C0"/>
    <w:rsid w:val="00A35BC6"/>
    <w:rsid w:val="00A35D8A"/>
    <w:rsid w:val="00A35E26"/>
    <w:rsid w:val="00A372AF"/>
    <w:rsid w:val="00A375F3"/>
    <w:rsid w:val="00A377A8"/>
    <w:rsid w:val="00A37C12"/>
    <w:rsid w:val="00A419F8"/>
    <w:rsid w:val="00A427F7"/>
    <w:rsid w:val="00A43CB5"/>
    <w:rsid w:val="00A4595C"/>
    <w:rsid w:val="00A47CC2"/>
    <w:rsid w:val="00A5140A"/>
    <w:rsid w:val="00A51ED2"/>
    <w:rsid w:val="00A51F24"/>
    <w:rsid w:val="00A52242"/>
    <w:rsid w:val="00A53625"/>
    <w:rsid w:val="00A551EA"/>
    <w:rsid w:val="00A558DD"/>
    <w:rsid w:val="00A559EC"/>
    <w:rsid w:val="00A560C1"/>
    <w:rsid w:val="00A566C3"/>
    <w:rsid w:val="00A577CD"/>
    <w:rsid w:val="00A6195A"/>
    <w:rsid w:val="00A62FA8"/>
    <w:rsid w:val="00A661A5"/>
    <w:rsid w:val="00A66B5B"/>
    <w:rsid w:val="00A72992"/>
    <w:rsid w:val="00A7516E"/>
    <w:rsid w:val="00A76C4A"/>
    <w:rsid w:val="00A808D1"/>
    <w:rsid w:val="00A8228C"/>
    <w:rsid w:val="00A829D5"/>
    <w:rsid w:val="00A8391A"/>
    <w:rsid w:val="00A83F0A"/>
    <w:rsid w:val="00A85802"/>
    <w:rsid w:val="00A85ACD"/>
    <w:rsid w:val="00A85D79"/>
    <w:rsid w:val="00A85EE3"/>
    <w:rsid w:val="00A86BA3"/>
    <w:rsid w:val="00A87F2F"/>
    <w:rsid w:val="00A928F5"/>
    <w:rsid w:val="00A93663"/>
    <w:rsid w:val="00A93F61"/>
    <w:rsid w:val="00A94B43"/>
    <w:rsid w:val="00A95570"/>
    <w:rsid w:val="00AA10CE"/>
    <w:rsid w:val="00AA482F"/>
    <w:rsid w:val="00AA4EDD"/>
    <w:rsid w:val="00AA54FD"/>
    <w:rsid w:val="00AA7944"/>
    <w:rsid w:val="00AB0B46"/>
    <w:rsid w:val="00AB10C9"/>
    <w:rsid w:val="00AB333D"/>
    <w:rsid w:val="00AB477F"/>
    <w:rsid w:val="00AB5597"/>
    <w:rsid w:val="00AB5FE5"/>
    <w:rsid w:val="00AB6989"/>
    <w:rsid w:val="00AB76E7"/>
    <w:rsid w:val="00AB7C9A"/>
    <w:rsid w:val="00AC1132"/>
    <w:rsid w:val="00AC2989"/>
    <w:rsid w:val="00AC34DF"/>
    <w:rsid w:val="00AD09E7"/>
    <w:rsid w:val="00AD0F59"/>
    <w:rsid w:val="00AD2205"/>
    <w:rsid w:val="00AD2C8C"/>
    <w:rsid w:val="00AD2F3E"/>
    <w:rsid w:val="00AD628B"/>
    <w:rsid w:val="00AD6A09"/>
    <w:rsid w:val="00AD74D1"/>
    <w:rsid w:val="00AD7B62"/>
    <w:rsid w:val="00AE1260"/>
    <w:rsid w:val="00AF110A"/>
    <w:rsid w:val="00AF185C"/>
    <w:rsid w:val="00AF3148"/>
    <w:rsid w:val="00AF40B3"/>
    <w:rsid w:val="00AF4DC8"/>
    <w:rsid w:val="00AF528D"/>
    <w:rsid w:val="00AF5DCD"/>
    <w:rsid w:val="00AF60E3"/>
    <w:rsid w:val="00AF6259"/>
    <w:rsid w:val="00B00E78"/>
    <w:rsid w:val="00B00E9F"/>
    <w:rsid w:val="00B0107C"/>
    <w:rsid w:val="00B01633"/>
    <w:rsid w:val="00B01D8B"/>
    <w:rsid w:val="00B02540"/>
    <w:rsid w:val="00B0315D"/>
    <w:rsid w:val="00B0544B"/>
    <w:rsid w:val="00B065B9"/>
    <w:rsid w:val="00B10B36"/>
    <w:rsid w:val="00B11214"/>
    <w:rsid w:val="00B12116"/>
    <w:rsid w:val="00B141CF"/>
    <w:rsid w:val="00B16926"/>
    <w:rsid w:val="00B17558"/>
    <w:rsid w:val="00B17A09"/>
    <w:rsid w:val="00B20219"/>
    <w:rsid w:val="00B2109B"/>
    <w:rsid w:val="00B229A4"/>
    <w:rsid w:val="00B2341C"/>
    <w:rsid w:val="00B23E29"/>
    <w:rsid w:val="00B2483E"/>
    <w:rsid w:val="00B25289"/>
    <w:rsid w:val="00B27761"/>
    <w:rsid w:val="00B30161"/>
    <w:rsid w:val="00B34210"/>
    <w:rsid w:val="00B34B29"/>
    <w:rsid w:val="00B363AE"/>
    <w:rsid w:val="00B41403"/>
    <w:rsid w:val="00B43121"/>
    <w:rsid w:val="00B441E7"/>
    <w:rsid w:val="00B44E0F"/>
    <w:rsid w:val="00B4526D"/>
    <w:rsid w:val="00B50A57"/>
    <w:rsid w:val="00B522FF"/>
    <w:rsid w:val="00B5283F"/>
    <w:rsid w:val="00B5321D"/>
    <w:rsid w:val="00B55CBE"/>
    <w:rsid w:val="00B5735F"/>
    <w:rsid w:val="00B57B11"/>
    <w:rsid w:val="00B618B7"/>
    <w:rsid w:val="00B62D8C"/>
    <w:rsid w:val="00B6420E"/>
    <w:rsid w:val="00B6728B"/>
    <w:rsid w:val="00B7062C"/>
    <w:rsid w:val="00B70B85"/>
    <w:rsid w:val="00B70B93"/>
    <w:rsid w:val="00B73F09"/>
    <w:rsid w:val="00B764B2"/>
    <w:rsid w:val="00B77B11"/>
    <w:rsid w:val="00B77EDA"/>
    <w:rsid w:val="00B82952"/>
    <w:rsid w:val="00B82F7F"/>
    <w:rsid w:val="00B84983"/>
    <w:rsid w:val="00B86850"/>
    <w:rsid w:val="00B87A92"/>
    <w:rsid w:val="00B902A2"/>
    <w:rsid w:val="00B91AA7"/>
    <w:rsid w:val="00B92FF5"/>
    <w:rsid w:val="00B93031"/>
    <w:rsid w:val="00B945E1"/>
    <w:rsid w:val="00B95094"/>
    <w:rsid w:val="00B95774"/>
    <w:rsid w:val="00BA0681"/>
    <w:rsid w:val="00BA187B"/>
    <w:rsid w:val="00BA1B6E"/>
    <w:rsid w:val="00BA2158"/>
    <w:rsid w:val="00BA4910"/>
    <w:rsid w:val="00BA6950"/>
    <w:rsid w:val="00BB1255"/>
    <w:rsid w:val="00BB2414"/>
    <w:rsid w:val="00BB47BE"/>
    <w:rsid w:val="00BB4D8C"/>
    <w:rsid w:val="00BB50C0"/>
    <w:rsid w:val="00BB6BCA"/>
    <w:rsid w:val="00BB6E2B"/>
    <w:rsid w:val="00BB744C"/>
    <w:rsid w:val="00BC0232"/>
    <w:rsid w:val="00BC1BE3"/>
    <w:rsid w:val="00BC1E79"/>
    <w:rsid w:val="00BC4319"/>
    <w:rsid w:val="00BC4EE9"/>
    <w:rsid w:val="00BC75BD"/>
    <w:rsid w:val="00BC78E1"/>
    <w:rsid w:val="00BD01D0"/>
    <w:rsid w:val="00BD526A"/>
    <w:rsid w:val="00BD6A17"/>
    <w:rsid w:val="00BD7E28"/>
    <w:rsid w:val="00BE0890"/>
    <w:rsid w:val="00BE12CD"/>
    <w:rsid w:val="00BE1DF8"/>
    <w:rsid w:val="00BE3E36"/>
    <w:rsid w:val="00BE6FAE"/>
    <w:rsid w:val="00BE70D3"/>
    <w:rsid w:val="00BF182E"/>
    <w:rsid w:val="00BF4970"/>
    <w:rsid w:val="00BF4A05"/>
    <w:rsid w:val="00BF6224"/>
    <w:rsid w:val="00BF697A"/>
    <w:rsid w:val="00C01320"/>
    <w:rsid w:val="00C07E16"/>
    <w:rsid w:val="00C10252"/>
    <w:rsid w:val="00C119CF"/>
    <w:rsid w:val="00C11C3A"/>
    <w:rsid w:val="00C1233F"/>
    <w:rsid w:val="00C12BEC"/>
    <w:rsid w:val="00C15643"/>
    <w:rsid w:val="00C16647"/>
    <w:rsid w:val="00C17C4B"/>
    <w:rsid w:val="00C20055"/>
    <w:rsid w:val="00C203EA"/>
    <w:rsid w:val="00C20DB7"/>
    <w:rsid w:val="00C20EBE"/>
    <w:rsid w:val="00C213B2"/>
    <w:rsid w:val="00C21A27"/>
    <w:rsid w:val="00C21DB5"/>
    <w:rsid w:val="00C21FA8"/>
    <w:rsid w:val="00C25CE5"/>
    <w:rsid w:val="00C25FDD"/>
    <w:rsid w:val="00C262EA"/>
    <w:rsid w:val="00C30B08"/>
    <w:rsid w:val="00C332BF"/>
    <w:rsid w:val="00C336D9"/>
    <w:rsid w:val="00C34CE8"/>
    <w:rsid w:val="00C352B3"/>
    <w:rsid w:val="00C36EED"/>
    <w:rsid w:val="00C400E6"/>
    <w:rsid w:val="00C41496"/>
    <w:rsid w:val="00C437FE"/>
    <w:rsid w:val="00C455FC"/>
    <w:rsid w:val="00C47DF4"/>
    <w:rsid w:val="00C501D4"/>
    <w:rsid w:val="00C50973"/>
    <w:rsid w:val="00C50AAF"/>
    <w:rsid w:val="00C52097"/>
    <w:rsid w:val="00C526F9"/>
    <w:rsid w:val="00C55736"/>
    <w:rsid w:val="00C56F90"/>
    <w:rsid w:val="00C57EA0"/>
    <w:rsid w:val="00C61776"/>
    <w:rsid w:val="00C66490"/>
    <w:rsid w:val="00C6655F"/>
    <w:rsid w:val="00C7069F"/>
    <w:rsid w:val="00C73722"/>
    <w:rsid w:val="00C73E1E"/>
    <w:rsid w:val="00C74BB9"/>
    <w:rsid w:val="00C74F3C"/>
    <w:rsid w:val="00C803D6"/>
    <w:rsid w:val="00C80A03"/>
    <w:rsid w:val="00C81B6B"/>
    <w:rsid w:val="00C83F5B"/>
    <w:rsid w:val="00C849F1"/>
    <w:rsid w:val="00C84F61"/>
    <w:rsid w:val="00C8600B"/>
    <w:rsid w:val="00C93AAE"/>
    <w:rsid w:val="00C94315"/>
    <w:rsid w:val="00C94656"/>
    <w:rsid w:val="00C94A45"/>
    <w:rsid w:val="00CA240B"/>
    <w:rsid w:val="00CA3B03"/>
    <w:rsid w:val="00CA3CF5"/>
    <w:rsid w:val="00CA6501"/>
    <w:rsid w:val="00CB0B79"/>
    <w:rsid w:val="00CB2911"/>
    <w:rsid w:val="00CB43F7"/>
    <w:rsid w:val="00CB4925"/>
    <w:rsid w:val="00CC01B1"/>
    <w:rsid w:val="00CC0430"/>
    <w:rsid w:val="00CC1055"/>
    <w:rsid w:val="00CC196C"/>
    <w:rsid w:val="00CC1A4E"/>
    <w:rsid w:val="00CC1CAB"/>
    <w:rsid w:val="00CC1F35"/>
    <w:rsid w:val="00CC33C9"/>
    <w:rsid w:val="00CC36F8"/>
    <w:rsid w:val="00CC3D7D"/>
    <w:rsid w:val="00CC5A08"/>
    <w:rsid w:val="00CC5A2E"/>
    <w:rsid w:val="00CC5F91"/>
    <w:rsid w:val="00CC733A"/>
    <w:rsid w:val="00CD2097"/>
    <w:rsid w:val="00CD3C54"/>
    <w:rsid w:val="00CD3D92"/>
    <w:rsid w:val="00CD589F"/>
    <w:rsid w:val="00CD5B04"/>
    <w:rsid w:val="00CD664D"/>
    <w:rsid w:val="00CE068D"/>
    <w:rsid w:val="00CE1F89"/>
    <w:rsid w:val="00CE262E"/>
    <w:rsid w:val="00CE3C67"/>
    <w:rsid w:val="00CE6558"/>
    <w:rsid w:val="00CE6798"/>
    <w:rsid w:val="00CE797F"/>
    <w:rsid w:val="00CF02C6"/>
    <w:rsid w:val="00CF0DE4"/>
    <w:rsid w:val="00CF0E7E"/>
    <w:rsid w:val="00CF1ADA"/>
    <w:rsid w:val="00CF297B"/>
    <w:rsid w:val="00CF2F24"/>
    <w:rsid w:val="00CF3BC7"/>
    <w:rsid w:val="00CF45A1"/>
    <w:rsid w:val="00CF4C93"/>
    <w:rsid w:val="00CF5161"/>
    <w:rsid w:val="00CF73B5"/>
    <w:rsid w:val="00CF78B5"/>
    <w:rsid w:val="00D004AF"/>
    <w:rsid w:val="00D02FD3"/>
    <w:rsid w:val="00D05F74"/>
    <w:rsid w:val="00D0692E"/>
    <w:rsid w:val="00D14A41"/>
    <w:rsid w:val="00D165C7"/>
    <w:rsid w:val="00D17183"/>
    <w:rsid w:val="00D177D2"/>
    <w:rsid w:val="00D17D51"/>
    <w:rsid w:val="00D22FDC"/>
    <w:rsid w:val="00D247FA"/>
    <w:rsid w:val="00D26D2D"/>
    <w:rsid w:val="00D26DEF"/>
    <w:rsid w:val="00D26F03"/>
    <w:rsid w:val="00D3269F"/>
    <w:rsid w:val="00D34641"/>
    <w:rsid w:val="00D35B7F"/>
    <w:rsid w:val="00D36BA0"/>
    <w:rsid w:val="00D37224"/>
    <w:rsid w:val="00D40198"/>
    <w:rsid w:val="00D41FBC"/>
    <w:rsid w:val="00D420FA"/>
    <w:rsid w:val="00D425B5"/>
    <w:rsid w:val="00D431B8"/>
    <w:rsid w:val="00D438B3"/>
    <w:rsid w:val="00D43D2D"/>
    <w:rsid w:val="00D468AB"/>
    <w:rsid w:val="00D50FB6"/>
    <w:rsid w:val="00D51DB0"/>
    <w:rsid w:val="00D5237A"/>
    <w:rsid w:val="00D52684"/>
    <w:rsid w:val="00D54D83"/>
    <w:rsid w:val="00D54F75"/>
    <w:rsid w:val="00D56BA0"/>
    <w:rsid w:val="00D601BE"/>
    <w:rsid w:val="00D61D9B"/>
    <w:rsid w:val="00D631F3"/>
    <w:rsid w:val="00D63369"/>
    <w:rsid w:val="00D666BB"/>
    <w:rsid w:val="00D67F26"/>
    <w:rsid w:val="00D70BC4"/>
    <w:rsid w:val="00D71A0A"/>
    <w:rsid w:val="00D73146"/>
    <w:rsid w:val="00D73928"/>
    <w:rsid w:val="00D7534E"/>
    <w:rsid w:val="00D77525"/>
    <w:rsid w:val="00D80670"/>
    <w:rsid w:val="00D80B92"/>
    <w:rsid w:val="00D87059"/>
    <w:rsid w:val="00D87254"/>
    <w:rsid w:val="00D91293"/>
    <w:rsid w:val="00D926FD"/>
    <w:rsid w:val="00D92865"/>
    <w:rsid w:val="00D94C82"/>
    <w:rsid w:val="00D94E86"/>
    <w:rsid w:val="00D95A42"/>
    <w:rsid w:val="00D96131"/>
    <w:rsid w:val="00DA0303"/>
    <w:rsid w:val="00DA1103"/>
    <w:rsid w:val="00DA12C6"/>
    <w:rsid w:val="00DA22A0"/>
    <w:rsid w:val="00DA3520"/>
    <w:rsid w:val="00DA4585"/>
    <w:rsid w:val="00DA6ED7"/>
    <w:rsid w:val="00DA7898"/>
    <w:rsid w:val="00DB0583"/>
    <w:rsid w:val="00DB0E31"/>
    <w:rsid w:val="00DB0F84"/>
    <w:rsid w:val="00DB2975"/>
    <w:rsid w:val="00DB359E"/>
    <w:rsid w:val="00DB3B27"/>
    <w:rsid w:val="00DB4EE2"/>
    <w:rsid w:val="00DB5169"/>
    <w:rsid w:val="00DB578F"/>
    <w:rsid w:val="00DB5CBC"/>
    <w:rsid w:val="00DB5E15"/>
    <w:rsid w:val="00DB6205"/>
    <w:rsid w:val="00DB6CCB"/>
    <w:rsid w:val="00DC4A1C"/>
    <w:rsid w:val="00DC742C"/>
    <w:rsid w:val="00DD021C"/>
    <w:rsid w:val="00DD09AD"/>
    <w:rsid w:val="00DD249B"/>
    <w:rsid w:val="00DD2BD2"/>
    <w:rsid w:val="00DD45CD"/>
    <w:rsid w:val="00DD5CBC"/>
    <w:rsid w:val="00DE117E"/>
    <w:rsid w:val="00DE2D93"/>
    <w:rsid w:val="00DE725A"/>
    <w:rsid w:val="00DF32D8"/>
    <w:rsid w:val="00DF343A"/>
    <w:rsid w:val="00DF3F9E"/>
    <w:rsid w:val="00DF56E1"/>
    <w:rsid w:val="00DF7C0A"/>
    <w:rsid w:val="00E009D9"/>
    <w:rsid w:val="00E01BEC"/>
    <w:rsid w:val="00E033BA"/>
    <w:rsid w:val="00E035A1"/>
    <w:rsid w:val="00E0420F"/>
    <w:rsid w:val="00E05BCC"/>
    <w:rsid w:val="00E10F01"/>
    <w:rsid w:val="00E11796"/>
    <w:rsid w:val="00E1737A"/>
    <w:rsid w:val="00E17750"/>
    <w:rsid w:val="00E229F5"/>
    <w:rsid w:val="00E2363C"/>
    <w:rsid w:val="00E23D7C"/>
    <w:rsid w:val="00E24165"/>
    <w:rsid w:val="00E24924"/>
    <w:rsid w:val="00E257FD"/>
    <w:rsid w:val="00E27CA9"/>
    <w:rsid w:val="00E3180C"/>
    <w:rsid w:val="00E33FEF"/>
    <w:rsid w:val="00E344D3"/>
    <w:rsid w:val="00E346C0"/>
    <w:rsid w:val="00E34DA4"/>
    <w:rsid w:val="00E37424"/>
    <w:rsid w:val="00E37A66"/>
    <w:rsid w:val="00E41F5E"/>
    <w:rsid w:val="00E45F4F"/>
    <w:rsid w:val="00E47D13"/>
    <w:rsid w:val="00E53881"/>
    <w:rsid w:val="00E54864"/>
    <w:rsid w:val="00E55455"/>
    <w:rsid w:val="00E556AA"/>
    <w:rsid w:val="00E57A30"/>
    <w:rsid w:val="00E609A9"/>
    <w:rsid w:val="00E62EF4"/>
    <w:rsid w:val="00E63C0B"/>
    <w:rsid w:val="00E654AC"/>
    <w:rsid w:val="00E656E4"/>
    <w:rsid w:val="00E676A9"/>
    <w:rsid w:val="00E75391"/>
    <w:rsid w:val="00E753CC"/>
    <w:rsid w:val="00E75D22"/>
    <w:rsid w:val="00E80656"/>
    <w:rsid w:val="00E80FF0"/>
    <w:rsid w:val="00E81391"/>
    <w:rsid w:val="00E82A9A"/>
    <w:rsid w:val="00E85D37"/>
    <w:rsid w:val="00E85FEB"/>
    <w:rsid w:val="00E868B9"/>
    <w:rsid w:val="00E90B92"/>
    <w:rsid w:val="00E91D4B"/>
    <w:rsid w:val="00E91E18"/>
    <w:rsid w:val="00E94EB9"/>
    <w:rsid w:val="00E977CB"/>
    <w:rsid w:val="00EA0488"/>
    <w:rsid w:val="00EA19B8"/>
    <w:rsid w:val="00EA2832"/>
    <w:rsid w:val="00EA28F2"/>
    <w:rsid w:val="00EA28F7"/>
    <w:rsid w:val="00EA2FF2"/>
    <w:rsid w:val="00EA56A7"/>
    <w:rsid w:val="00EA763F"/>
    <w:rsid w:val="00EB1132"/>
    <w:rsid w:val="00EB12A0"/>
    <w:rsid w:val="00EB1CA6"/>
    <w:rsid w:val="00EB2740"/>
    <w:rsid w:val="00EB2F13"/>
    <w:rsid w:val="00EB44BA"/>
    <w:rsid w:val="00EB461F"/>
    <w:rsid w:val="00EB52D7"/>
    <w:rsid w:val="00EB6C63"/>
    <w:rsid w:val="00EC0886"/>
    <w:rsid w:val="00EC0BBE"/>
    <w:rsid w:val="00EC2C9F"/>
    <w:rsid w:val="00EC521C"/>
    <w:rsid w:val="00EC57CB"/>
    <w:rsid w:val="00EC7869"/>
    <w:rsid w:val="00ED319B"/>
    <w:rsid w:val="00ED5752"/>
    <w:rsid w:val="00ED5983"/>
    <w:rsid w:val="00EE0118"/>
    <w:rsid w:val="00EE0374"/>
    <w:rsid w:val="00EE1828"/>
    <w:rsid w:val="00EE1849"/>
    <w:rsid w:val="00EE2CD7"/>
    <w:rsid w:val="00EE5389"/>
    <w:rsid w:val="00EE6C08"/>
    <w:rsid w:val="00EF00E1"/>
    <w:rsid w:val="00EF1DBC"/>
    <w:rsid w:val="00EF27D7"/>
    <w:rsid w:val="00EF2B99"/>
    <w:rsid w:val="00EF4343"/>
    <w:rsid w:val="00EF5201"/>
    <w:rsid w:val="00EF5526"/>
    <w:rsid w:val="00EF7FF6"/>
    <w:rsid w:val="00F00318"/>
    <w:rsid w:val="00F00E45"/>
    <w:rsid w:val="00F01423"/>
    <w:rsid w:val="00F01770"/>
    <w:rsid w:val="00F0400D"/>
    <w:rsid w:val="00F04C5C"/>
    <w:rsid w:val="00F04D3C"/>
    <w:rsid w:val="00F05D53"/>
    <w:rsid w:val="00F1025C"/>
    <w:rsid w:val="00F126BB"/>
    <w:rsid w:val="00F127FE"/>
    <w:rsid w:val="00F12B18"/>
    <w:rsid w:val="00F12D66"/>
    <w:rsid w:val="00F1339B"/>
    <w:rsid w:val="00F13A21"/>
    <w:rsid w:val="00F14E8D"/>
    <w:rsid w:val="00F1763C"/>
    <w:rsid w:val="00F23F57"/>
    <w:rsid w:val="00F241B1"/>
    <w:rsid w:val="00F24690"/>
    <w:rsid w:val="00F25626"/>
    <w:rsid w:val="00F25CB8"/>
    <w:rsid w:val="00F25E30"/>
    <w:rsid w:val="00F26887"/>
    <w:rsid w:val="00F27333"/>
    <w:rsid w:val="00F30BAC"/>
    <w:rsid w:val="00F31D9B"/>
    <w:rsid w:val="00F31ED1"/>
    <w:rsid w:val="00F33CC8"/>
    <w:rsid w:val="00F33D87"/>
    <w:rsid w:val="00F35658"/>
    <w:rsid w:val="00F36656"/>
    <w:rsid w:val="00F36D93"/>
    <w:rsid w:val="00F378C4"/>
    <w:rsid w:val="00F40236"/>
    <w:rsid w:val="00F41A24"/>
    <w:rsid w:val="00F42876"/>
    <w:rsid w:val="00F43B39"/>
    <w:rsid w:val="00F449B9"/>
    <w:rsid w:val="00F44E41"/>
    <w:rsid w:val="00F464F8"/>
    <w:rsid w:val="00F47183"/>
    <w:rsid w:val="00F47886"/>
    <w:rsid w:val="00F47D0D"/>
    <w:rsid w:val="00F50DBB"/>
    <w:rsid w:val="00F5665C"/>
    <w:rsid w:val="00F57754"/>
    <w:rsid w:val="00F600BB"/>
    <w:rsid w:val="00F6094F"/>
    <w:rsid w:val="00F62B39"/>
    <w:rsid w:val="00F62C80"/>
    <w:rsid w:val="00F656B3"/>
    <w:rsid w:val="00F738F1"/>
    <w:rsid w:val="00F74198"/>
    <w:rsid w:val="00F74F94"/>
    <w:rsid w:val="00F76189"/>
    <w:rsid w:val="00F76693"/>
    <w:rsid w:val="00F775B6"/>
    <w:rsid w:val="00F823E6"/>
    <w:rsid w:val="00F8307A"/>
    <w:rsid w:val="00F83BC7"/>
    <w:rsid w:val="00F85842"/>
    <w:rsid w:val="00F85F20"/>
    <w:rsid w:val="00F8691E"/>
    <w:rsid w:val="00F87959"/>
    <w:rsid w:val="00F91CA9"/>
    <w:rsid w:val="00F934A7"/>
    <w:rsid w:val="00F95976"/>
    <w:rsid w:val="00F95B19"/>
    <w:rsid w:val="00F963E6"/>
    <w:rsid w:val="00F96566"/>
    <w:rsid w:val="00F96E12"/>
    <w:rsid w:val="00F97AC1"/>
    <w:rsid w:val="00FA5A0D"/>
    <w:rsid w:val="00FA668D"/>
    <w:rsid w:val="00FA7E67"/>
    <w:rsid w:val="00FB01D7"/>
    <w:rsid w:val="00FB06A5"/>
    <w:rsid w:val="00FB0867"/>
    <w:rsid w:val="00FB42BE"/>
    <w:rsid w:val="00FB7637"/>
    <w:rsid w:val="00FC1059"/>
    <w:rsid w:val="00FC2F11"/>
    <w:rsid w:val="00FC5801"/>
    <w:rsid w:val="00FC5D1C"/>
    <w:rsid w:val="00FC77F0"/>
    <w:rsid w:val="00FD116D"/>
    <w:rsid w:val="00FD4BDC"/>
    <w:rsid w:val="00FD6641"/>
    <w:rsid w:val="00FD7CD1"/>
    <w:rsid w:val="00FE0082"/>
    <w:rsid w:val="00FE06CF"/>
    <w:rsid w:val="00FE0DA7"/>
    <w:rsid w:val="00FE1EEA"/>
    <w:rsid w:val="00FE284D"/>
    <w:rsid w:val="00FE7621"/>
    <w:rsid w:val="00FE763F"/>
    <w:rsid w:val="00FF0722"/>
    <w:rsid w:val="00FF1660"/>
    <w:rsid w:val="00FF25B7"/>
    <w:rsid w:val="00FF3F1D"/>
    <w:rsid w:val="00FF51EE"/>
    <w:rsid w:val="00FF69A8"/>
    <w:rsid w:val="00FF6A29"/>
    <w:rsid w:val="00FF76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4:docId w14:val="733835E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36"/>
    <w:rPr>
      <w:rFonts w:eastAsia="Batang"/>
      <w:sz w:val="24"/>
      <w:szCs w:val="24"/>
    </w:rPr>
  </w:style>
  <w:style w:type="paragraph" w:styleId="Ttulo1">
    <w:name w:val="heading 1"/>
    <w:basedOn w:val="Normal"/>
    <w:next w:val="Normal"/>
    <w:link w:val="Ttulo1Char"/>
    <w:uiPriority w:val="9"/>
    <w:qFormat/>
    <w:rsid w:val="00502D36"/>
    <w:pPr>
      <w:keepNext/>
      <w:jc w:val="center"/>
      <w:outlineLvl w:val="0"/>
    </w:pPr>
    <w:rPr>
      <w:b/>
      <w:bCs/>
      <w:sz w:val="22"/>
      <w:szCs w:val="22"/>
      <w:u w:val="single"/>
    </w:rPr>
  </w:style>
  <w:style w:type="paragraph" w:styleId="Ttulo2">
    <w:name w:val="heading 2"/>
    <w:basedOn w:val="Normal"/>
    <w:next w:val="Normal"/>
    <w:link w:val="Ttulo2Char"/>
    <w:uiPriority w:val="9"/>
    <w:qFormat/>
    <w:rsid w:val="00502D3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502D36"/>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502D36"/>
    <w:pPr>
      <w:keepNext/>
      <w:spacing w:before="240" w:after="60"/>
      <w:outlineLvl w:val="3"/>
    </w:pPr>
    <w:rPr>
      <w:b/>
      <w:bCs/>
      <w:sz w:val="28"/>
      <w:szCs w:val="28"/>
    </w:rPr>
  </w:style>
  <w:style w:type="paragraph" w:styleId="Ttulo6">
    <w:name w:val="heading 6"/>
    <w:basedOn w:val="Normal"/>
    <w:next w:val="Normal"/>
    <w:link w:val="Ttulo6Char"/>
    <w:uiPriority w:val="9"/>
    <w:qFormat/>
    <w:rsid w:val="00502D36"/>
    <w:pPr>
      <w:spacing w:before="240" w:after="60"/>
      <w:outlineLvl w:val="5"/>
    </w:pPr>
    <w:rPr>
      <w:rFonts w:eastAsia="Times New Roman"/>
      <w:b/>
      <w:bCs/>
      <w:sz w:val="22"/>
      <w:szCs w:val="22"/>
    </w:rPr>
  </w:style>
  <w:style w:type="paragraph" w:styleId="Ttulo7">
    <w:name w:val="heading 7"/>
    <w:basedOn w:val="Normal"/>
    <w:next w:val="Normal"/>
    <w:link w:val="Ttulo7Char"/>
    <w:uiPriority w:val="9"/>
    <w:qFormat/>
    <w:rsid w:val="00502D36"/>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paragraph" w:styleId="Cabealho">
    <w:name w:val="header"/>
    <w:basedOn w:val="Normal"/>
    <w:link w:val="CabealhoChar"/>
    <w:uiPriority w:val="99"/>
    <w:rsid w:val="00502D36"/>
    <w:pPr>
      <w:tabs>
        <w:tab w:val="center" w:pos="4252"/>
        <w:tab w:val="right" w:pos="8504"/>
      </w:tabs>
    </w:pPr>
  </w:style>
  <w:style w:type="character" w:customStyle="1" w:styleId="CabealhoChar">
    <w:name w:val="Cabeçalho Char"/>
    <w:basedOn w:val="Fontepargpadro"/>
    <w:link w:val="Cabealho"/>
    <w:uiPriority w:val="99"/>
    <w:locked/>
    <w:rsid w:val="00502D36"/>
    <w:rPr>
      <w:rFonts w:eastAsia="Batang" w:cs="Times New Roman"/>
      <w:sz w:val="24"/>
      <w:lang w:val="pt-BR" w:eastAsia="pt-BR"/>
    </w:rPr>
  </w:style>
  <w:style w:type="paragraph" w:styleId="Rodap">
    <w:name w:val="footer"/>
    <w:basedOn w:val="Normal"/>
    <w:link w:val="RodapChar"/>
    <w:uiPriority w:val="99"/>
    <w:rsid w:val="00502D36"/>
    <w:pPr>
      <w:tabs>
        <w:tab w:val="center" w:pos="4252"/>
        <w:tab w:val="right" w:pos="8504"/>
      </w:tabs>
    </w:pPr>
  </w:style>
  <w:style w:type="character" w:customStyle="1" w:styleId="RodapChar">
    <w:name w:val="Rodapé Char"/>
    <w:basedOn w:val="Fontepargpadro"/>
    <w:link w:val="Rodap"/>
    <w:uiPriority w:val="99"/>
    <w:locked/>
    <w:rsid w:val="000A634B"/>
    <w:rPr>
      <w:rFonts w:eastAsia="Batang" w:cs="Times New Roman"/>
      <w:sz w:val="24"/>
    </w:rPr>
  </w:style>
  <w:style w:type="table" w:styleId="Tabelacomgrade">
    <w:name w:val="Table Grid"/>
    <w:basedOn w:val="Tabelanormal"/>
    <w:uiPriority w:val="59"/>
    <w:rsid w:val="0050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502D36"/>
    <w:pPr>
      <w:autoSpaceDE w:val="0"/>
      <w:autoSpaceDN w:val="0"/>
      <w:adjustRightInd w:val="0"/>
      <w:jc w:val="both"/>
    </w:pPr>
    <w:rPr>
      <w:rFonts w:ascii="Tahoma" w:hAnsi="Tahoma"/>
      <w:color w:val="FF0000"/>
      <w:szCs w:val="18"/>
    </w:rPr>
  </w:style>
  <w:style w:type="character" w:customStyle="1" w:styleId="Corpodetexto2Char">
    <w:name w:val="Corpo de texto 2 Char"/>
    <w:basedOn w:val="Fontepargpadro"/>
    <w:link w:val="Corpodetexto2"/>
    <w:uiPriority w:val="99"/>
    <w:locked/>
    <w:rsid w:val="00281BF9"/>
    <w:rPr>
      <w:rFonts w:ascii="Tahoma" w:eastAsia="Batang" w:hAnsi="Tahoma" w:cs="Times New Roman"/>
      <w:color w:val="FF0000"/>
      <w:sz w:val="18"/>
    </w:rPr>
  </w:style>
  <w:style w:type="paragraph" w:customStyle="1" w:styleId="p27">
    <w:name w:val="p27"/>
    <w:basedOn w:val="Normal"/>
    <w:link w:val="p27Char"/>
    <w:rsid w:val="00502D36"/>
    <w:pPr>
      <w:widowControl w:val="0"/>
      <w:tabs>
        <w:tab w:val="left" w:pos="720"/>
      </w:tabs>
      <w:snapToGrid w:val="0"/>
      <w:jc w:val="both"/>
    </w:pPr>
    <w:rPr>
      <w:szCs w:val="20"/>
    </w:rPr>
  </w:style>
  <w:style w:type="paragraph" w:styleId="Corpodetexto">
    <w:name w:val="Body Text"/>
    <w:basedOn w:val="Normal"/>
    <w:link w:val="CorpodetextoChar"/>
    <w:uiPriority w:val="99"/>
    <w:rsid w:val="00502D36"/>
    <w:pPr>
      <w:spacing w:after="120"/>
    </w:pPr>
  </w:style>
  <w:style w:type="character" w:customStyle="1" w:styleId="CorpodetextoChar">
    <w:name w:val="Corpo de texto Char"/>
    <w:basedOn w:val="Fontepargpadro"/>
    <w:link w:val="Corpodetexto"/>
    <w:uiPriority w:val="99"/>
    <w:locked/>
    <w:rsid w:val="00281BF9"/>
    <w:rPr>
      <w:rFonts w:eastAsia="Batang" w:cs="Times New Roman"/>
      <w:sz w:val="24"/>
    </w:rPr>
  </w:style>
  <w:style w:type="character" w:styleId="Hyperlink">
    <w:name w:val="Hyperlink"/>
    <w:basedOn w:val="Fontepargpadro"/>
    <w:uiPriority w:val="99"/>
    <w:rsid w:val="00502D36"/>
    <w:rPr>
      <w:rFonts w:cs="Times New Roman"/>
      <w:color w:val="0000FF"/>
      <w:u w:val="single"/>
    </w:rPr>
  </w:style>
  <w:style w:type="character" w:styleId="Forte">
    <w:name w:val="Strong"/>
    <w:basedOn w:val="Fontepargpadro"/>
    <w:uiPriority w:val="22"/>
    <w:qFormat/>
    <w:rsid w:val="00502D36"/>
    <w:rPr>
      <w:rFonts w:cs="Times New Roman"/>
      <w:b/>
    </w:rPr>
  </w:style>
  <w:style w:type="paragraph" w:customStyle="1" w:styleId="NormalArial">
    <w:name w:val="Normal + Arial"/>
    <w:basedOn w:val="Normal"/>
    <w:rsid w:val="00502D36"/>
    <w:pPr>
      <w:spacing w:before="100"/>
    </w:pPr>
    <w:rPr>
      <w:b/>
      <w:color w:val="000000"/>
      <w:lang w:eastAsia="ar-SA"/>
    </w:rPr>
  </w:style>
  <w:style w:type="paragraph" w:customStyle="1" w:styleId="11">
    <w:name w:val="11"/>
    <w:basedOn w:val="Normal"/>
    <w:rsid w:val="00502D36"/>
    <w:pPr>
      <w:ind w:left="1701" w:hanging="850"/>
      <w:jc w:val="both"/>
    </w:pPr>
    <w:rPr>
      <w:szCs w:val="20"/>
    </w:rPr>
  </w:style>
  <w:style w:type="paragraph" w:styleId="NormalWeb">
    <w:name w:val="Normal (Web)"/>
    <w:basedOn w:val="Normal"/>
    <w:link w:val="NormalWebChar"/>
    <w:rsid w:val="00502D36"/>
    <w:pPr>
      <w:spacing w:before="100" w:beforeAutospacing="1" w:after="100" w:afterAutospacing="1"/>
    </w:pPr>
  </w:style>
  <w:style w:type="character" w:customStyle="1" w:styleId="NormalWebChar">
    <w:name w:val="Normal (Web) Char"/>
    <w:link w:val="NormalWeb"/>
    <w:locked/>
    <w:rsid w:val="00502D36"/>
    <w:rPr>
      <w:rFonts w:eastAsia="Batang"/>
      <w:sz w:val="24"/>
      <w:lang w:val="pt-BR" w:eastAsia="pt-BR"/>
    </w:rPr>
  </w:style>
  <w:style w:type="paragraph" w:styleId="Recuodecorpodetexto2">
    <w:name w:val="Body Text Indent 2"/>
    <w:basedOn w:val="Normal"/>
    <w:link w:val="Recuodecorpodetexto2Char"/>
    <w:uiPriority w:val="99"/>
    <w:rsid w:val="00502D3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eastAsia="Batang" w:cs="Times New Roman"/>
      <w:sz w:val="24"/>
      <w:szCs w:val="24"/>
    </w:rPr>
  </w:style>
  <w:style w:type="paragraph" w:styleId="Recuodecorpodetexto">
    <w:name w:val="Body Text Indent"/>
    <w:basedOn w:val="Normal"/>
    <w:link w:val="RecuodecorpodetextoChar"/>
    <w:uiPriority w:val="99"/>
    <w:rsid w:val="00502D36"/>
    <w:pPr>
      <w:spacing w:after="120"/>
      <w:ind w:left="283"/>
    </w:pPr>
  </w:style>
  <w:style w:type="character" w:customStyle="1" w:styleId="RecuodecorpodetextoChar">
    <w:name w:val="Recuo de corpo de texto Char"/>
    <w:basedOn w:val="Fontepargpadro"/>
    <w:link w:val="Recuodecorpodetexto"/>
    <w:uiPriority w:val="99"/>
    <w:semiHidden/>
    <w:locked/>
    <w:rPr>
      <w:rFonts w:eastAsia="Batang" w:cs="Times New Roman"/>
      <w:sz w:val="24"/>
      <w:szCs w:val="24"/>
    </w:rPr>
  </w:style>
  <w:style w:type="paragraph" w:styleId="Recuodecorpodetexto3">
    <w:name w:val="Body Text Indent 3"/>
    <w:basedOn w:val="Normal"/>
    <w:link w:val="Recuodecorpodetexto3Char"/>
    <w:uiPriority w:val="99"/>
    <w:rsid w:val="00502D36"/>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645B94"/>
    <w:rPr>
      <w:rFonts w:eastAsia="Batang" w:cs="Times New Roman"/>
      <w:sz w:val="16"/>
    </w:rPr>
  </w:style>
  <w:style w:type="character" w:styleId="Nmerodepgina">
    <w:name w:val="page number"/>
    <w:basedOn w:val="Fontepargpadro"/>
    <w:uiPriority w:val="99"/>
    <w:rsid w:val="00502D36"/>
    <w:rPr>
      <w:rFonts w:cs="Times New Roman"/>
    </w:rPr>
  </w:style>
  <w:style w:type="character" w:styleId="nfase">
    <w:name w:val="Emphasis"/>
    <w:basedOn w:val="Fontepargpadro"/>
    <w:qFormat/>
    <w:rsid w:val="00502D36"/>
    <w:rPr>
      <w:rFonts w:cs="Times New Roman"/>
      <w:i/>
    </w:rPr>
  </w:style>
  <w:style w:type="paragraph" w:styleId="Lista">
    <w:name w:val="List"/>
    <w:basedOn w:val="Corpodetexto"/>
    <w:uiPriority w:val="99"/>
    <w:rsid w:val="00502D36"/>
    <w:rPr>
      <w:rFonts w:cs="Tahoma"/>
      <w:color w:val="000080"/>
      <w:szCs w:val="20"/>
      <w:lang w:eastAsia="ar-SA"/>
    </w:rPr>
  </w:style>
  <w:style w:type="paragraph" w:customStyle="1" w:styleId="Recuodecorpodetexto21">
    <w:name w:val="Recuo de corpo de texto 21"/>
    <w:basedOn w:val="Normal"/>
    <w:rsid w:val="00502D36"/>
    <w:pPr>
      <w:suppressAutoHyphens/>
      <w:spacing w:after="120" w:line="480" w:lineRule="auto"/>
      <w:ind w:left="283"/>
    </w:pPr>
    <w:rPr>
      <w:color w:val="000000"/>
      <w:lang w:eastAsia="ar-SA"/>
    </w:rPr>
  </w:style>
  <w:style w:type="paragraph" w:customStyle="1" w:styleId="Cabealhoencabezado1">
    <w:name w:val="Cabeçalho.encabezado1"/>
    <w:basedOn w:val="Normal"/>
    <w:rsid w:val="00502D36"/>
    <w:pPr>
      <w:tabs>
        <w:tab w:val="center" w:pos="4419"/>
        <w:tab w:val="right" w:pos="8838"/>
      </w:tabs>
      <w:autoSpaceDE w:val="0"/>
      <w:autoSpaceDN w:val="0"/>
    </w:pPr>
    <w:rPr>
      <w:rFonts w:ascii="Arial" w:hAnsi="Arial"/>
      <w:szCs w:val="20"/>
    </w:rPr>
  </w:style>
  <w:style w:type="paragraph" w:styleId="Corpodetexto3">
    <w:name w:val="Body Text 3"/>
    <w:basedOn w:val="Normal"/>
    <w:link w:val="Corpodetexto3Char"/>
    <w:uiPriority w:val="99"/>
    <w:rsid w:val="00502D36"/>
    <w:pPr>
      <w:spacing w:after="120"/>
    </w:pPr>
    <w:rPr>
      <w:sz w:val="16"/>
      <w:szCs w:val="16"/>
    </w:rPr>
  </w:style>
  <w:style w:type="character" w:customStyle="1" w:styleId="Corpodetexto3Char">
    <w:name w:val="Corpo de texto 3 Char"/>
    <w:basedOn w:val="Fontepargpadro"/>
    <w:link w:val="Corpodetexto3"/>
    <w:uiPriority w:val="99"/>
    <w:locked/>
    <w:rsid w:val="00281BF9"/>
    <w:rPr>
      <w:rFonts w:eastAsia="Batang" w:cs="Times New Roman"/>
      <w:sz w:val="16"/>
    </w:rPr>
  </w:style>
  <w:style w:type="paragraph" w:styleId="Ttulo">
    <w:name w:val="Title"/>
    <w:basedOn w:val="Normal"/>
    <w:link w:val="TtuloChar"/>
    <w:uiPriority w:val="10"/>
    <w:qFormat/>
    <w:rsid w:val="00502D36"/>
    <w:pPr>
      <w:jc w:val="center"/>
    </w:pPr>
    <w:rPr>
      <w:rFonts w:ascii="Arial" w:hAnsi="Arial" w:cs="Arial"/>
      <w:b/>
      <w:bCs/>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character" w:customStyle="1" w:styleId="sectiontext1">
    <w:name w:val="sectiontext1"/>
    <w:rsid w:val="00502D36"/>
    <w:rPr>
      <w:rFonts w:ascii="Verdana" w:hAnsi="Verdana"/>
      <w:sz w:val="16"/>
    </w:rPr>
  </w:style>
  <w:style w:type="character" w:customStyle="1" w:styleId="glossario1">
    <w:name w:val="glossario1"/>
    <w:rsid w:val="00502D36"/>
    <w:rPr>
      <w:rFonts w:ascii="Arial" w:hAnsi="Arial"/>
      <w:b/>
      <w:color w:val="333333"/>
    </w:rPr>
  </w:style>
  <w:style w:type="paragraph" w:styleId="Textodebalo">
    <w:name w:val="Balloon Text"/>
    <w:basedOn w:val="Normal"/>
    <w:link w:val="TextodebaloChar"/>
    <w:uiPriority w:val="99"/>
    <w:semiHidden/>
    <w:rsid w:val="00502D36"/>
    <w:rPr>
      <w:rFonts w:ascii="Tahoma" w:hAnsi="Tahoma"/>
      <w:sz w:val="16"/>
      <w:szCs w:val="16"/>
    </w:rPr>
  </w:style>
  <w:style w:type="character" w:customStyle="1" w:styleId="TextodebaloChar">
    <w:name w:val="Texto de balão Char"/>
    <w:basedOn w:val="Fontepargpadro"/>
    <w:link w:val="Textodebalo"/>
    <w:uiPriority w:val="99"/>
    <w:semiHidden/>
    <w:locked/>
    <w:rsid w:val="001716D6"/>
    <w:rPr>
      <w:rFonts w:ascii="Tahoma" w:eastAsia="Batang" w:hAnsi="Tahoma" w:cs="Times New Roman"/>
      <w:sz w:val="16"/>
    </w:rPr>
  </w:style>
  <w:style w:type="character" w:customStyle="1" w:styleId="apple-converted-space">
    <w:name w:val="apple-converted-space"/>
    <w:basedOn w:val="Fontepargpadro"/>
    <w:rsid w:val="00D36BA0"/>
    <w:rPr>
      <w:rFonts w:cs="Times New Roman"/>
    </w:rPr>
  </w:style>
  <w:style w:type="paragraph" w:customStyle="1" w:styleId="CESAR">
    <w:name w:val="CESAR"/>
    <w:basedOn w:val="Normal"/>
    <w:rsid w:val="0045759F"/>
    <w:pPr>
      <w:ind w:firstLine="1584"/>
      <w:jc w:val="both"/>
    </w:pPr>
    <w:rPr>
      <w:rFonts w:ascii="Arial" w:eastAsia="Times New Roman" w:hAnsi="Arial"/>
      <w:szCs w:val="20"/>
    </w:rPr>
  </w:style>
  <w:style w:type="character" w:customStyle="1" w:styleId="p27Char">
    <w:name w:val="p27 Char"/>
    <w:link w:val="p27"/>
    <w:locked/>
    <w:rsid w:val="00AB5597"/>
    <w:rPr>
      <w:rFonts w:eastAsia="Batang"/>
      <w:sz w:val="24"/>
    </w:rPr>
  </w:style>
  <w:style w:type="paragraph" w:styleId="TextosemFormatao">
    <w:name w:val="Plain Text"/>
    <w:basedOn w:val="Normal"/>
    <w:link w:val="TextosemFormataoChar"/>
    <w:uiPriority w:val="99"/>
    <w:rsid w:val="00AB5597"/>
    <w:rPr>
      <w:rFonts w:ascii="Courier New" w:eastAsia="Times New Roman" w:hAnsi="Courier New"/>
      <w:sz w:val="20"/>
      <w:szCs w:val="20"/>
    </w:rPr>
  </w:style>
  <w:style w:type="character" w:customStyle="1" w:styleId="TextosemFormataoChar">
    <w:name w:val="Texto sem Formatação Char"/>
    <w:basedOn w:val="Fontepargpadro"/>
    <w:link w:val="TextosemFormatao"/>
    <w:uiPriority w:val="99"/>
    <w:locked/>
    <w:rsid w:val="00AB5597"/>
    <w:rPr>
      <w:rFonts w:ascii="Courier New" w:hAnsi="Courier New" w:cs="Times New Roman"/>
      <w:lang w:val="x-none" w:eastAsia="x-none"/>
    </w:rPr>
  </w:style>
  <w:style w:type="paragraph" w:customStyle="1" w:styleId="c82">
    <w:name w:val="c82"/>
    <w:basedOn w:val="Normal"/>
    <w:rsid w:val="00AB5597"/>
    <w:pPr>
      <w:widowControl w:val="0"/>
      <w:snapToGrid w:val="0"/>
      <w:jc w:val="center"/>
    </w:pPr>
    <w:rPr>
      <w:rFonts w:eastAsia="Times New Roman"/>
    </w:rPr>
  </w:style>
  <w:style w:type="paragraph" w:styleId="PargrafodaLista">
    <w:name w:val="List Paragraph"/>
    <w:basedOn w:val="Normal"/>
    <w:uiPriority w:val="34"/>
    <w:qFormat/>
    <w:rsid w:val="00E3180C"/>
    <w:pPr>
      <w:ind w:left="708"/>
    </w:pPr>
    <w:rPr>
      <w:rFonts w:eastAsia="Times New Roman"/>
    </w:rPr>
  </w:style>
  <w:style w:type="paragraph" w:customStyle="1" w:styleId="Contedodatabela">
    <w:name w:val="Conteúdo da tabela"/>
    <w:basedOn w:val="Corpodetexto"/>
    <w:rsid w:val="00F1763C"/>
    <w:pPr>
      <w:spacing w:line="276" w:lineRule="auto"/>
    </w:pPr>
    <w:rPr>
      <w:rFonts w:ascii="Calibri" w:eastAsia="Times New Roman" w:hAnsi="Calibri"/>
      <w:sz w:val="22"/>
      <w:szCs w:val="22"/>
      <w:lang w:eastAsia="en-US"/>
    </w:rPr>
  </w:style>
  <w:style w:type="paragraph" w:customStyle="1" w:styleId="Default">
    <w:name w:val="Default"/>
    <w:rsid w:val="00C83F5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36"/>
    <w:rPr>
      <w:rFonts w:eastAsia="Batang"/>
      <w:sz w:val="24"/>
      <w:szCs w:val="24"/>
    </w:rPr>
  </w:style>
  <w:style w:type="paragraph" w:styleId="Ttulo1">
    <w:name w:val="heading 1"/>
    <w:basedOn w:val="Normal"/>
    <w:next w:val="Normal"/>
    <w:link w:val="Ttulo1Char"/>
    <w:uiPriority w:val="9"/>
    <w:qFormat/>
    <w:rsid w:val="00502D36"/>
    <w:pPr>
      <w:keepNext/>
      <w:jc w:val="center"/>
      <w:outlineLvl w:val="0"/>
    </w:pPr>
    <w:rPr>
      <w:b/>
      <w:bCs/>
      <w:sz w:val="22"/>
      <w:szCs w:val="22"/>
      <w:u w:val="single"/>
    </w:rPr>
  </w:style>
  <w:style w:type="paragraph" w:styleId="Ttulo2">
    <w:name w:val="heading 2"/>
    <w:basedOn w:val="Normal"/>
    <w:next w:val="Normal"/>
    <w:link w:val="Ttulo2Char"/>
    <w:uiPriority w:val="9"/>
    <w:qFormat/>
    <w:rsid w:val="00502D3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
    <w:qFormat/>
    <w:rsid w:val="00502D36"/>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qFormat/>
    <w:rsid w:val="00502D36"/>
    <w:pPr>
      <w:keepNext/>
      <w:spacing w:before="240" w:after="60"/>
      <w:outlineLvl w:val="3"/>
    </w:pPr>
    <w:rPr>
      <w:b/>
      <w:bCs/>
      <w:sz w:val="28"/>
      <w:szCs w:val="28"/>
    </w:rPr>
  </w:style>
  <w:style w:type="paragraph" w:styleId="Ttulo6">
    <w:name w:val="heading 6"/>
    <w:basedOn w:val="Normal"/>
    <w:next w:val="Normal"/>
    <w:link w:val="Ttulo6Char"/>
    <w:uiPriority w:val="9"/>
    <w:qFormat/>
    <w:rsid w:val="00502D36"/>
    <w:pPr>
      <w:spacing w:before="240" w:after="60"/>
      <w:outlineLvl w:val="5"/>
    </w:pPr>
    <w:rPr>
      <w:rFonts w:eastAsia="Times New Roman"/>
      <w:b/>
      <w:bCs/>
      <w:sz w:val="22"/>
      <w:szCs w:val="22"/>
    </w:rPr>
  </w:style>
  <w:style w:type="paragraph" w:styleId="Ttulo7">
    <w:name w:val="heading 7"/>
    <w:basedOn w:val="Normal"/>
    <w:next w:val="Normal"/>
    <w:link w:val="Ttulo7Char"/>
    <w:uiPriority w:val="9"/>
    <w:qFormat/>
    <w:rsid w:val="00502D36"/>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paragraph" w:styleId="Cabealho">
    <w:name w:val="header"/>
    <w:basedOn w:val="Normal"/>
    <w:link w:val="CabealhoChar"/>
    <w:uiPriority w:val="99"/>
    <w:rsid w:val="00502D36"/>
    <w:pPr>
      <w:tabs>
        <w:tab w:val="center" w:pos="4252"/>
        <w:tab w:val="right" w:pos="8504"/>
      </w:tabs>
    </w:pPr>
  </w:style>
  <w:style w:type="character" w:customStyle="1" w:styleId="CabealhoChar">
    <w:name w:val="Cabeçalho Char"/>
    <w:basedOn w:val="Fontepargpadro"/>
    <w:link w:val="Cabealho"/>
    <w:uiPriority w:val="99"/>
    <w:locked/>
    <w:rsid w:val="00502D36"/>
    <w:rPr>
      <w:rFonts w:eastAsia="Batang" w:cs="Times New Roman"/>
      <w:sz w:val="24"/>
      <w:lang w:val="pt-BR" w:eastAsia="pt-BR"/>
    </w:rPr>
  </w:style>
  <w:style w:type="paragraph" w:styleId="Rodap">
    <w:name w:val="footer"/>
    <w:basedOn w:val="Normal"/>
    <w:link w:val="RodapChar"/>
    <w:uiPriority w:val="99"/>
    <w:rsid w:val="00502D36"/>
    <w:pPr>
      <w:tabs>
        <w:tab w:val="center" w:pos="4252"/>
        <w:tab w:val="right" w:pos="8504"/>
      </w:tabs>
    </w:pPr>
  </w:style>
  <w:style w:type="character" w:customStyle="1" w:styleId="RodapChar">
    <w:name w:val="Rodapé Char"/>
    <w:basedOn w:val="Fontepargpadro"/>
    <w:link w:val="Rodap"/>
    <w:uiPriority w:val="99"/>
    <w:locked/>
    <w:rsid w:val="000A634B"/>
    <w:rPr>
      <w:rFonts w:eastAsia="Batang" w:cs="Times New Roman"/>
      <w:sz w:val="24"/>
    </w:rPr>
  </w:style>
  <w:style w:type="table" w:styleId="Tabelacomgrade">
    <w:name w:val="Table Grid"/>
    <w:basedOn w:val="Tabelanormal"/>
    <w:uiPriority w:val="59"/>
    <w:rsid w:val="00502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502D36"/>
    <w:pPr>
      <w:autoSpaceDE w:val="0"/>
      <w:autoSpaceDN w:val="0"/>
      <w:adjustRightInd w:val="0"/>
      <w:jc w:val="both"/>
    </w:pPr>
    <w:rPr>
      <w:rFonts w:ascii="Tahoma" w:hAnsi="Tahoma"/>
      <w:color w:val="FF0000"/>
      <w:szCs w:val="18"/>
    </w:rPr>
  </w:style>
  <w:style w:type="character" w:customStyle="1" w:styleId="Corpodetexto2Char">
    <w:name w:val="Corpo de texto 2 Char"/>
    <w:basedOn w:val="Fontepargpadro"/>
    <w:link w:val="Corpodetexto2"/>
    <w:uiPriority w:val="99"/>
    <w:locked/>
    <w:rsid w:val="00281BF9"/>
    <w:rPr>
      <w:rFonts w:ascii="Tahoma" w:eastAsia="Batang" w:hAnsi="Tahoma" w:cs="Times New Roman"/>
      <w:color w:val="FF0000"/>
      <w:sz w:val="18"/>
    </w:rPr>
  </w:style>
  <w:style w:type="paragraph" w:customStyle="1" w:styleId="p27">
    <w:name w:val="p27"/>
    <w:basedOn w:val="Normal"/>
    <w:link w:val="p27Char"/>
    <w:rsid w:val="00502D36"/>
    <w:pPr>
      <w:widowControl w:val="0"/>
      <w:tabs>
        <w:tab w:val="left" w:pos="720"/>
      </w:tabs>
      <w:snapToGrid w:val="0"/>
      <w:jc w:val="both"/>
    </w:pPr>
    <w:rPr>
      <w:szCs w:val="20"/>
    </w:rPr>
  </w:style>
  <w:style w:type="paragraph" w:styleId="Corpodetexto">
    <w:name w:val="Body Text"/>
    <w:basedOn w:val="Normal"/>
    <w:link w:val="CorpodetextoChar"/>
    <w:uiPriority w:val="99"/>
    <w:rsid w:val="00502D36"/>
    <w:pPr>
      <w:spacing w:after="120"/>
    </w:pPr>
  </w:style>
  <w:style w:type="character" w:customStyle="1" w:styleId="CorpodetextoChar">
    <w:name w:val="Corpo de texto Char"/>
    <w:basedOn w:val="Fontepargpadro"/>
    <w:link w:val="Corpodetexto"/>
    <w:uiPriority w:val="99"/>
    <w:locked/>
    <w:rsid w:val="00281BF9"/>
    <w:rPr>
      <w:rFonts w:eastAsia="Batang" w:cs="Times New Roman"/>
      <w:sz w:val="24"/>
    </w:rPr>
  </w:style>
  <w:style w:type="character" w:styleId="Hyperlink">
    <w:name w:val="Hyperlink"/>
    <w:basedOn w:val="Fontepargpadro"/>
    <w:uiPriority w:val="99"/>
    <w:rsid w:val="00502D36"/>
    <w:rPr>
      <w:rFonts w:cs="Times New Roman"/>
      <w:color w:val="0000FF"/>
      <w:u w:val="single"/>
    </w:rPr>
  </w:style>
  <w:style w:type="character" w:styleId="Forte">
    <w:name w:val="Strong"/>
    <w:basedOn w:val="Fontepargpadro"/>
    <w:uiPriority w:val="22"/>
    <w:qFormat/>
    <w:rsid w:val="00502D36"/>
    <w:rPr>
      <w:rFonts w:cs="Times New Roman"/>
      <w:b/>
    </w:rPr>
  </w:style>
  <w:style w:type="paragraph" w:customStyle="1" w:styleId="NormalArial">
    <w:name w:val="Normal + Arial"/>
    <w:basedOn w:val="Normal"/>
    <w:rsid w:val="00502D36"/>
    <w:pPr>
      <w:spacing w:before="100"/>
    </w:pPr>
    <w:rPr>
      <w:b/>
      <w:color w:val="000000"/>
      <w:lang w:eastAsia="ar-SA"/>
    </w:rPr>
  </w:style>
  <w:style w:type="paragraph" w:customStyle="1" w:styleId="11">
    <w:name w:val="11"/>
    <w:basedOn w:val="Normal"/>
    <w:rsid w:val="00502D36"/>
    <w:pPr>
      <w:ind w:left="1701" w:hanging="850"/>
      <w:jc w:val="both"/>
    </w:pPr>
    <w:rPr>
      <w:szCs w:val="20"/>
    </w:rPr>
  </w:style>
  <w:style w:type="paragraph" w:styleId="NormalWeb">
    <w:name w:val="Normal (Web)"/>
    <w:basedOn w:val="Normal"/>
    <w:link w:val="NormalWebChar"/>
    <w:rsid w:val="00502D36"/>
    <w:pPr>
      <w:spacing w:before="100" w:beforeAutospacing="1" w:after="100" w:afterAutospacing="1"/>
    </w:pPr>
  </w:style>
  <w:style w:type="character" w:customStyle="1" w:styleId="NormalWebChar">
    <w:name w:val="Normal (Web) Char"/>
    <w:link w:val="NormalWeb"/>
    <w:locked/>
    <w:rsid w:val="00502D36"/>
    <w:rPr>
      <w:rFonts w:eastAsia="Batang"/>
      <w:sz w:val="24"/>
      <w:lang w:val="pt-BR" w:eastAsia="pt-BR"/>
    </w:rPr>
  </w:style>
  <w:style w:type="paragraph" w:styleId="Recuodecorpodetexto2">
    <w:name w:val="Body Text Indent 2"/>
    <w:basedOn w:val="Normal"/>
    <w:link w:val="Recuodecorpodetexto2Char"/>
    <w:uiPriority w:val="99"/>
    <w:rsid w:val="00502D36"/>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Pr>
      <w:rFonts w:eastAsia="Batang" w:cs="Times New Roman"/>
      <w:sz w:val="24"/>
      <w:szCs w:val="24"/>
    </w:rPr>
  </w:style>
  <w:style w:type="paragraph" w:styleId="Recuodecorpodetexto">
    <w:name w:val="Body Text Indent"/>
    <w:basedOn w:val="Normal"/>
    <w:link w:val="RecuodecorpodetextoChar"/>
    <w:uiPriority w:val="99"/>
    <w:rsid w:val="00502D36"/>
    <w:pPr>
      <w:spacing w:after="120"/>
      <w:ind w:left="283"/>
    </w:pPr>
  </w:style>
  <w:style w:type="character" w:customStyle="1" w:styleId="RecuodecorpodetextoChar">
    <w:name w:val="Recuo de corpo de texto Char"/>
    <w:basedOn w:val="Fontepargpadro"/>
    <w:link w:val="Recuodecorpodetexto"/>
    <w:uiPriority w:val="99"/>
    <w:semiHidden/>
    <w:locked/>
    <w:rPr>
      <w:rFonts w:eastAsia="Batang" w:cs="Times New Roman"/>
      <w:sz w:val="24"/>
      <w:szCs w:val="24"/>
    </w:rPr>
  </w:style>
  <w:style w:type="paragraph" w:styleId="Recuodecorpodetexto3">
    <w:name w:val="Body Text Indent 3"/>
    <w:basedOn w:val="Normal"/>
    <w:link w:val="Recuodecorpodetexto3Char"/>
    <w:uiPriority w:val="99"/>
    <w:rsid w:val="00502D36"/>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645B94"/>
    <w:rPr>
      <w:rFonts w:eastAsia="Batang" w:cs="Times New Roman"/>
      <w:sz w:val="16"/>
    </w:rPr>
  </w:style>
  <w:style w:type="character" w:styleId="Nmerodepgina">
    <w:name w:val="page number"/>
    <w:basedOn w:val="Fontepargpadro"/>
    <w:uiPriority w:val="99"/>
    <w:rsid w:val="00502D36"/>
    <w:rPr>
      <w:rFonts w:cs="Times New Roman"/>
    </w:rPr>
  </w:style>
  <w:style w:type="character" w:styleId="nfase">
    <w:name w:val="Emphasis"/>
    <w:basedOn w:val="Fontepargpadro"/>
    <w:qFormat/>
    <w:rsid w:val="00502D36"/>
    <w:rPr>
      <w:rFonts w:cs="Times New Roman"/>
      <w:i/>
    </w:rPr>
  </w:style>
  <w:style w:type="paragraph" w:styleId="Lista">
    <w:name w:val="List"/>
    <w:basedOn w:val="Corpodetexto"/>
    <w:uiPriority w:val="99"/>
    <w:rsid w:val="00502D36"/>
    <w:rPr>
      <w:rFonts w:cs="Tahoma"/>
      <w:color w:val="000080"/>
      <w:szCs w:val="20"/>
      <w:lang w:eastAsia="ar-SA"/>
    </w:rPr>
  </w:style>
  <w:style w:type="paragraph" w:customStyle="1" w:styleId="Recuodecorpodetexto21">
    <w:name w:val="Recuo de corpo de texto 21"/>
    <w:basedOn w:val="Normal"/>
    <w:rsid w:val="00502D36"/>
    <w:pPr>
      <w:suppressAutoHyphens/>
      <w:spacing w:after="120" w:line="480" w:lineRule="auto"/>
      <w:ind w:left="283"/>
    </w:pPr>
    <w:rPr>
      <w:color w:val="000000"/>
      <w:lang w:eastAsia="ar-SA"/>
    </w:rPr>
  </w:style>
  <w:style w:type="paragraph" w:customStyle="1" w:styleId="Cabealhoencabezado1">
    <w:name w:val="Cabeçalho.encabezado1"/>
    <w:basedOn w:val="Normal"/>
    <w:rsid w:val="00502D36"/>
    <w:pPr>
      <w:tabs>
        <w:tab w:val="center" w:pos="4419"/>
        <w:tab w:val="right" w:pos="8838"/>
      </w:tabs>
      <w:autoSpaceDE w:val="0"/>
      <w:autoSpaceDN w:val="0"/>
    </w:pPr>
    <w:rPr>
      <w:rFonts w:ascii="Arial" w:hAnsi="Arial"/>
      <w:szCs w:val="20"/>
    </w:rPr>
  </w:style>
  <w:style w:type="paragraph" w:styleId="Corpodetexto3">
    <w:name w:val="Body Text 3"/>
    <w:basedOn w:val="Normal"/>
    <w:link w:val="Corpodetexto3Char"/>
    <w:uiPriority w:val="99"/>
    <w:rsid w:val="00502D36"/>
    <w:pPr>
      <w:spacing w:after="120"/>
    </w:pPr>
    <w:rPr>
      <w:sz w:val="16"/>
      <w:szCs w:val="16"/>
    </w:rPr>
  </w:style>
  <w:style w:type="character" w:customStyle="1" w:styleId="Corpodetexto3Char">
    <w:name w:val="Corpo de texto 3 Char"/>
    <w:basedOn w:val="Fontepargpadro"/>
    <w:link w:val="Corpodetexto3"/>
    <w:uiPriority w:val="99"/>
    <w:locked/>
    <w:rsid w:val="00281BF9"/>
    <w:rPr>
      <w:rFonts w:eastAsia="Batang" w:cs="Times New Roman"/>
      <w:sz w:val="16"/>
    </w:rPr>
  </w:style>
  <w:style w:type="paragraph" w:styleId="Ttulo">
    <w:name w:val="Title"/>
    <w:basedOn w:val="Normal"/>
    <w:link w:val="TtuloChar"/>
    <w:uiPriority w:val="10"/>
    <w:qFormat/>
    <w:rsid w:val="00502D36"/>
    <w:pPr>
      <w:jc w:val="center"/>
    </w:pPr>
    <w:rPr>
      <w:rFonts w:ascii="Arial" w:hAnsi="Arial" w:cs="Arial"/>
      <w:b/>
      <w:bCs/>
      <w:sz w:val="28"/>
      <w:szCs w:val="28"/>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character" w:customStyle="1" w:styleId="sectiontext1">
    <w:name w:val="sectiontext1"/>
    <w:rsid w:val="00502D36"/>
    <w:rPr>
      <w:rFonts w:ascii="Verdana" w:hAnsi="Verdana"/>
      <w:sz w:val="16"/>
    </w:rPr>
  </w:style>
  <w:style w:type="character" w:customStyle="1" w:styleId="glossario1">
    <w:name w:val="glossario1"/>
    <w:rsid w:val="00502D36"/>
    <w:rPr>
      <w:rFonts w:ascii="Arial" w:hAnsi="Arial"/>
      <w:b/>
      <w:color w:val="333333"/>
    </w:rPr>
  </w:style>
  <w:style w:type="paragraph" w:styleId="Textodebalo">
    <w:name w:val="Balloon Text"/>
    <w:basedOn w:val="Normal"/>
    <w:link w:val="TextodebaloChar"/>
    <w:uiPriority w:val="99"/>
    <w:semiHidden/>
    <w:rsid w:val="00502D36"/>
    <w:rPr>
      <w:rFonts w:ascii="Tahoma" w:hAnsi="Tahoma"/>
      <w:sz w:val="16"/>
      <w:szCs w:val="16"/>
    </w:rPr>
  </w:style>
  <w:style w:type="character" w:customStyle="1" w:styleId="TextodebaloChar">
    <w:name w:val="Texto de balão Char"/>
    <w:basedOn w:val="Fontepargpadro"/>
    <w:link w:val="Textodebalo"/>
    <w:uiPriority w:val="99"/>
    <w:semiHidden/>
    <w:locked/>
    <w:rsid w:val="001716D6"/>
    <w:rPr>
      <w:rFonts w:ascii="Tahoma" w:eastAsia="Batang" w:hAnsi="Tahoma" w:cs="Times New Roman"/>
      <w:sz w:val="16"/>
    </w:rPr>
  </w:style>
  <w:style w:type="character" w:customStyle="1" w:styleId="apple-converted-space">
    <w:name w:val="apple-converted-space"/>
    <w:basedOn w:val="Fontepargpadro"/>
    <w:rsid w:val="00D36BA0"/>
    <w:rPr>
      <w:rFonts w:cs="Times New Roman"/>
    </w:rPr>
  </w:style>
  <w:style w:type="paragraph" w:customStyle="1" w:styleId="CESAR">
    <w:name w:val="CESAR"/>
    <w:basedOn w:val="Normal"/>
    <w:rsid w:val="0045759F"/>
    <w:pPr>
      <w:ind w:firstLine="1584"/>
      <w:jc w:val="both"/>
    </w:pPr>
    <w:rPr>
      <w:rFonts w:ascii="Arial" w:eastAsia="Times New Roman" w:hAnsi="Arial"/>
      <w:szCs w:val="20"/>
    </w:rPr>
  </w:style>
  <w:style w:type="character" w:customStyle="1" w:styleId="p27Char">
    <w:name w:val="p27 Char"/>
    <w:link w:val="p27"/>
    <w:locked/>
    <w:rsid w:val="00AB5597"/>
    <w:rPr>
      <w:rFonts w:eastAsia="Batang"/>
      <w:sz w:val="24"/>
    </w:rPr>
  </w:style>
  <w:style w:type="paragraph" w:styleId="TextosemFormatao">
    <w:name w:val="Plain Text"/>
    <w:basedOn w:val="Normal"/>
    <w:link w:val="TextosemFormataoChar"/>
    <w:uiPriority w:val="99"/>
    <w:rsid w:val="00AB5597"/>
    <w:rPr>
      <w:rFonts w:ascii="Courier New" w:eastAsia="Times New Roman" w:hAnsi="Courier New"/>
      <w:sz w:val="20"/>
      <w:szCs w:val="20"/>
    </w:rPr>
  </w:style>
  <w:style w:type="character" w:customStyle="1" w:styleId="TextosemFormataoChar">
    <w:name w:val="Texto sem Formatação Char"/>
    <w:basedOn w:val="Fontepargpadro"/>
    <w:link w:val="TextosemFormatao"/>
    <w:uiPriority w:val="99"/>
    <w:locked/>
    <w:rsid w:val="00AB5597"/>
    <w:rPr>
      <w:rFonts w:ascii="Courier New" w:hAnsi="Courier New" w:cs="Times New Roman"/>
      <w:lang w:val="x-none" w:eastAsia="x-none"/>
    </w:rPr>
  </w:style>
  <w:style w:type="paragraph" w:customStyle="1" w:styleId="c82">
    <w:name w:val="c82"/>
    <w:basedOn w:val="Normal"/>
    <w:rsid w:val="00AB5597"/>
    <w:pPr>
      <w:widowControl w:val="0"/>
      <w:snapToGrid w:val="0"/>
      <w:jc w:val="center"/>
    </w:pPr>
    <w:rPr>
      <w:rFonts w:eastAsia="Times New Roman"/>
    </w:rPr>
  </w:style>
  <w:style w:type="paragraph" w:styleId="PargrafodaLista">
    <w:name w:val="List Paragraph"/>
    <w:basedOn w:val="Normal"/>
    <w:uiPriority w:val="34"/>
    <w:qFormat/>
    <w:rsid w:val="00E3180C"/>
    <w:pPr>
      <w:ind w:left="708"/>
    </w:pPr>
    <w:rPr>
      <w:rFonts w:eastAsia="Times New Roman"/>
    </w:rPr>
  </w:style>
  <w:style w:type="paragraph" w:customStyle="1" w:styleId="Contedodatabela">
    <w:name w:val="Conteúdo da tabela"/>
    <w:basedOn w:val="Corpodetexto"/>
    <w:rsid w:val="00F1763C"/>
    <w:pPr>
      <w:spacing w:line="276" w:lineRule="auto"/>
    </w:pPr>
    <w:rPr>
      <w:rFonts w:ascii="Calibri" w:eastAsia="Times New Roman" w:hAnsi="Calibri"/>
      <w:sz w:val="22"/>
      <w:szCs w:val="22"/>
      <w:lang w:eastAsia="en-US"/>
    </w:rPr>
  </w:style>
  <w:style w:type="paragraph" w:customStyle="1" w:styleId="Default">
    <w:name w:val="Default"/>
    <w:rsid w:val="00C83F5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22321">
      <w:bodyDiv w:val="1"/>
      <w:marLeft w:val="0"/>
      <w:marRight w:val="0"/>
      <w:marTop w:val="0"/>
      <w:marBottom w:val="0"/>
      <w:divBdr>
        <w:top w:val="none" w:sz="0" w:space="0" w:color="auto"/>
        <w:left w:val="none" w:sz="0" w:space="0" w:color="auto"/>
        <w:bottom w:val="none" w:sz="0" w:space="0" w:color="auto"/>
        <w:right w:val="none" w:sz="0" w:space="0" w:color="auto"/>
      </w:divBdr>
    </w:div>
    <w:div w:id="1495684035">
      <w:bodyDiv w:val="1"/>
      <w:marLeft w:val="0"/>
      <w:marRight w:val="0"/>
      <w:marTop w:val="0"/>
      <w:marBottom w:val="0"/>
      <w:divBdr>
        <w:top w:val="none" w:sz="0" w:space="0" w:color="auto"/>
        <w:left w:val="none" w:sz="0" w:space="0" w:color="auto"/>
        <w:bottom w:val="none" w:sz="0" w:space="0" w:color="auto"/>
        <w:right w:val="none" w:sz="0" w:space="0" w:color="auto"/>
      </w:divBdr>
    </w:div>
    <w:div w:id="2033411322">
      <w:marLeft w:val="0"/>
      <w:marRight w:val="0"/>
      <w:marTop w:val="0"/>
      <w:marBottom w:val="0"/>
      <w:divBdr>
        <w:top w:val="none" w:sz="0" w:space="0" w:color="auto"/>
        <w:left w:val="none" w:sz="0" w:space="0" w:color="auto"/>
        <w:bottom w:val="none" w:sz="0" w:space="0" w:color="auto"/>
        <w:right w:val="none" w:sz="0" w:space="0" w:color="auto"/>
      </w:divBdr>
    </w:div>
    <w:div w:id="2033411323">
      <w:marLeft w:val="0"/>
      <w:marRight w:val="0"/>
      <w:marTop w:val="0"/>
      <w:marBottom w:val="0"/>
      <w:divBdr>
        <w:top w:val="none" w:sz="0" w:space="0" w:color="auto"/>
        <w:left w:val="none" w:sz="0" w:space="0" w:color="auto"/>
        <w:bottom w:val="none" w:sz="0" w:space="0" w:color="auto"/>
        <w:right w:val="none" w:sz="0" w:space="0" w:color="auto"/>
      </w:divBdr>
    </w:div>
    <w:div w:id="2033411324">
      <w:marLeft w:val="0"/>
      <w:marRight w:val="0"/>
      <w:marTop w:val="0"/>
      <w:marBottom w:val="0"/>
      <w:divBdr>
        <w:top w:val="none" w:sz="0" w:space="0" w:color="auto"/>
        <w:left w:val="none" w:sz="0" w:space="0" w:color="auto"/>
        <w:bottom w:val="none" w:sz="0" w:space="0" w:color="auto"/>
        <w:right w:val="none" w:sz="0" w:space="0" w:color="auto"/>
      </w:divBdr>
    </w:div>
    <w:div w:id="2033411325">
      <w:marLeft w:val="0"/>
      <w:marRight w:val="0"/>
      <w:marTop w:val="0"/>
      <w:marBottom w:val="0"/>
      <w:divBdr>
        <w:top w:val="none" w:sz="0" w:space="0" w:color="auto"/>
        <w:left w:val="none" w:sz="0" w:space="0" w:color="auto"/>
        <w:bottom w:val="none" w:sz="0" w:space="0" w:color="auto"/>
        <w:right w:val="none" w:sz="0" w:space="0" w:color="auto"/>
      </w:divBdr>
    </w:div>
    <w:div w:id="2033411326">
      <w:marLeft w:val="0"/>
      <w:marRight w:val="0"/>
      <w:marTop w:val="0"/>
      <w:marBottom w:val="0"/>
      <w:divBdr>
        <w:top w:val="none" w:sz="0" w:space="0" w:color="auto"/>
        <w:left w:val="none" w:sz="0" w:space="0" w:color="auto"/>
        <w:bottom w:val="none" w:sz="0" w:space="0" w:color="auto"/>
        <w:right w:val="none" w:sz="0" w:space="0" w:color="auto"/>
      </w:divBdr>
    </w:div>
    <w:div w:id="2033411327">
      <w:marLeft w:val="0"/>
      <w:marRight w:val="0"/>
      <w:marTop w:val="0"/>
      <w:marBottom w:val="0"/>
      <w:divBdr>
        <w:top w:val="none" w:sz="0" w:space="0" w:color="auto"/>
        <w:left w:val="none" w:sz="0" w:space="0" w:color="auto"/>
        <w:bottom w:val="none" w:sz="0" w:space="0" w:color="auto"/>
        <w:right w:val="none" w:sz="0" w:space="0" w:color="auto"/>
      </w:divBdr>
    </w:div>
    <w:div w:id="2033411328">
      <w:marLeft w:val="0"/>
      <w:marRight w:val="0"/>
      <w:marTop w:val="0"/>
      <w:marBottom w:val="0"/>
      <w:divBdr>
        <w:top w:val="none" w:sz="0" w:space="0" w:color="auto"/>
        <w:left w:val="none" w:sz="0" w:space="0" w:color="auto"/>
        <w:bottom w:val="none" w:sz="0" w:space="0" w:color="auto"/>
        <w:right w:val="none" w:sz="0" w:space="0" w:color="auto"/>
      </w:divBdr>
    </w:div>
    <w:div w:id="2033411329">
      <w:marLeft w:val="0"/>
      <w:marRight w:val="0"/>
      <w:marTop w:val="0"/>
      <w:marBottom w:val="0"/>
      <w:divBdr>
        <w:top w:val="none" w:sz="0" w:space="0" w:color="auto"/>
        <w:left w:val="none" w:sz="0" w:space="0" w:color="auto"/>
        <w:bottom w:val="none" w:sz="0" w:space="0" w:color="auto"/>
        <w:right w:val="none" w:sz="0" w:space="0" w:color="auto"/>
      </w:divBdr>
    </w:div>
    <w:div w:id="2033411330">
      <w:marLeft w:val="0"/>
      <w:marRight w:val="0"/>
      <w:marTop w:val="0"/>
      <w:marBottom w:val="0"/>
      <w:divBdr>
        <w:top w:val="none" w:sz="0" w:space="0" w:color="auto"/>
        <w:left w:val="none" w:sz="0" w:space="0" w:color="auto"/>
        <w:bottom w:val="none" w:sz="0" w:space="0" w:color="auto"/>
        <w:right w:val="none" w:sz="0" w:space="0" w:color="auto"/>
      </w:divBdr>
    </w:div>
    <w:div w:id="2033411331">
      <w:marLeft w:val="0"/>
      <w:marRight w:val="0"/>
      <w:marTop w:val="0"/>
      <w:marBottom w:val="0"/>
      <w:divBdr>
        <w:top w:val="none" w:sz="0" w:space="0" w:color="auto"/>
        <w:left w:val="none" w:sz="0" w:space="0" w:color="auto"/>
        <w:bottom w:val="none" w:sz="0" w:space="0" w:color="auto"/>
        <w:right w:val="none" w:sz="0" w:space="0" w:color="auto"/>
      </w:divBdr>
    </w:div>
    <w:div w:id="2033411332">
      <w:marLeft w:val="0"/>
      <w:marRight w:val="0"/>
      <w:marTop w:val="0"/>
      <w:marBottom w:val="0"/>
      <w:divBdr>
        <w:top w:val="none" w:sz="0" w:space="0" w:color="auto"/>
        <w:left w:val="none" w:sz="0" w:space="0" w:color="auto"/>
        <w:bottom w:val="none" w:sz="0" w:space="0" w:color="auto"/>
        <w:right w:val="none" w:sz="0" w:space="0" w:color="auto"/>
      </w:divBdr>
    </w:div>
    <w:div w:id="2033411333">
      <w:marLeft w:val="0"/>
      <w:marRight w:val="0"/>
      <w:marTop w:val="0"/>
      <w:marBottom w:val="0"/>
      <w:divBdr>
        <w:top w:val="none" w:sz="0" w:space="0" w:color="auto"/>
        <w:left w:val="none" w:sz="0" w:space="0" w:color="auto"/>
        <w:bottom w:val="none" w:sz="0" w:space="0" w:color="auto"/>
        <w:right w:val="none" w:sz="0" w:space="0" w:color="auto"/>
      </w:divBdr>
    </w:div>
    <w:div w:id="2033411334">
      <w:marLeft w:val="0"/>
      <w:marRight w:val="0"/>
      <w:marTop w:val="0"/>
      <w:marBottom w:val="0"/>
      <w:divBdr>
        <w:top w:val="none" w:sz="0" w:space="0" w:color="auto"/>
        <w:left w:val="none" w:sz="0" w:space="0" w:color="auto"/>
        <w:bottom w:val="none" w:sz="0" w:space="0" w:color="auto"/>
        <w:right w:val="none" w:sz="0" w:space="0" w:color="auto"/>
      </w:divBdr>
    </w:div>
    <w:div w:id="2033411335">
      <w:marLeft w:val="0"/>
      <w:marRight w:val="0"/>
      <w:marTop w:val="0"/>
      <w:marBottom w:val="0"/>
      <w:divBdr>
        <w:top w:val="none" w:sz="0" w:space="0" w:color="auto"/>
        <w:left w:val="none" w:sz="0" w:space="0" w:color="auto"/>
        <w:bottom w:val="none" w:sz="0" w:space="0" w:color="auto"/>
        <w:right w:val="none" w:sz="0" w:space="0" w:color="auto"/>
      </w:divBdr>
    </w:div>
    <w:div w:id="2033411336">
      <w:marLeft w:val="0"/>
      <w:marRight w:val="0"/>
      <w:marTop w:val="0"/>
      <w:marBottom w:val="0"/>
      <w:divBdr>
        <w:top w:val="none" w:sz="0" w:space="0" w:color="auto"/>
        <w:left w:val="none" w:sz="0" w:space="0" w:color="auto"/>
        <w:bottom w:val="none" w:sz="0" w:space="0" w:color="auto"/>
        <w:right w:val="none" w:sz="0" w:space="0" w:color="auto"/>
      </w:divBdr>
    </w:div>
    <w:div w:id="2033411337">
      <w:marLeft w:val="0"/>
      <w:marRight w:val="0"/>
      <w:marTop w:val="0"/>
      <w:marBottom w:val="0"/>
      <w:divBdr>
        <w:top w:val="none" w:sz="0" w:space="0" w:color="auto"/>
        <w:left w:val="none" w:sz="0" w:space="0" w:color="auto"/>
        <w:bottom w:val="none" w:sz="0" w:space="0" w:color="auto"/>
        <w:right w:val="none" w:sz="0" w:space="0" w:color="auto"/>
      </w:divBdr>
    </w:div>
    <w:div w:id="2033411338">
      <w:marLeft w:val="0"/>
      <w:marRight w:val="0"/>
      <w:marTop w:val="0"/>
      <w:marBottom w:val="0"/>
      <w:divBdr>
        <w:top w:val="none" w:sz="0" w:space="0" w:color="auto"/>
        <w:left w:val="none" w:sz="0" w:space="0" w:color="auto"/>
        <w:bottom w:val="none" w:sz="0" w:space="0" w:color="auto"/>
        <w:right w:val="none" w:sz="0" w:space="0" w:color="auto"/>
      </w:divBdr>
    </w:div>
    <w:div w:id="2033411339">
      <w:marLeft w:val="0"/>
      <w:marRight w:val="0"/>
      <w:marTop w:val="0"/>
      <w:marBottom w:val="0"/>
      <w:divBdr>
        <w:top w:val="none" w:sz="0" w:space="0" w:color="auto"/>
        <w:left w:val="none" w:sz="0" w:space="0" w:color="auto"/>
        <w:bottom w:val="none" w:sz="0" w:space="0" w:color="auto"/>
        <w:right w:val="none" w:sz="0" w:space="0" w:color="auto"/>
      </w:divBdr>
    </w:div>
    <w:div w:id="2033411340">
      <w:marLeft w:val="0"/>
      <w:marRight w:val="0"/>
      <w:marTop w:val="0"/>
      <w:marBottom w:val="0"/>
      <w:divBdr>
        <w:top w:val="none" w:sz="0" w:space="0" w:color="auto"/>
        <w:left w:val="none" w:sz="0" w:space="0" w:color="auto"/>
        <w:bottom w:val="none" w:sz="0" w:space="0" w:color="auto"/>
        <w:right w:val="none" w:sz="0" w:space="0" w:color="auto"/>
      </w:divBdr>
    </w:div>
    <w:div w:id="20334113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st.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8.receita.fazenda.gov.br/simplesnacional/servicos/grupo.aspx?grp=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ranatinga.mt.gov.br/Transparencia/Licitacoes-e-Contratos/Pregao-presencia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dital.ptga@hot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dital.ptga@hotmail.com" TargetMode="External"/><Relationship Id="rId14" Type="http://schemas.openxmlformats.org/officeDocument/2006/relationships/hyperlink" Target="mailto:edital.ptga@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ital.ptga@hot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dital.ptga@hot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0CF9B-399F-4B53-A602-6D2E06FC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54</Pages>
  <Words>18614</Words>
  <Characters>100516</Characters>
  <Application>Microsoft Office Word</Application>
  <DocSecurity>0</DocSecurity>
  <Lines>837</Lines>
  <Paragraphs>237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118893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Cliente</dc:creator>
  <cp:keywords/>
  <dc:description/>
  <cp:lastModifiedBy>Licitação</cp:lastModifiedBy>
  <cp:revision>199</cp:revision>
  <cp:lastPrinted>2019-03-12T17:10:00Z</cp:lastPrinted>
  <dcterms:created xsi:type="dcterms:W3CDTF">2018-01-24T13:55:00Z</dcterms:created>
  <dcterms:modified xsi:type="dcterms:W3CDTF">2021-05-12T12:08:00Z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1999223044</vt:i4>
  </property>
</Properties>
</file>